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1D65" w14:textId="77777777" w:rsidR="008C3961" w:rsidRPr="008C3961" w:rsidRDefault="008C3961" w:rsidP="008C3961">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8C3961">
        <w:rPr>
          <w:rFonts w:ascii="PT Serif" w:eastAsia="Times New Roman" w:hAnsi="PT Serif" w:cs="Times New Roman"/>
          <w:color w:val="22272F"/>
          <w:sz w:val="32"/>
          <w:szCs w:val="32"/>
          <w:lang w:eastAsia="ru-RU"/>
        </w:rPr>
        <w:t>Обзор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w:t>
      </w:r>
    </w:p>
    <w:p w14:paraId="37628741" w14:textId="77777777" w:rsidR="008C3961" w:rsidRPr="008C3961" w:rsidRDefault="008C3961" w:rsidP="008C3961">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Подготовлен Министерством</w:t>
      </w:r>
      <w:r w:rsidRPr="008C3961">
        <w:rPr>
          <w:rFonts w:ascii="PT Serif" w:eastAsia="Times New Roman" w:hAnsi="PT Serif" w:cs="Times New Roman"/>
          <w:color w:val="22272F"/>
          <w:sz w:val="23"/>
          <w:szCs w:val="23"/>
          <w:lang w:eastAsia="ru-RU"/>
        </w:rPr>
        <w:br/>
        <w:t>труда и социальной защиты</w:t>
      </w:r>
      <w:r w:rsidRPr="008C3961">
        <w:rPr>
          <w:rFonts w:ascii="PT Serif" w:eastAsia="Times New Roman" w:hAnsi="PT Serif" w:cs="Times New Roman"/>
          <w:color w:val="22272F"/>
          <w:sz w:val="23"/>
          <w:szCs w:val="23"/>
          <w:lang w:eastAsia="ru-RU"/>
        </w:rPr>
        <w:br/>
        <w:t>Российской Федерации</w:t>
      </w:r>
      <w:r w:rsidRPr="008C3961">
        <w:rPr>
          <w:rFonts w:ascii="PT Serif" w:eastAsia="Times New Roman" w:hAnsi="PT Serif" w:cs="Times New Roman"/>
          <w:color w:val="22272F"/>
          <w:sz w:val="23"/>
          <w:szCs w:val="23"/>
          <w:lang w:eastAsia="ru-RU"/>
        </w:rPr>
        <w:br/>
        <w:t>(март 2022 г.)</w:t>
      </w:r>
    </w:p>
    <w:p w14:paraId="59EBA11A" w14:textId="77777777" w:rsidR="008C3961" w:rsidRPr="008C3961" w:rsidRDefault="008C3961" w:rsidP="008C3961">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8C3961">
        <w:rPr>
          <w:rFonts w:ascii="PT Serif" w:eastAsia="Times New Roman" w:hAnsi="PT Serif" w:cs="Times New Roman"/>
          <w:color w:val="22272F"/>
          <w:sz w:val="32"/>
          <w:szCs w:val="32"/>
          <w:lang w:eastAsia="ru-RU"/>
        </w:rPr>
        <w:t>I. Общие положения</w:t>
      </w:r>
    </w:p>
    <w:p w14:paraId="3F905024"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 Настоящий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 (далее соответственно - взыскания, антикоррупционные стандарты).</w:t>
      </w:r>
    </w:p>
    <w:p w14:paraId="1E5F4BE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 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w:t>
      </w:r>
      <w:r w:rsidRPr="008C3961">
        <w:rPr>
          <w:rFonts w:ascii="PT Serif" w:eastAsia="Times New Roman" w:hAnsi="PT Serif" w:cs="Times New Roman"/>
          <w:color w:val="22272F"/>
          <w:sz w:val="16"/>
          <w:szCs w:val="16"/>
          <w:vertAlign w:val="superscript"/>
          <w:lang w:eastAsia="ru-RU"/>
        </w:rPr>
        <w:t> </w:t>
      </w:r>
      <w:hyperlink r:id="rId4" w:anchor="/document/404511854/entry/1111" w:history="1">
        <w:r w:rsidRPr="008C3961">
          <w:rPr>
            <w:rFonts w:ascii="PT Serif" w:eastAsia="Times New Roman" w:hAnsi="PT Serif" w:cs="Times New Roman"/>
            <w:color w:val="3272C0"/>
            <w:sz w:val="16"/>
            <w:szCs w:val="16"/>
            <w:u w:val="single"/>
            <w:vertAlign w:val="superscript"/>
            <w:lang w:eastAsia="ru-RU"/>
          </w:rPr>
          <w:t>1</w:t>
        </w:r>
      </w:hyperlink>
      <w:r w:rsidRPr="008C3961">
        <w:rPr>
          <w:rFonts w:ascii="PT Serif" w:eastAsia="Times New Roman" w:hAnsi="PT Serif" w:cs="Times New Roman"/>
          <w:color w:val="22272F"/>
          <w:sz w:val="23"/>
          <w:szCs w:val="23"/>
          <w:lang w:eastAsia="ru-RU"/>
        </w:rPr>
        <w: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
    <w:p w14:paraId="48F06437"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мерах по предупреждению коррупции.</w:t>
      </w:r>
    </w:p>
    <w:p w14:paraId="494176C2"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правоприменения, приведен в </w:t>
      </w:r>
      <w:hyperlink r:id="rId5" w:anchor="/document/404511854/entry/1000" w:history="1">
        <w:r w:rsidRPr="008C3961">
          <w:rPr>
            <w:rFonts w:ascii="PT Serif" w:eastAsia="Times New Roman" w:hAnsi="PT Serif" w:cs="Times New Roman"/>
            <w:color w:val="3272C0"/>
            <w:sz w:val="23"/>
            <w:szCs w:val="23"/>
            <w:u w:val="single"/>
            <w:lang w:eastAsia="ru-RU"/>
          </w:rPr>
          <w:t>приложении N 1</w:t>
        </w:r>
      </w:hyperlink>
      <w:r w:rsidRPr="008C3961">
        <w:rPr>
          <w:rFonts w:ascii="PT Serif" w:eastAsia="Times New Roman" w:hAnsi="PT Serif" w:cs="Times New Roman"/>
          <w:color w:val="22272F"/>
          <w:sz w:val="23"/>
          <w:szCs w:val="23"/>
          <w:lang w:eastAsia="ru-RU"/>
        </w:rPr>
        <w:t>.</w:t>
      </w:r>
    </w:p>
    <w:p w14:paraId="6F75D614"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lastRenderedPageBreak/>
        <w:t>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6" w:anchor="/document/10103000/entry/0" w:history="1">
        <w:r w:rsidRPr="008C3961">
          <w:rPr>
            <w:rFonts w:ascii="PT Serif" w:eastAsia="Times New Roman" w:hAnsi="PT Serif" w:cs="Times New Roman"/>
            <w:color w:val="3272C0"/>
            <w:sz w:val="23"/>
            <w:szCs w:val="23"/>
            <w:u w:val="single"/>
            <w:lang w:eastAsia="ru-RU"/>
          </w:rPr>
          <w:t>Конституции</w:t>
        </w:r>
      </w:hyperlink>
      <w:r w:rsidRPr="008C3961">
        <w:rPr>
          <w:rFonts w:ascii="PT Serif" w:eastAsia="Times New Roman" w:hAnsi="PT Serif" w:cs="Times New Roman"/>
          <w:color w:val="22272F"/>
          <w:sz w:val="23"/>
          <w:szCs w:val="23"/>
          <w:lang w:eastAsia="ru-RU"/>
        </w:rPr>
        <w:t>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14:paraId="16A2A2C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5. 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правовых статусов.</w:t>
      </w:r>
    </w:p>
    <w:p w14:paraId="784C2461"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
    <w:p w14:paraId="1C1C86E4" w14:textId="77777777" w:rsidR="008C3961" w:rsidRPr="008C3961" w:rsidRDefault="008C3961" w:rsidP="008C3961">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8C3961">
        <w:rPr>
          <w:rFonts w:ascii="PT Serif" w:eastAsia="Times New Roman" w:hAnsi="PT Serif" w:cs="Times New Roman"/>
          <w:color w:val="22272F"/>
          <w:sz w:val="32"/>
          <w:szCs w:val="32"/>
          <w:lang w:eastAsia="ru-RU"/>
        </w:rPr>
        <w:t>II. Правоприменительная практика в ситуациях, не влекущих применения взысканий</w:t>
      </w:r>
    </w:p>
    <w:p w14:paraId="0D6F90CE"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14:paraId="0C12D64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а) ошибочное (неточное) указание сведений в справке о доходах, расходах, об имуществе и обязательствах имущественного характера, </w:t>
      </w:r>
      <w:hyperlink r:id="rId7" w:anchor="/document/70681384/entry/1000" w:history="1">
        <w:r w:rsidRPr="008C3961">
          <w:rPr>
            <w:rFonts w:ascii="PT Serif" w:eastAsia="Times New Roman" w:hAnsi="PT Serif" w:cs="Times New Roman"/>
            <w:color w:val="3272C0"/>
            <w:sz w:val="23"/>
            <w:szCs w:val="23"/>
            <w:u w:val="single"/>
            <w:lang w:eastAsia="ru-RU"/>
          </w:rPr>
          <w:t>форма</w:t>
        </w:r>
      </w:hyperlink>
      <w:r w:rsidRPr="008C3961">
        <w:rPr>
          <w:rFonts w:ascii="PT Serif" w:eastAsia="Times New Roman" w:hAnsi="PT Serif" w:cs="Times New Roman"/>
          <w:color w:val="22272F"/>
          <w:sz w:val="23"/>
          <w:szCs w:val="23"/>
          <w:lang w:eastAsia="ru-RU"/>
        </w:rPr>
        <w:t> которой утверждена </w:t>
      </w:r>
      <w:hyperlink r:id="rId8" w:anchor="/document/70681384/entry/0" w:history="1">
        <w:r w:rsidRPr="008C3961">
          <w:rPr>
            <w:rFonts w:ascii="PT Serif" w:eastAsia="Times New Roman" w:hAnsi="PT Serif" w:cs="Times New Roman"/>
            <w:color w:val="3272C0"/>
            <w:sz w:val="23"/>
            <w:szCs w:val="23"/>
            <w:u w:val="single"/>
            <w:lang w:eastAsia="ru-RU"/>
          </w:rPr>
          <w:t>Указом</w:t>
        </w:r>
      </w:hyperlink>
      <w:r w:rsidRPr="008C3961">
        <w:rPr>
          <w:rFonts w:ascii="PT Serif" w:eastAsia="Times New Roman" w:hAnsi="PT Serif" w:cs="Times New Roman"/>
          <w:color w:val="22272F"/>
          <w:sz w:val="23"/>
          <w:szCs w:val="23"/>
          <w:lang w:eastAsia="ru-RU"/>
        </w:rPr>
        <w:t>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на основании которых им заполнялась Справка (ошибка в </w:t>
      </w:r>
      <w:hyperlink r:id="rId9" w:anchor="/document/74841007/entry/1000" w:history="1">
        <w:r w:rsidRPr="008C3961">
          <w:rPr>
            <w:rFonts w:ascii="PT Serif" w:eastAsia="Times New Roman" w:hAnsi="PT Serif" w:cs="Times New Roman"/>
            <w:color w:val="3272C0"/>
            <w:sz w:val="23"/>
            <w:szCs w:val="23"/>
            <w:u w:val="single"/>
            <w:lang w:eastAsia="ru-RU"/>
          </w:rPr>
          <w:t>форме 6-НДФЛ</w:t>
        </w:r>
      </w:hyperlink>
      <w:r w:rsidRPr="008C3961">
        <w:rPr>
          <w:rFonts w:ascii="PT Serif" w:eastAsia="Times New Roman" w:hAnsi="PT Serif" w:cs="Times New Roman"/>
          <w:color w:val="22272F"/>
          <w:sz w:val="23"/>
          <w:szCs w:val="23"/>
          <w:lang w:eastAsia="ru-RU"/>
        </w:rPr>
        <w:t xml:space="preserve">, сведениях о наличии счетов и иной информации, необходимой для заполнения Справок, выданных кредитной или </w:t>
      </w:r>
      <w:proofErr w:type="spellStart"/>
      <w:r w:rsidRPr="008C3961">
        <w:rPr>
          <w:rFonts w:ascii="PT Serif" w:eastAsia="Times New Roman" w:hAnsi="PT Serif" w:cs="Times New Roman"/>
          <w:color w:val="22272F"/>
          <w:sz w:val="23"/>
          <w:szCs w:val="23"/>
          <w:lang w:eastAsia="ru-RU"/>
        </w:rPr>
        <w:t>некредитной</w:t>
      </w:r>
      <w:proofErr w:type="spellEnd"/>
      <w:r w:rsidRPr="008C3961">
        <w:rPr>
          <w:rFonts w:ascii="PT Serif" w:eastAsia="Times New Roman" w:hAnsi="PT Serif" w:cs="Times New Roman"/>
          <w:color w:val="22272F"/>
          <w:sz w:val="23"/>
          <w:szCs w:val="23"/>
          <w:lang w:eastAsia="ru-RU"/>
        </w:rPr>
        <w:t xml:space="preserve"> финансовой организацией, выписке по счету, выданной кредитной организацией, и </w:t>
      </w:r>
      <w:r w:rsidRPr="008C3961">
        <w:rPr>
          <w:rFonts w:ascii="PT Serif" w:eastAsia="Times New Roman" w:hAnsi="PT Serif" w:cs="Times New Roman"/>
          <w:color w:val="22272F"/>
          <w:sz w:val="23"/>
          <w:szCs w:val="23"/>
          <w:lang w:eastAsia="ru-RU"/>
        </w:rPr>
        <w:lastRenderedPageBreak/>
        <w:t>т.п.), а также иных причин, когда неточность в представленных сведениях возникла по причинам, независящим от служащего.</w:t>
      </w:r>
    </w:p>
    <w:p w14:paraId="49B21D8E"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14:paraId="5124B54A"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б) заполнение служащим </w:t>
      </w:r>
      <w:hyperlink r:id="rId10" w:anchor="/document/70681384/entry/1000" w:history="1">
        <w:r w:rsidRPr="008C3961">
          <w:rPr>
            <w:rFonts w:ascii="PT Serif" w:eastAsia="Times New Roman" w:hAnsi="PT Serif" w:cs="Times New Roman"/>
            <w:color w:val="3272C0"/>
            <w:sz w:val="23"/>
            <w:szCs w:val="23"/>
            <w:u w:val="single"/>
            <w:lang w:eastAsia="ru-RU"/>
          </w:rPr>
          <w:t>Справки</w:t>
        </w:r>
      </w:hyperlink>
      <w:r w:rsidRPr="008C3961">
        <w:rPr>
          <w:rFonts w:ascii="PT Serif" w:eastAsia="Times New Roman" w:hAnsi="PT Serif" w:cs="Times New Roman"/>
          <w:color w:val="22272F"/>
          <w:sz w:val="23"/>
          <w:szCs w:val="23"/>
          <w:lang w:eastAsia="ru-RU"/>
        </w:rPr>
        <w:t> в ином, не общепринятом, орфографическом порядке, при котором сохраняется смысловое содержание сведений в Справке, например:</w:t>
      </w:r>
    </w:p>
    <w:p w14:paraId="084BB68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совершение орфографических ошибок (ошибки в указании марки и модели транспортного средства: вместо правильного написания "КИА" указывается "КИЯ");</w:t>
      </w:r>
    </w:p>
    <w:p w14:paraId="5BA5CF9A"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совершение ошибок в сокращениях и аббревиатурах (вместо правильного написания "проспект Строителей" или "пр-т Строителей" указывается "пр. Строителей");</w:t>
      </w:r>
    </w:p>
    <w:p w14:paraId="031A2522"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14:paraId="1D0F4931"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в) указание большего объема сведений, чем предусмотрено </w:t>
      </w:r>
      <w:hyperlink r:id="rId11" w:anchor="/document/70681384/entry/1000" w:history="1">
        <w:r w:rsidRPr="008C3961">
          <w:rPr>
            <w:rFonts w:ascii="PT Serif" w:eastAsia="Times New Roman" w:hAnsi="PT Serif" w:cs="Times New Roman"/>
            <w:color w:val="3272C0"/>
            <w:sz w:val="23"/>
            <w:szCs w:val="23"/>
            <w:u w:val="single"/>
            <w:lang w:eastAsia="ru-RU"/>
          </w:rPr>
          <w:t>Справкой</w:t>
        </w:r>
      </w:hyperlink>
      <w:r w:rsidRPr="008C3961">
        <w:rPr>
          <w:rFonts w:ascii="PT Serif" w:eastAsia="Times New Roman" w:hAnsi="PT Serif" w:cs="Times New Roman"/>
          <w:color w:val="22272F"/>
          <w:sz w:val="23"/>
          <w:szCs w:val="23"/>
          <w:lang w:eastAsia="ru-RU"/>
        </w:rPr>
        <w:t> (равно как и ошибки в сведениях, неподлежащих отражению в Справке), например:</w:t>
      </w:r>
    </w:p>
    <w:p w14:paraId="6E77AD59"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14:paraId="00422A4B"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указание срочных обязательств финансового характера на сумму менее 500 000 руб.;</w:t>
      </w:r>
    </w:p>
    <w:p w14:paraId="055D359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2" w:anchor="/document/70681384/entry/1000" w:history="1">
        <w:r w:rsidRPr="008C3961">
          <w:rPr>
            <w:rFonts w:ascii="PT Serif" w:eastAsia="Times New Roman" w:hAnsi="PT Serif" w:cs="Times New Roman"/>
            <w:color w:val="3272C0"/>
            <w:sz w:val="23"/>
            <w:szCs w:val="23"/>
            <w:u w:val="single"/>
            <w:lang w:eastAsia="ru-RU"/>
          </w:rPr>
          <w:t>Справках</w:t>
        </w:r>
      </w:hyperlink>
      <w:r w:rsidRPr="008C3961">
        <w:rPr>
          <w:rFonts w:ascii="PT Serif" w:eastAsia="Times New Roman" w:hAnsi="PT Serif" w:cs="Times New Roman"/>
          <w:color w:val="22272F"/>
          <w:sz w:val="23"/>
          <w:szCs w:val="23"/>
          <w:lang w:eastAsia="ru-RU"/>
        </w:rPr>
        <w:t> не отраженные или не полностью отраженные сведения;</w:t>
      </w:r>
    </w:p>
    <w:p w14:paraId="63DCEFF7"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14:paraId="2DEEBB59"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7.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3A96062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lastRenderedPageBreak/>
        <w:t>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w:t>
      </w:r>
    </w:p>
    <w:p w14:paraId="287697DA"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3" w:anchor="/document/198625/entry/10163" w:history="1">
        <w:r w:rsidRPr="008C3961">
          <w:rPr>
            <w:rFonts w:ascii="PT Serif" w:eastAsia="Times New Roman" w:hAnsi="PT Serif" w:cs="Times New Roman"/>
            <w:color w:val="3272C0"/>
            <w:sz w:val="23"/>
            <w:szCs w:val="23"/>
            <w:u w:val="single"/>
            <w:lang w:eastAsia="ru-RU"/>
          </w:rPr>
          <w:t>подпунктом "в" пункта 16</w:t>
        </w:r>
      </w:hyperlink>
      <w:r w:rsidRPr="008C3961">
        <w:rPr>
          <w:rFonts w:ascii="PT Serif" w:eastAsia="Times New Roman" w:hAnsi="PT Serif" w:cs="Times New Roman"/>
          <w:color w:val="22272F"/>
          <w:sz w:val="23"/>
          <w:szCs w:val="23"/>
          <w:lang w:eastAsia="ru-RU"/>
        </w:rPr>
        <w:t>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w:t>
      </w:r>
      <w:hyperlink r:id="rId14" w:anchor="/document/198625/entry/0" w:history="1">
        <w:r w:rsidRPr="008C3961">
          <w:rPr>
            <w:rFonts w:ascii="PT Serif" w:eastAsia="Times New Roman" w:hAnsi="PT Serif" w:cs="Times New Roman"/>
            <w:color w:val="3272C0"/>
            <w:sz w:val="23"/>
            <w:szCs w:val="23"/>
            <w:u w:val="single"/>
            <w:lang w:eastAsia="ru-RU"/>
          </w:rPr>
          <w:t>Указом</w:t>
        </w:r>
      </w:hyperlink>
      <w:r w:rsidRPr="008C3961">
        <w:rPr>
          <w:rFonts w:ascii="PT Serif" w:eastAsia="Times New Roman" w:hAnsi="PT Serif" w:cs="Times New Roman"/>
          <w:color w:val="22272F"/>
          <w:sz w:val="23"/>
          <w:szCs w:val="23"/>
          <w:lang w:eastAsia="ru-RU"/>
        </w:rPr>
        <w:t>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w:t>
      </w:r>
    </w:p>
    <w:p w14:paraId="68AC5AF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372993BD"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14:paraId="5115786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15" w:anchor="/document/198625/entry/10163" w:history="1">
        <w:r w:rsidRPr="008C3961">
          <w:rPr>
            <w:rFonts w:ascii="PT Serif" w:eastAsia="Times New Roman" w:hAnsi="PT Serif" w:cs="Times New Roman"/>
            <w:color w:val="3272C0"/>
            <w:sz w:val="23"/>
            <w:szCs w:val="23"/>
            <w:u w:val="single"/>
            <w:lang w:eastAsia="ru-RU"/>
          </w:rPr>
          <w:t>подпунктом "в" пункта 16</w:t>
        </w:r>
      </w:hyperlink>
      <w:r w:rsidRPr="008C3961">
        <w:rPr>
          <w:rFonts w:ascii="PT Serif" w:eastAsia="Times New Roman" w:hAnsi="PT Serif" w:cs="Times New Roman"/>
          <w:color w:val="22272F"/>
          <w:sz w:val="23"/>
          <w:szCs w:val="23"/>
          <w:lang w:eastAsia="ru-RU"/>
        </w:rPr>
        <w:t> Положения о комиссиях).</w:t>
      </w:r>
    </w:p>
    <w:p w14:paraId="3FB7D5FD"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14:paraId="0A991FF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9. Соответствующие должностные лица в рамках реализации функций по обеспечению соблюдения служащими требований законодательства Российской </w:t>
      </w:r>
      <w:r w:rsidRPr="008C3961">
        <w:rPr>
          <w:rFonts w:ascii="PT Serif" w:eastAsia="Times New Roman" w:hAnsi="PT Serif" w:cs="Times New Roman"/>
          <w:color w:val="22272F"/>
          <w:sz w:val="23"/>
          <w:szCs w:val="23"/>
          <w:lang w:eastAsia="ru-RU"/>
        </w:rPr>
        <w:lastRenderedPageBreak/>
        <w:t>Федерации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w:t>
      </w:r>
      <w:hyperlink r:id="rId16" w:anchor="/document/70681384/entry/1310" w:history="1">
        <w:r w:rsidRPr="008C3961">
          <w:rPr>
            <w:rFonts w:ascii="PT Serif" w:eastAsia="Times New Roman" w:hAnsi="PT Serif" w:cs="Times New Roman"/>
            <w:color w:val="3272C0"/>
            <w:sz w:val="23"/>
            <w:szCs w:val="23"/>
            <w:u w:val="single"/>
            <w:lang w:eastAsia="ru-RU"/>
          </w:rPr>
          <w:t>подразделе 3.1 раздела 3</w:t>
        </w:r>
      </w:hyperlink>
      <w:r w:rsidRPr="008C3961">
        <w:rPr>
          <w:rFonts w:ascii="PT Serif" w:eastAsia="Times New Roman" w:hAnsi="PT Serif" w:cs="Times New Roman"/>
          <w:color w:val="22272F"/>
          <w:sz w:val="23"/>
          <w:szCs w:val="23"/>
          <w:lang w:eastAsia="ru-RU"/>
        </w:rPr>
        <w:t> или </w:t>
      </w:r>
      <w:hyperlink r:id="rId17" w:anchor="/document/70681384/entry/1610" w:history="1">
        <w:r w:rsidRPr="008C3961">
          <w:rPr>
            <w:rFonts w:ascii="PT Serif" w:eastAsia="Times New Roman" w:hAnsi="PT Serif" w:cs="Times New Roman"/>
            <w:color w:val="3272C0"/>
            <w:sz w:val="23"/>
            <w:szCs w:val="23"/>
            <w:u w:val="single"/>
            <w:lang w:eastAsia="ru-RU"/>
          </w:rPr>
          <w:t>6.1 раздела 6</w:t>
        </w:r>
      </w:hyperlink>
      <w:r w:rsidRPr="008C3961">
        <w:rPr>
          <w:rFonts w:ascii="PT Serif" w:eastAsia="Times New Roman" w:hAnsi="PT Serif" w:cs="Times New Roman"/>
          <w:color w:val="22272F"/>
          <w:sz w:val="23"/>
          <w:szCs w:val="23"/>
          <w:lang w:eastAsia="ru-RU"/>
        </w:rPr>
        <w:t> Справки в качестве объекта собственности или объекта, находящегося в пользовании, эта квартира не указана.</w:t>
      </w:r>
    </w:p>
    <w:p w14:paraId="2F6BB3B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Обращалось также внимание на необходимость представления </w:t>
      </w:r>
      <w:hyperlink r:id="rId18" w:anchor="/document/70681384/entry/1000" w:history="1">
        <w:r w:rsidRPr="008C3961">
          <w:rPr>
            <w:rFonts w:ascii="PT Serif" w:eastAsia="Times New Roman" w:hAnsi="PT Serif" w:cs="Times New Roman"/>
            <w:color w:val="3272C0"/>
            <w:sz w:val="23"/>
            <w:szCs w:val="23"/>
            <w:u w:val="single"/>
            <w:lang w:eastAsia="ru-RU"/>
          </w:rPr>
          <w:t>Справки</w:t>
        </w:r>
      </w:hyperlink>
      <w:r w:rsidRPr="008C3961">
        <w:rPr>
          <w:rFonts w:ascii="PT Serif" w:eastAsia="Times New Roman" w:hAnsi="PT Serif" w:cs="Times New Roman"/>
          <w:color w:val="22272F"/>
          <w:sz w:val="23"/>
          <w:szCs w:val="23"/>
          <w:lang w:eastAsia="ru-RU"/>
        </w:rPr>
        <w:t> с использованием актуальной версии специального программного обеспечения "Справки БК".</w:t>
      </w:r>
    </w:p>
    <w:p w14:paraId="51D9AE9F" w14:textId="77777777" w:rsidR="008C3961" w:rsidRPr="008C3961" w:rsidRDefault="008C3961" w:rsidP="008C3961">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8C3961">
        <w:rPr>
          <w:rFonts w:ascii="PT Serif" w:eastAsia="Times New Roman" w:hAnsi="PT Serif" w:cs="Times New Roman"/>
          <w:color w:val="22272F"/>
          <w:sz w:val="32"/>
          <w:szCs w:val="32"/>
          <w:lang w:eastAsia="ru-RU"/>
        </w:rPr>
        <w:t>III. Правоприменительная практика в ситуациях, влекущих применение взысканий</w:t>
      </w:r>
    </w:p>
    <w:p w14:paraId="270CE66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14:paraId="34EEB7D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11. При определении конкретного вида взыскания, которое подлежит применению, учитывается следующее:</w:t>
      </w:r>
    </w:p>
    <w:p w14:paraId="450F40BE"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а) характер и тяжесть совершенного нарушения;</w:t>
      </w:r>
    </w:p>
    <w:p w14:paraId="7533951B"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б) обстоятельства, при которых совершено нарушение;</w:t>
      </w:r>
    </w:p>
    <w:p w14:paraId="56EC361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в) соблюдение служащим других запретов, исполнение других обязанностей, установленных в целях противодействия коррупции;</w:t>
      </w:r>
    </w:p>
    <w:p w14:paraId="3EE36E1D"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г) предшествующие результаты исполнения служащим своих должностных обязанностей.</w:t>
      </w:r>
    </w:p>
    <w:p w14:paraId="3604280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14:paraId="587F5D31"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14:paraId="29270EC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14:paraId="5A6F7476"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lastRenderedPageBreak/>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19" w:anchor="/document/70271682/entry/301" w:history="1">
        <w:r w:rsidRPr="008C3961">
          <w:rPr>
            <w:rFonts w:ascii="PT Serif" w:eastAsia="Times New Roman" w:hAnsi="PT Serif" w:cs="Times New Roman"/>
            <w:color w:val="3272C0"/>
            <w:sz w:val="23"/>
            <w:szCs w:val="23"/>
            <w:u w:val="single"/>
            <w:lang w:eastAsia="ru-RU"/>
          </w:rPr>
          <w:t>частью 1 статьи 3</w:t>
        </w:r>
      </w:hyperlink>
      <w:r w:rsidRPr="008C3961">
        <w:rPr>
          <w:rFonts w:ascii="PT Serif" w:eastAsia="Times New Roman" w:hAnsi="PT Serif" w:cs="Times New Roman"/>
          <w:color w:val="22272F"/>
          <w:sz w:val="23"/>
          <w:szCs w:val="23"/>
          <w:lang w:eastAsia="ru-RU"/>
        </w:rPr>
        <w:t> Федерального закона от 3 декабря 2012 г. N 230-ФЗ "О контроле за соответствием расходов лиц, замещающих государственные должности, и иных лиц их доходам";</w:t>
      </w:r>
    </w:p>
    <w:p w14:paraId="00D3B03B"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в) указания недостоверной цены сделки в </w:t>
      </w:r>
      <w:hyperlink r:id="rId20" w:anchor="/document/70681384/entry/1200" w:history="1">
        <w:r w:rsidRPr="008C3961">
          <w:rPr>
            <w:rFonts w:ascii="PT Serif" w:eastAsia="Times New Roman" w:hAnsi="PT Serif" w:cs="Times New Roman"/>
            <w:color w:val="3272C0"/>
            <w:sz w:val="23"/>
            <w:szCs w:val="23"/>
            <w:u w:val="single"/>
            <w:lang w:eastAsia="ru-RU"/>
          </w:rPr>
          <w:t>разделе 2</w:t>
        </w:r>
      </w:hyperlink>
      <w:r w:rsidRPr="008C3961">
        <w:rPr>
          <w:rFonts w:ascii="PT Serif" w:eastAsia="Times New Roman" w:hAnsi="PT Serif" w:cs="Times New Roman"/>
          <w:color w:val="22272F"/>
          <w:sz w:val="23"/>
          <w:szCs w:val="23"/>
          <w:lang w:eastAsia="ru-RU"/>
        </w:rPr>
        <w:t> Справки для придания видимости соответствия расходов служащего его доходам;</w:t>
      </w:r>
    </w:p>
    <w:p w14:paraId="541C8759"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14:paraId="658138D9"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д) сокрытия информации о фактах получения доходов от продажи имущества по цене существенно выше рыночной;</w:t>
      </w:r>
    </w:p>
    <w:p w14:paraId="296EC822"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14:paraId="1A007807"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w:t>
      </w:r>
    </w:p>
    <w:p w14:paraId="1F09567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14:paraId="44462C34"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Обзор ситуаций, которые расценивались как значительные проступки, влекущие увольнение служащего в связи с утратой доверия, представлен в </w:t>
      </w:r>
      <w:hyperlink r:id="rId21" w:anchor="/document/404511854/entry/2000" w:history="1">
        <w:r w:rsidRPr="008C3961">
          <w:rPr>
            <w:rFonts w:ascii="PT Serif" w:eastAsia="Times New Roman" w:hAnsi="PT Serif" w:cs="Times New Roman"/>
            <w:color w:val="3272C0"/>
            <w:sz w:val="23"/>
            <w:szCs w:val="23"/>
            <w:u w:val="single"/>
            <w:lang w:eastAsia="ru-RU"/>
          </w:rPr>
          <w:t>приложении N 2</w:t>
        </w:r>
      </w:hyperlink>
      <w:r w:rsidRPr="008C3961">
        <w:rPr>
          <w:rFonts w:ascii="PT Serif" w:eastAsia="Times New Roman" w:hAnsi="PT Serif" w:cs="Times New Roman"/>
          <w:color w:val="22272F"/>
          <w:sz w:val="23"/>
          <w:szCs w:val="23"/>
          <w:lang w:eastAsia="ru-RU"/>
        </w:rPr>
        <w:t>.</w:t>
      </w:r>
    </w:p>
    <w:p w14:paraId="531AAA1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14:paraId="40FC4771"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14:paraId="294D830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w:t>
      </w:r>
      <w:r w:rsidRPr="008C3961">
        <w:rPr>
          <w:rFonts w:ascii="PT Serif" w:eastAsia="Times New Roman" w:hAnsi="PT Serif" w:cs="Times New Roman"/>
          <w:color w:val="22272F"/>
          <w:sz w:val="23"/>
          <w:szCs w:val="23"/>
          <w:lang w:eastAsia="ru-RU"/>
        </w:rPr>
        <w:lastRenderedPageBreak/>
        <w:t>особенности правового статуса такого служащего. Обзор ситуаций, которые расценивались как малозначительные проступки, приведен в </w:t>
      </w:r>
      <w:hyperlink r:id="rId22" w:anchor="/document/404511854/entry/3000" w:history="1">
        <w:r w:rsidRPr="008C3961">
          <w:rPr>
            <w:rFonts w:ascii="PT Serif" w:eastAsia="Times New Roman" w:hAnsi="PT Serif" w:cs="Times New Roman"/>
            <w:color w:val="3272C0"/>
            <w:sz w:val="23"/>
            <w:szCs w:val="23"/>
            <w:u w:val="single"/>
            <w:lang w:eastAsia="ru-RU"/>
          </w:rPr>
          <w:t>приложении N 3</w:t>
        </w:r>
      </w:hyperlink>
      <w:r w:rsidRPr="008C3961">
        <w:rPr>
          <w:rFonts w:ascii="PT Serif" w:eastAsia="Times New Roman" w:hAnsi="PT Serif" w:cs="Times New Roman"/>
          <w:color w:val="22272F"/>
          <w:sz w:val="23"/>
          <w:szCs w:val="23"/>
          <w:lang w:eastAsia="ru-RU"/>
        </w:rPr>
        <w:t>.</w:t>
      </w:r>
    </w:p>
    <w:p w14:paraId="1DA8A09A"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14:paraId="6925ED7D"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16. Практика применения взысканий показывает, что в отдельных случаях впервые совершенных несущественных проступков, обзор которых приведен в </w:t>
      </w:r>
      <w:hyperlink r:id="rId23" w:anchor="/document/404511854/entry/4000" w:history="1">
        <w:r w:rsidRPr="008C3961">
          <w:rPr>
            <w:rFonts w:ascii="PT Serif" w:eastAsia="Times New Roman" w:hAnsi="PT Serif" w:cs="Times New Roman"/>
            <w:color w:val="3272C0"/>
            <w:sz w:val="23"/>
            <w:szCs w:val="23"/>
            <w:u w:val="single"/>
            <w:lang w:eastAsia="ru-RU"/>
          </w:rPr>
          <w:t>приложении N 4</w:t>
        </w:r>
      </w:hyperlink>
      <w:r w:rsidRPr="008C3961">
        <w:rPr>
          <w:rFonts w:ascii="PT Serif" w:eastAsia="Times New Roman" w:hAnsi="PT Serif" w:cs="Times New Roman"/>
          <w:color w:val="22272F"/>
          <w:sz w:val="23"/>
          <w:szCs w:val="23"/>
          <w:lang w:eastAsia="ru-RU"/>
        </w:rPr>
        <w:t>, и при отсутствии отягчающих обстоятельств взыскания не применялись.</w:t>
      </w:r>
    </w:p>
    <w:p w14:paraId="6F14C16E"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14:paraId="0A4D7DD1"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14:paraId="59E0814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14:paraId="14CC9681"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14:paraId="07B68332"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г) содействие проверяемого осуществляемым в ходе проверки мероприятиям, направленным на всестороннее изучение предмета проверки;</w:t>
      </w:r>
    </w:p>
    <w:p w14:paraId="7FD3CEB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14:paraId="7BADE2C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е) эффективное выполнение особо важных и сложных заданий (в случае наличия иных смягчающих обстоятельств);</w:t>
      </w:r>
    </w:p>
    <w:p w14:paraId="58E1AADB"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14:paraId="6464872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14:paraId="7FA2873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lastRenderedPageBreak/>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14:paraId="192B0A5A"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20. Проведенный анализ выявил, что к отягчающим обстоятельствам были отнесены только следующие:</w:t>
      </w:r>
    </w:p>
    <w:p w14:paraId="2338D46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14:paraId="5639EFC7"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14:paraId="07B0762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в) одновременное нарушение двух и более требований законодательства Российской Федерации о противодействии коррупции;</w:t>
      </w:r>
    </w:p>
    <w:p w14:paraId="17B11C8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14:paraId="00A0D5B2"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32AEEF"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746DD32D"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ж) продолжение противоправных действий, несмотря на требование уполномоченного лица (органа) об их прекращении.</w:t>
      </w:r>
    </w:p>
    <w:p w14:paraId="344B4E36"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закрепленных в том числе в соответствующем кодексе этики и служебного поведения служащих.</w:t>
      </w:r>
    </w:p>
    <w:p w14:paraId="48043C3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22. Не являются ни отягчающими, ни смягчающими обстоятельствами:</w:t>
      </w:r>
    </w:p>
    <w:p w14:paraId="6586F89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14:paraId="05FAFD24"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lastRenderedPageBreak/>
        <w:t xml:space="preserve">б) </w:t>
      </w:r>
      <w:proofErr w:type="spellStart"/>
      <w:r w:rsidRPr="008C3961">
        <w:rPr>
          <w:rFonts w:ascii="PT Serif" w:eastAsia="Times New Roman" w:hAnsi="PT Serif" w:cs="Times New Roman"/>
          <w:color w:val="22272F"/>
          <w:sz w:val="23"/>
          <w:szCs w:val="23"/>
          <w:lang w:eastAsia="ru-RU"/>
        </w:rPr>
        <w:t>нереализация</w:t>
      </w:r>
      <w:proofErr w:type="spellEnd"/>
      <w:r w:rsidRPr="008C3961">
        <w:rPr>
          <w:rFonts w:ascii="PT Serif" w:eastAsia="Times New Roman" w:hAnsi="PT Serif" w:cs="Times New Roman"/>
          <w:color w:val="22272F"/>
          <w:sz w:val="23"/>
          <w:szCs w:val="23"/>
          <w:lang w:eastAsia="ru-RU"/>
        </w:rPr>
        <w:t xml:space="preserve"> служащим предоставленных ему нормативными правовыми актами Российской Федерации прав и возможностей (например, непредоставление пояснений в письменной форме в ходе антикоррупционной проверки, отказ от участия в заседании комиссии).</w:t>
      </w:r>
    </w:p>
    <w:p w14:paraId="08CE0A79"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14:paraId="637486DE" w14:textId="77777777" w:rsidR="008C3961" w:rsidRPr="008C3961" w:rsidRDefault="008C3961" w:rsidP="008C3961">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8C3961">
        <w:rPr>
          <w:rFonts w:ascii="PT Serif" w:eastAsia="Times New Roman" w:hAnsi="PT Serif" w:cs="Times New Roman"/>
          <w:color w:val="22272F"/>
          <w:sz w:val="32"/>
          <w:szCs w:val="32"/>
          <w:lang w:eastAsia="ru-RU"/>
        </w:rPr>
        <w:t>IV. Дополнительные положения</w:t>
      </w:r>
    </w:p>
    <w:p w14:paraId="0866D45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24. Практика показывает, что в случаях невозможности представить </w:t>
      </w:r>
      <w:hyperlink r:id="rId24" w:anchor="/document/70681384/entry/1000" w:history="1">
        <w:r w:rsidRPr="008C3961">
          <w:rPr>
            <w:rFonts w:ascii="PT Serif" w:eastAsia="Times New Roman" w:hAnsi="PT Serif" w:cs="Times New Roman"/>
            <w:color w:val="3272C0"/>
            <w:sz w:val="23"/>
            <w:szCs w:val="23"/>
            <w:u w:val="single"/>
            <w:lang w:eastAsia="ru-RU"/>
          </w:rPr>
          <w:t>Справку</w:t>
        </w:r>
      </w:hyperlink>
      <w:r w:rsidRPr="008C3961">
        <w:rPr>
          <w:rFonts w:ascii="PT Serif" w:eastAsia="Times New Roman" w:hAnsi="PT Serif" w:cs="Times New Roman"/>
          <w:color w:val="22272F"/>
          <w:sz w:val="23"/>
          <w:szCs w:val="23"/>
          <w:lang w:eastAsia="ru-RU"/>
        </w:rPr>
        <w:t>, содержащую достоверные и полные сведения, в отношении супруги (супруга) и несовершеннолетних детей, подтверждаемых в 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14:paraId="6BED7B8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При этом причина непредставления служащим </w:t>
      </w:r>
      <w:hyperlink r:id="rId25" w:anchor="/document/70681384/entry/1000" w:history="1">
        <w:r w:rsidRPr="008C3961">
          <w:rPr>
            <w:rFonts w:ascii="PT Serif" w:eastAsia="Times New Roman" w:hAnsi="PT Serif" w:cs="Times New Roman"/>
            <w:color w:val="3272C0"/>
            <w:sz w:val="23"/>
            <w:szCs w:val="23"/>
            <w:u w:val="single"/>
            <w:lang w:eastAsia="ru-RU"/>
          </w:rPr>
          <w:t>Справки</w:t>
        </w:r>
      </w:hyperlink>
      <w:r w:rsidRPr="008C3961">
        <w:rPr>
          <w:rFonts w:ascii="PT Serif" w:eastAsia="Times New Roman" w:hAnsi="PT Serif" w:cs="Times New Roman"/>
          <w:color w:val="22272F"/>
          <w:sz w:val="23"/>
          <w:szCs w:val="23"/>
          <w:lang w:eastAsia="ru-RU"/>
        </w:rPr>
        <w:t>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
    <w:p w14:paraId="10A7D28B"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Как следствие, при получении заявления о невозможности представить </w:t>
      </w:r>
      <w:hyperlink r:id="rId26" w:anchor="/document/70681384/entry/1000" w:history="1">
        <w:r w:rsidRPr="008C3961">
          <w:rPr>
            <w:rFonts w:ascii="PT Serif" w:eastAsia="Times New Roman" w:hAnsi="PT Serif" w:cs="Times New Roman"/>
            <w:color w:val="3272C0"/>
            <w:sz w:val="23"/>
            <w:szCs w:val="23"/>
            <w:u w:val="single"/>
            <w:lang w:eastAsia="ru-RU"/>
          </w:rPr>
          <w:t>Справку</w:t>
        </w:r>
      </w:hyperlink>
      <w:r w:rsidRPr="008C3961">
        <w:rPr>
          <w:rFonts w:ascii="PT Serif" w:eastAsia="Times New Roman" w:hAnsi="PT Serif" w:cs="Times New Roman"/>
          <w:color w:val="22272F"/>
          <w:sz w:val="23"/>
          <w:szCs w:val="23"/>
          <w:lang w:eastAsia="ru-RU"/>
        </w:rPr>
        <w:t>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14:paraId="1144C77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14:paraId="16A5A13D"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14:paraId="6B2755AF"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w:t>
      </w:r>
      <w:r w:rsidRPr="008C3961">
        <w:rPr>
          <w:rFonts w:ascii="PT Serif" w:eastAsia="Times New Roman" w:hAnsi="PT Serif" w:cs="Times New Roman"/>
          <w:color w:val="22272F"/>
          <w:sz w:val="23"/>
          <w:szCs w:val="23"/>
          <w:lang w:eastAsia="ru-RU"/>
        </w:rPr>
        <w:lastRenderedPageBreak/>
        <w:t>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5F0F011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Pr="008C3961">
        <w:rPr>
          <w:rFonts w:ascii="PT Serif" w:eastAsia="Times New Roman" w:hAnsi="PT Serif" w:cs="Times New Roman"/>
          <w:color w:val="22272F"/>
          <w:sz w:val="16"/>
          <w:szCs w:val="16"/>
          <w:vertAlign w:val="superscript"/>
          <w:lang w:eastAsia="ru-RU"/>
        </w:rPr>
        <w:t> </w:t>
      </w:r>
      <w:hyperlink r:id="rId27" w:anchor="/document/404511854/entry/2222" w:history="1">
        <w:r w:rsidRPr="008C3961">
          <w:rPr>
            <w:rFonts w:ascii="PT Serif" w:eastAsia="Times New Roman" w:hAnsi="PT Serif" w:cs="Times New Roman"/>
            <w:color w:val="3272C0"/>
            <w:sz w:val="16"/>
            <w:szCs w:val="16"/>
            <w:u w:val="single"/>
            <w:vertAlign w:val="superscript"/>
            <w:lang w:eastAsia="ru-RU"/>
          </w:rPr>
          <w:t>2</w:t>
        </w:r>
      </w:hyperlink>
      <w:r w:rsidRPr="008C3961">
        <w:rPr>
          <w:rFonts w:ascii="PT Serif" w:eastAsia="Times New Roman" w:hAnsi="PT Serif" w:cs="Times New Roman"/>
          <w:color w:val="22272F"/>
          <w:sz w:val="23"/>
          <w:szCs w:val="23"/>
          <w:lang w:eastAsia="ru-RU"/>
        </w:rPr>
        <w:t>.</w:t>
      </w:r>
    </w:p>
    <w:p w14:paraId="5DA92252"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14:paraId="3C969D9F"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14:paraId="7929C3EF"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w:t>
      </w:r>
      <w:proofErr w:type="gramStart"/>
      <w:r w:rsidRPr="008C3961">
        <w:rPr>
          <w:rFonts w:ascii="PT Serif" w:eastAsia="Times New Roman" w:hAnsi="PT Serif" w:cs="Times New Roman"/>
          <w:color w:val="22272F"/>
          <w:sz w:val="23"/>
          <w:szCs w:val="23"/>
          <w:lang w:eastAsia="ru-RU"/>
        </w:rPr>
        <w:t>а в случае если</w:t>
      </w:r>
      <w:proofErr w:type="gramEnd"/>
      <w:r w:rsidRPr="008C3961">
        <w:rPr>
          <w:rFonts w:ascii="PT Serif" w:eastAsia="Times New Roman" w:hAnsi="PT Serif" w:cs="Times New Roman"/>
          <w:color w:val="22272F"/>
          <w:sz w:val="23"/>
          <w:szCs w:val="23"/>
          <w:lang w:eastAsia="ru-RU"/>
        </w:rPr>
        <w:t xml:space="preserve">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14:paraId="524EAC99"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w:t>
      </w:r>
      <w:hyperlink r:id="rId28" w:anchor="/document/12136354/entry/59305" w:history="1">
        <w:r w:rsidRPr="008C3961">
          <w:rPr>
            <w:rFonts w:ascii="PT Serif" w:eastAsia="Times New Roman" w:hAnsi="PT Serif" w:cs="Times New Roman"/>
            <w:color w:val="3272C0"/>
            <w:sz w:val="23"/>
            <w:szCs w:val="23"/>
            <w:u w:val="single"/>
            <w:lang w:eastAsia="ru-RU"/>
          </w:rPr>
          <w:t>часть 5 статьи 59.3</w:t>
        </w:r>
      </w:hyperlink>
      <w:r w:rsidRPr="008C3961">
        <w:rPr>
          <w:rFonts w:ascii="PT Serif" w:eastAsia="Times New Roman" w:hAnsi="PT Serif" w:cs="Times New Roman"/>
          <w:color w:val="22272F"/>
          <w:sz w:val="23"/>
          <w:szCs w:val="23"/>
          <w:lang w:eastAsia="ru-RU"/>
        </w:rPr>
        <w:t> Федерального закона от 27 июля 2004 г. N 79-ФЗ "О государственной гражданской службе Российской Федерации").</w:t>
      </w:r>
    </w:p>
    <w:p w14:paraId="2F403E54"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29. Примеры привлечения к ответственности за несоблюдение требований о предотвращении или урегулировании конфликта интересов также содержатся в </w:t>
      </w:r>
      <w:hyperlink r:id="rId29" w:anchor="/document/73329166/entry/0" w:history="1">
        <w:r w:rsidRPr="008C3961">
          <w:rPr>
            <w:rFonts w:ascii="PT Serif" w:eastAsia="Times New Roman" w:hAnsi="PT Serif" w:cs="Times New Roman"/>
            <w:color w:val="3272C0"/>
            <w:sz w:val="23"/>
            <w:szCs w:val="23"/>
            <w:u w:val="single"/>
            <w:lang w:eastAsia="ru-RU"/>
          </w:rPr>
          <w:t>Обзорах</w:t>
        </w:r>
      </w:hyperlink>
      <w:r w:rsidRPr="008C3961">
        <w:rPr>
          <w:rFonts w:ascii="PT Serif" w:eastAsia="Times New Roman" w:hAnsi="PT Serif" w:cs="Times New Roman"/>
          <w:color w:val="22272F"/>
          <w:sz w:val="23"/>
          <w:szCs w:val="23"/>
          <w:lang w:eastAsia="ru-RU"/>
        </w:rPr>
        <w:t> практики правоприменения в сфере конфликта интересов, подготовленных Минтрудом России.</w:t>
      </w:r>
    </w:p>
    <w:p w14:paraId="4EA3E0B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30. Кроме того, проведенная оценка правоприменительной практики показала необходимость отметить, что вопросы, связанные с предоставлением сведений о </w:t>
      </w:r>
      <w:r w:rsidRPr="008C3961">
        <w:rPr>
          <w:rFonts w:ascii="PT Serif" w:eastAsia="Times New Roman" w:hAnsi="PT Serif" w:cs="Times New Roman"/>
          <w:color w:val="22272F"/>
          <w:sz w:val="23"/>
          <w:szCs w:val="23"/>
          <w:lang w:eastAsia="ru-RU"/>
        </w:rPr>
        <w:lastRenderedPageBreak/>
        <w:t>размещении информации в информационно-телекоммуникационной сети "Интернет" в соответствии со </w:t>
      </w:r>
      <w:hyperlink r:id="rId30" w:anchor="/document/12136354/entry/202" w:history="1">
        <w:r w:rsidRPr="008C3961">
          <w:rPr>
            <w:rFonts w:ascii="PT Serif" w:eastAsia="Times New Roman" w:hAnsi="PT Serif" w:cs="Times New Roman"/>
            <w:color w:val="3272C0"/>
            <w:sz w:val="23"/>
            <w:szCs w:val="23"/>
            <w:u w:val="single"/>
            <w:lang w:eastAsia="ru-RU"/>
          </w:rPr>
          <w:t>статьей 20.2</w:t>
        </w:r>
      </w:hyperlink>
      <w:r w:rsidRPr="008C3961">
        <w:rPr>
          <w:rFonts w:ascii="PT Serif" w:eastAsia="Times New Roman" w:hAnsi="PT Serif" w:cs="Times New Roman"/>
          <w:color w:val="22272F"/>
          <w:sz w:val="23"/>
          <w:szCs w:val="23"/>
          <w:lang w:eastAsia="ru-RU"/>
        </w:rPr>
        <w:t> Федерального закона от 27 июля 2004 г. N 79-ФЗ "О государственной гражданской службе Российской Федерации" или со </w:t>
      </w:r>
      <w:hyperlink r:id="rId31" w:anchor="/document/12152272/entry/1510" w:history="1">
        <w:r w:rsidRPr="008C3961">
          <w:rPr>
            <w:rFonts w:ascii="PT Serif" w:eastAsia="Times New Roman" w:hAnsi="PT Serif" w:cs="Times New Roman"/>
            <w:color w:val="3272C0"/>
            <w:sz w:val="23"/>
            <w:szCs w:val="23"/>
            <w:u w:val="single"/>
            <w:lang w:eastAsia="ru-RU"/>
          </w:rPr>
          <w:t>статьей 15.1</w:t>
        </w:r>
      </w:hyperlink>
      <w:r w:rsidRPr="008C3961">
        <w:rPr>
          <w:rFonts w:ascii="PT Serif" w:eastAsia="Times New Roman" w:hAnsi="PT Serif" w:cs="Times New Roman"/>
          <w:color w:val="22272F"/>
          <w:sz w:val="23"/>
          <w:szCs w:val="23"/>
          <w:lang w:eastAsia="ru-RU"/>
        </w:rPr>
        <w:t> Федерального закона от 2 марта 2007 г. N 25-ФЗ "О муниципальной службе в Российской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14:paraId="7FF0181A" w14:textId="77777777" w:rsidR="008C3961" w:rsidRPr="008C3961" w:rsidRDefault="008C3961" w:rsidP="008C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8C3961">
        <w:rPr>
          <w:rFonts w:ascii="Courier New" w:eastAsia="Times New Roman" w:hAnsi="Courier New" w:cs="Courier New"/>
          <w:color w:val="22272F"/>
          <w:sz w:val="20"/>
          <w:szCs w:val="20"/>
          <w:lang w:eastAsia="ru-RU"/>
        </w:rPr>
        <w:t>──────────────────────────────</w:t>
      </w:r>
    </w:p>
    <w:p w14:paraId="38D99EE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8C3961">
        <w:rPr>
          <w:rFonts w:ascii="PT Serif" w:eastAsia="Times New Roman" w:hAnsi="PT Serif" w:cs="Times New Roman"/>
          <w:color w:val="22272F"/>
          <w:sz w:val="14"/>
          <w:szCs w:val="14"/>
          <w:vertAlign w:val="superscript"/>
          <w:lang w:eastAsia="ru-RU"/>
        </w:rPr>
        <w:t>1</w:t>
      </w:r>
      <w:r w:rsidRPr="008C3961">
        <w:rPr>
          <w:rFonts w:ascii="PT Serif" w:eastAsia="Times New Roman" w:hAnsi="PT Serif" w:cs="Times New Roman"/>
          <w:color w:val="22272F"/>
          <w:sz w:val="20"/>
          <w:szCs w:val="20"/>
          <w:lang w:eastAsia="ru-RU"/>
        </w:rPr>
        <w:t> Для целей настоящего обзора под антикоррупционными проверками понимаются:</w:t>
      </w:r>
    </w:p>
    <w:p w14:paraId="0FB298C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8C3961">
        <w:rPr>
          <w:rFonts w:ascii="PT Serif" w:eastAsia="Times New Roman" w:hAnsi="PT Serif" w:cs="Times New Roman"/>
          <w:color w:val="22272F"/>
          <w:sz w:val="20"/>
          <w:szCs w:val="20"/>
          <w:lang w:eastAsia="ru-RU"/>
        </w:rP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14:paraId="519BEA5A"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8C3961">
        <w:rPr>
          <w:rFonts w:ascii="PT Serif" w:eastAsia="Times New Roman" w:hAnsi="PT Serif" w:cs="Times New Roman"/>
          <w:color w:val="22272F"/>
          <w:sz w:val="20"/>
          <w:szCs w:val="20"/>
          <w:lang w:eastAsia="ru-RU"/>
        </w:rP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657A534A"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8C3961">
        <w:rPr>
          <w:rFonts w:ascii="PT Serif" w:eastAsia="Times New Roman" w:hAnsi="PT Serif" w:cs="Times New Roman"/>
          <w:color w:val="22272F"/>
          <w:sz w:val="20"/>
          <w:szCs w:val="20"/>
          <w:lang w:eastAsia="ru-RU"/>
        </w:rPr>
        <w:t>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w:t>
      </w:r>
      <w:hyperlink r:id="rId32" w:anchor="/document/12164203/entry/0" w:history="1">
        <w:r w:rsidRPr="008C3961">
          <w:rPr>
            <w:rFonts w:ascii="PT Serif" w:eastAsia="Times New Roman" w:hAnsi="PT Serif" w:cs="Times New Roman"/>
            <w:color w:val="3272C0"/>
            <w:sz w:val="24"/>
            <w:szCs w:val="24"/>
            <w:u w:val="single"/>
            <w:lang w:eastAsia="ru-RU"/>
          </w:rPr>
          <w:t>Федеральным законом</w:t>
        </w:r>
      </w:hyperlink>
      <w:r w:rsidRPr="008C3961">
        <w:rPr>
          <w:rFonts w:ascii="PT Serif" w:eastAsia="Times New Roman" w:hAnsi="PT Serif" w:cs="Times New Roman"/>
          <w:color w:val="22272F"/>
          <w:sz w:val="20"/>
          <w:szCs w:val="20"/>
          <w:lang w:eastAsia="ru-RU"/>
        </w:rPr>
        <w:t> от 25 декабря 2008 г. N 273-ФЗ "О противодействии коррупции" и другими федеральными законами;</w:t>
      </w:r>
    </w:p>
    <w:p w14:paraId="20DA1A7F"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8C3961">
        <w:rPr>
          <w:rFonts w:ascii="PT Serif" w:eastAsia="Times New Roman" w:hAnsi="PT Serif" w:cs="Times New Roman"/>
          <w:color w:val="22272F"/>
          <w:sz w:val="20"/>
          <w:szCs w:val="20"/>
          <w:lang w:eastAsia="ru-RU"/>
        </w:rPr>
        <w:t>4) контроль за соответствием расходов отдельной категории лиц их доходам.</w:t>
      </w:r>
    </w:p>
    <w:p w14:paraId="6A374117"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0"/>
          <w:szCs w:val="20"/>
          <w:lang w:eastAsia="ru-RU"/>
        </w:rPr>
      </w:pPr>
      <w:r w:rsidRPr="008C3961">
        <w:rPr>
          <w:rFonts w:ascii="PT Serif" w:eastAsia="Times New Roman" w:hAnsi="PT Serif" w:cs="Times New Roman"/>
          <w:color w:val="22272F"/>
          <w:sz w:val="14"/>
          <w:szCs w:val="14"/>
          <w:vertAlign w:val="superscript"/>
          <w:lang w:eastAsia="ru-RU"/>
        </w:rPr>
        <w:t>2</w:t>
      </w:r>
      <w:r w:rsidRPr="008C3961">
        <w:rPr>
          <w:rFonts w:ascii="PT Serif" w:eastAsia="Times New Roman" w:hAnsi="PT Serif" w:cs="Times New Roman"/>
          <w:color w:val="22272F"/>
          <w:sz w:val="20"/>
          <w:szCs w:val="20"/>
          <w:lang w:eastAsia="ru-RU"/>
        </w:rPr>
        <w:t> </w:t>
      </w:r>
      <w:hyperlink r:id="rId33" w:anchor="/document/73854262/entry/0" w:history="1">
        <w:r w:rsidRPr="008C3961">
          <w:rPr>
            <w:rFonts w:ascii="PT Serif" w:eastAsia="Times New Roman" w:hAnsi="PT Serif" w:cs="Times New Roman"/>
            <w:color w:val="3272C0"/>
            <w:sz w:val="24"/>
            <w:szCs w:val="24"/>
            <w:u w:val="single"/>
            <w:lang w:eastAsia="ru-RU"/>
          </w:rPr>
          <w:t>Постановление</w:t>
        </w:r>
      </w:hyperlink>
      <w:r w:rsidRPr="008C3961">
        <w:rPr>
          <w:rFonts w:ascii="PT Serif" w:eastAsia="Times New Roman" w:hAnsi="PT Serif" w:cs="Times New Roman"/>
          <w:color w:val="22272F"/>
          <w:sz w:val="20"/>
          <w:szCs w:val="20"/>
          <w:lang w:eastAsia="ru-RU"/>
        </w:rPr>
        <w:t> Конституционного Суда Российской Федерации от 6 апреля 2020 г. N 14-П.</w:t>
      </w:r>
    </w:p>
    <w:p w14:paraId="64C91015" w14:textId="77777777" w:rsidR="008C3961" w:rsidRPr="008C3961" w:rsidRDefault="008C3961" w:rsidP="008C3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0"/>
          <w:szCs w:val="20"/>
          <w:lang w:eastAsia="ru-RU"/>
        </w:rPr>
      </w:pPr>
      <w:r w:rsidRPr="008C3961">
        <w:rPr>
          <w:rFonts w:ascii="Courier New" w:eastAsia="Times New Roman" w:hAnsi="Courier New" w:cs="Courier New"/>
          <w:color w:val="22272F"/>
          <w:sz w:val="20"/>
          <w:szCs w:val="20"/>
          <w:lang w:eastAsia="ru-RU"/>
        </w:rPr>
        <w:t>──────────────────────────────</w:t>
      </w:r>
    </w:p>
    <w:p w14:paraId="107AD1B8" w14:textId="77777777" w:rsidR="008C3961" w:rsidRPr="008C3961" w:rsidRDefault="008C3961" w:rsidP="008C3961">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8C3961">
        <w:rPr>
          <w:rFonts w:ascii="PT Serif" w:eastAsia="Times New Roman" w:hAnsi="PT Serif" w:cs="Times New Roman"/>
          <w:b/>
          <w:bCs/>
          <w:color w:val="22272F"/>
          <w:sz w:val="23"/>
          <w:szCs w:val="23"/>
          <w:lang w:eastAsia="ru-RU"/>
        </w:rPr>
        <w:t>Приложение N 1</w:t>
      </w:r>
    </w:p>
    <w:p w14:paraId="52CC3C63" w14:textId="77777777" w:rsidR="008C3961" w:rsidRPr="008C3961" w:rsidRDefault="008C3961" w:rsidP="008C3961">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8C3961">
        <w:rPr>
          <w:rFonts w:ascii="PT Serif" w:eastAsia="Times New Roman" w:hAnsi="PT Serif" w:cs="Times New Roman"/>
          <w:color w:val="22272F"/>
          <w:sz w:val="32"/>
          <w:szCs w:val="32"/>
          <w:lang w:eastAsia="ru-RU"/>
        </w:rPr>
        <w:t>Типовая процедура применения взысканий в упрощенном порядке</w:t>
      </w:r>
    </w:p>
    <w:p w14:paraId="003572D1"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D826F0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w:t>
      </w:r>
      <w:r w:rsidRPr="008C3961">
        <w:rPr>
          <w:rFonts w:ascii="PT Serif" w:eastAsia="Times New Roman" w:hAnsi="PT Serif" w:cs="Times New Roman"/>
          <w:color w:val="22272F"/>
          <w:sz w:val="23"/>
          <w:szCs w:val="23"/>
          <w:lang w:eastAsia="ru-RU"/>
        </w:rPr>
        <w:lastRenderedPageBreak/>
        <w:t>проведения соответствующей проверки подразделением при условии признания служащим факта совершения коррупционного правонарушения.</w:t>
      </w:r>
    </w:p>
    <w:p w14:paraId="2FEA34BD"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14:paraId="46F60CAE"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3. В запросе разъясняется содержание статей федеральных законов, касающихся вопросов привлечения к ответственности в упрощенном порядке.</w:t>
      </w:r>
    </w:p>
    <w:p w14:paraId="685136C4"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4. В запросе указывается разумный срок представления объяснения.</w:t>
      </w:r>
    </w:p>
    <w:p w14:paraId="0EAEE8F4"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14:paraId="672B93C2"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6. В случае </w:t>
      </w:r>
      <w:proofErr w:type="spellStart"/>
      <w:r w:rsidRPr="008C3961">
        <w:rPr>
          <w:rFonts w:ascii="PT Serif" w:eastAsia="Times New Roman" w:hAnsi="PT Serif" w:cs="Times New Roman"/>
          <w:color w:val="22272F"/>
          <w:sz w:val="23"/>
          <w:szCs w:val="23"/>
          <w:lang w:eastAsia="ru-RU"/>
        </w:rPr>
        <w:t>ненаправления</w:t>
      </w:r>
      <w:proofErr w:type="spellEnd"/>
      <w:r w:rsidRPr="008C3961">
        <w:rPr>
          <w:rFonts w:ascii="PT Serif" w:eastAsia="Times New Roman" w:hAnsi="PT Serif" w:cs="Times New Roman"/>
          <w:color w:val="22272F"/>
          <w:sz w:val="23"/>
          <w:szCs w:val="23"/>
          <w:lang w:eastAsia="ru-RU"/>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0DD05F62"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14:paraId="0DE7E74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14:paraId="14A05CDF"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14:paraId="671794D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14:paraId="0EB55D3D"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характер и тяжесть совершенного служащим коррупционного правонарушения;</w:t>
      </w:r>
    </w:p>
    <w:p w14:paraId="5EC6A6EE"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обстоятельства, при которых совершено коррупционное правонарушение;</w:t>
      </w:r>
    </w:p>
    <w:p w14:paraId="05FED407"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lastRenderedPageBreak/>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14:paraId="1C18C2A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предшествующие результаты исполнения служащим своих должностных обязанностей.</w:t>
      </w:r>
    </w:p>
    <w:p w14:paraId="7CF107D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14:paraId="45C5B3C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14:paraId="4C8E541F"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9. 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
    <w:p w14:paraId="0B3E1503" w14:textId="77777777" w:rsidR="008C3961" w:rsidRPr="008C3961" w:rsidRDefault="008C3961" w:rsidP="008C3961">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8C3961">
        <w:rPr>
          <w:rFonts w:ascii="PT Serif" w:eastAsia="Times New Roman" w:hAnsi="PT Serif" w:cs="Times New Roman"/>
          <w:b/>
          <w:bCs/>
          <w:color w:val="22272F"/>
          <w:sz w:val="23"/>
          <w:szCs w:val="23"/>
          <w:lang w:eastAsia="ru-RU"/>
        </w:rPr>
        <w:t>Приложение N 2</w:t>
      </w:r>
    </w:p>
    <w:p w14:paraId="67B8CF35" w14:textId="77777777" w:rsidR="008C3961" w:rsidRPr="008C3961" w:rsidRDefault="008C3961" w:rsidP="008C3961">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8C3961">
        <w:rPr>
          <w:rFonts w:ascii="PT Serif" w:eastAsia="Times New Roman" w:hAnsi="PT Serif" w:cs="Times New Roman"/>
          <w:color w:val="22272F"/>
          <w:sz w:val="32"/>
          <w:szCs w:val="32"/>
          <w:lang w:eastAsia="ru-RU"/>
        </w:rPr>
        <w:t>Обзор ситуаций, которые расценивались как значительные проступки, влекущие увольнение государственного (муниципального) служащего в связи с утратой доверия</w:t>
      </w:r>
    </w:p>
    <w:p w14:paraId="37F20A2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14:paraId="5B7C7B91"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w:t>
      </w:r>
    </w:p>
    <w:p w14:paraId="519D5E1D"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14:paraId="1D3062B7"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lastRenderedPageBreak/>
        <w:t xml:space="preserve">а) </w:t>
      </w:r>
      <w:proofErr w:type="spellStart"/>
      <w:r w:rsidRPr="008C3961">
        <w:rPr>
          <w:rFonts w:ascii="PT Serif" w:eastAsia="Times New Roman" w:hAnsi="PT Serif" w:cs="Times New Roman"/>
          <w:color w:val="22272F"/>
          <w:sz w:val="23"/>
          <w:szCs w:val="23"/>
          <w:lang w:eastAsia="ru-RU"/>
        </w:rPr>
        <w:t>неуказания</w:t>
      </w:r>
      <w:proofErr w:type="spellEnd"/>
      <w:r w:rsidRPr="008C3961">
        <w:rPr>
          <w:rFonts w:ascii="PT Serif" w:eastAsia="Times New Roman" w:hAnsi="PT Serif" w:cs="Times New Roman"/>
          <w:color w:val="22272F"/>
          <w:sz w:val="23"/>
          <w:szCs w:val="23"/>
          <w:lang w:eastAsia="ru-RU"/>
        </w:rPr>
        <w:t xml:space="preserve"> соответствующих сведений о расходах в </w:t>
      </w:r>
      <w:hyperlink r:id="rId34" w:anchor="/document/70681384/entry/1200" w:history="1">
        <w:r w:rsidRPr="008C3961">
          <w:rPr>
            <w:rFonts w:ascii="PT Serif" w:eastAsia="Times New Roman" w:hAnsi="PT Serif" w:cs="Times New Roman"/>
            <w:color w:val="3272C0"/>
            <w:sz w:val="23"/>
            <w:szCs w:val="23"/>
            <w:u w:val="single"/>
            <w:lang w:eastAsia="ru-RU"/>
          </w:rPr>
          <w:t>разделе 2</w:t>
        </w:r>
      </w:hyperlink>
      <w:r w:rsidRPr="008C3961">
        <w:rPr>
          <w:rFonts w:ascii="PT Serif" w:eastAsia="Times New Roman" w:hAnsi="PT Serif" w:cs="Times New Roman"/>
          <w:color w:val="22272F"/>
          <w:sz w:val="23"/>
          <w:szCs w:val="23"/>
          <w:lang w:eastAsia="ru-RU"/>
        </w:rPr>
        <w:t xml:space="preserve"> Справки и одновременного </w:t>
      </w:r>
      <w:proofErr w:type="spellStart"/>
      <w:r w:rsidRPr="008C3961">
        <w:rPr>
          <w:rFonts w:ascii="PT Serif" w:eastAsia="Times New Roman" w:hAnsi="PT Serif" w:cs="Times New Roman"/>
          <w:color w:val="22272F"/>
          <w:sz w:val="23"/>
          <w:szCs w:val="23"/>
          <w:lang w:eastAsia="ru-RU"/>
        </w:rPr>
        <w:t>неуказания</w:t>
      </w:r>
      <w:proofErr w:type="spellEnd"/>
      <w:r w:rsidRPr="008C3961">
        <w:rPr>
          <w:rFonts w:ascii="PT Serif" w:eastAsia="Times New Roman" w:hAnsi="PT Serif" w:cs="Times New Roman"/>
          <w:color w:val="22272F"/>
          <w:sz w:val="23"/>
          <w:szCs w:val="23"/>
          <w:lang w:eastAsia="ru-RU"/>
        </w:rPr>
        <w:t xml:space="preserve"> сведений о приобретенном имуществе в </w:t>
      </w:r>
      <w:hyperlink r:id="rId35" w:anchor="/document/70681384/entry/1300" w:history="1">
        <w:r w:rsidRPr="008C3961">
          <w:rPr>
            <w:rFonts w:ascii="PT Serif" w:eastAsia="Times New Roman" w:hAnsi="PT Serif" w:cs="Times New Roman"/>
            <w:color w:val="3272C0"/>
            <w:sz w:val="23"/>
            <w:szCs w:val="23"/>
            <w:u w:val="single"/>
            <w:lang w:eastAsia="ru-RU"/>
          </w:rPr>
          <w:t>разделе 3</w:t>
        </w:r>
      </w:hyperlink>
      <w:r w:rsidRPr="008C3961">
        <w:rPr>
          <w:rFonts w:ascii="PT Serif" w:eastAsia="Times New Roman" w:hAnsi="PT Serif" w:cs="Times New Roman"/>
          <w:color w:val="22272F"/>
          <w:sz w:val="23"/>
          <w:szCs w:val="23"/>
          <w:lang w:eastAsia="ru-RU"/>
        </w:rPr>
        <w:t> и (или) в </w:t>
      </w:r>
      <w:hyperlink r:id="rId36" w:anchor="/document/70681384/entry/1500" w:history="1">
        <w:r w:rsidRPr="008C3961">
          <w:rPr>
            <w:rFonts w:ascii="PT Serif" w:eastAsia="Times New Roman" w:hAnsi="PT Serif" w:cs="Times New Roman"/>
            <w:color w:val="3272C0"/>
            <w:sz w:val="23"/>
            <w:szCs w:val="23"/>
            <w:u w:val="single"/>
            <w:lang w:eastAsia="ru-RU"/>
          </w:rPr>
          <w:t>разделе 5</w:t>
        </w:r>
      </w:hyperlink>
      <w:r w:rsidRPr="008C3961">
        <w:rPr>
          <w:rFonts w:ascii="PT Serif" w:eastAsia="Times New Roman" w:hAnsi="PT Serif" w:cs="Times New Roman"/>
          <w:color w:val="22272F"/>
          <w:sz w:val="23"/>
          <w:szCs w:val="23"/>
          <w:lang w:eastAsia="ru-RU"/>
        </w:rPr>
        <w:t> Справки;</w:t>
      </w:r>
    </w:p>
    <w:p w14:paraId="6447DAB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б) </w:t>
      </w:r>
      <w:proofErr w:type="spellStart"/>
      <w:r w:rsidRPr="008C3961">
        <w:rPr>
          <w:rFonts w:ascii="PT Serif" w:eastAsia="Times New Roman" w:hAnsi="PT Serif" w:cs="Times New Roman"/>
          <w:color w:val="22272F"/>
          <w:sz w:val="23"/>
          <w:szCs w:val="23"/>
          <w:lang w:eastAsia="ru-RU"/>
        </w:rPr>
        <w:t>неуказания</w:t>
      </w:r>
      <w:proofErr w:type="spellEnd"/>
      <w:r w:rsidRPr="008C3961">
        <w:rPr>
          <w:rFonts w:ascii="PT Serif" w:eastAsia="Times New Roman" w:hAnsi="PT Serif" w:cs="Times New Roman"/>
          <w:color w:val="22272F"/>
          <w:sz w:val="23"/>
          <w:szCs w:val="23"/>
          <w:lang w:eastAsia="ru-RU"/>
        </w:rPr>
        <w:t xml:space="preserve"> соответствующих сведений о расходах в </w:t>
      </w:r>
      <w:hyperlink r:id="rId37" w:anchor="/document/70681384/entry/1200" w:history="1">
        <w:r w:rsidRPr="008C3961">
          <w:rPr>
            <w:rFonts w:ascii="PT Serif" w:eastAsia="Times New Roman" w:hAnsi="PT Serif" w:cs="Times New Roman"/>
            <w:color w:val="3272C0"/>
            <w:sz w:val="23"/>
            <w:szCs w:val="23"/>
            <w:u w:val="single"/>
            <w:lang w:eastAsia="ru-RU"/>
          </w:rPr>
          <w:t>разделе 2</w:t>
        </w:r>
      </w:hyperlink>
      <w:r w:rsidRPr="008C3961">
        <w:rPr>
          <w:rFonts w:ascii="PT Serif" w:eastAsia="Times New Roman" w:hAnsi="PT Serif" w:cs="Times New Roman"/>
          <w:color w:val="22272F"/>
          <w:sz w:val="23"/>
          <w:szCs w:val="23"/>
          <w:lang w:eastAsia="ru-RU"/>
        </w:rPr>
        <w:t> Справки, при этом сведения о появившемся в отчетном периоде имуществе указаны в </w:t>
      </w:r>
      <w:hyperlink r:id="rId38" w:anchor="/document/70681384/entry/1300" w:history="1">
        <w:r w:rsidRPr="008C3961">
          <w:rPr>
            <w:rFonts w:ascii="PT Serif" w:eastAsia="Times New Roman" w:hAnsi="PT Serif" w:cs="Times New Roman"/>
            <w:color w:val="3272C0"/>
            <w:sz w:val="23"/>
            <w:szCs w:val="23"/>
            <w:u w:val="single"/>
            <w:lang w:eastAsia="ru-RU"/>
          </w:rPr>
          <w:t>разделе 3</w:t>
        </w:r>
      </w:hyperlink>
      <w:r w:rsidRPr="008C3961">
        <w:rPr>
          <w:rFonts w:ascii="PT Serif" w:eastAsia="Times New Roman" w:hAnsi="PT Serif" w:cs="Times New Roman"/>
          <w:color w:val="22272F"/>
          <w:sz w:val="23"/>
          <w:szCs w:val="23"/>
          <w:lang w:eastAsia="ru-RU"/>
        </w:rPr>
        <w:t> и (или) в </w:t>
      </w:r>
      <w:hyperlink r:id="rId39" w:anchor="/document/70681384/entry/1500" w:history="1">
        <w:r w:rsidRPr="008C3961">
          <w:rPr>
            <w:rFonts w:ascii="PT Serif" w:eastAsia="Times New Roman" w:hAnsi="PT Serif" w:cs="Times New Roman"/>
            <w:color w:val="3272C0"/>
            <w:sz w:val="23"/>
            <w:szCs w:val="23"/>
            <w:u w:val="single"/>
            <w:lang w:eastAsia="ru-RU"/>
          </w:rPr>
          <w:t>разделе 5</w:t>
        </w:r>
      </w:hyperlink>
      <w:r w:rsidRPr="008C3961">
        <w:rPr>
          <w:rFonts w:ascii="PT Serif" w:eastAsia="Times New Roman" w:hAnsi="PT Serif" w:cs="Times New Roman"/>
          <w:color w:val="22272F"/>
          <w:sz w:val="23"/>
          <w:szCs w:val="23"/>
          <w:lang w:eastAsia="ru-RU"/>
        </w:rPr>
        <w:t> Справки.</w:t>
      </w:r>
    </w:p>
    <w:p w14:paraId="339DE529"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4. Сокрыта информация о банковском счете, движение денежных средств по которому не может быть объяснено исходя из доходов.</w:t>
      </w:r>
    </w:p>
    <w:p w14:paraId="4B6D317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5. Представлены недостоверные сведения, способствующие сокрытию информации о наличии конфликта интересов, в том числе:</w:t>
      </w:r>
    </w:p>
    <w:p w14:paraId="370F2DFF"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14:paraId="5C6456F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14:paraId="10693EF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в) о получении кредитов, займов от организации, в отношении которой служащий выполняет функции государственного (муниципального) управления;</w:t>
      </w:r>
    </w:p>
    <w:p w14:paraId="30A044A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14:paraId="0F7738E7"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14:paraId="6BCEB52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14:paraId="7408A50E"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6. Представление недостоверных сведений, способствующих сокрытию информации о нарушении запретов, например:</w:t>
      </w:r>
    </w:p>
    <w:p w14:paraId="0AB10F16"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а) о получении служащим дохода от предпринимательской деятельности;</w:t>
      </w:r>
    </w:p>
    <w:p w14:paraId="459C825A"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14:paraId="20419BDA"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lastRenderedPageBreak/>
        <w:t>в) для лиц, указанных в </w:t>
      </w:r>
      <w:hyperlink r:id="rId40" w:anchor="/document/70372954/entry/21" w:history="1">
        <w:r w:rsidRPr="008C3961">
          <w:rPr>
            <w:rFonts w:ascii="PT Serif" w:eastAsia="Times New Roman" w:hAnsi="PT Serif" w:cs="Times New Roman"/>
            <w:color w:val="3272C0"/>
            <w:sz w:val="23"/>
            <w:szCs w:val="23"/>
            <w:u w:val="single"/>
            <w:lang w:eastAsia="ru-RU"/>
          </w:rPr>
          <w:t>части 1 статьи 2</w:t>
        </w:r>
      </w:hyperlink>
      <w:r w:rsidRPr="008C3961">
        <w:rPr>
          <w:rFonts w:ascii="PT Serif" w:eastAsia="Times New Roman" w:hAnsi="PT Serif" w:cs="Times New Roman"/>
          <w:color w:val="22272F"/>
          <w:sz w:val="23"/>
          <w:szCs w:val="23"/>
          <w:lang w:eastAsia="ru-RU"/>
        </w:rPr>
        <w:t>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004B5EB"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14:paraId="1FC3A2EF"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о наличии счета (счетов) в иностранном банке (иностранных банках), расположенном (расположенных) за пределами территории Российской Федерации.</w:t>
      </w:r>
    </w:p>
    <w:p w14:paraId="2F4E64E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7. Сокрытие сведений о находящемся в собственности недвижимом имуществе, расположенном за пределами Российской Федерации.</w:t>
      </w:r>
    </w:p>
    <w:p w14:paraId="6D81764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1AA2D6B6"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14:paraId="7413CD0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14:paraId="36AD2EE7"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11. Указание в </w:t>
      </w:r>
      <w:hyperlink r:id="rId41" w:anchor="/document/70681384/entry/1200" w:history="1">
        <w:r w:rsidRPr="008C3961">
          <w:rPr>
            <w:rFonts w:ascii="PT Serif" w:eastAsia="Times New Roman" w:hAnsi="PT Serif" w:cs="Times New Roman"/>
            <w:color w:val="3272C0"/>
            <w:sz w:val="23"/>
            <w:szCs w:val="23"/>
            <w:u w:val="single"/>
            <w:lang w:eastAsia="ru-RU"/>
          </w:rPr>
          <w:t>разделе 2</w:t>
        </w:r>
      </w:hyperlink>
      <w:r w:rsidRPr="008C3961">
        <w:rPr>
          <w:rFonts w:ascii="PT Serif" w:eastAsia="Times New Roman" w:hAnsi="PT Serif" w:cs="Times New Roman"/>
          <w:color w:val="22272F"/>
          <w:sz w:val="23"/>
          <w:szCs w:val="23"/>
          <w:lang w:eastAsia="ru-RU"/>
        </w:rPr>
        <w:t>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14:paraId="2CED37F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rsidRPr="008C3961">
        <w:rPr>
          <w:rFonts w:ascii="PT Serif" w:eastAsia="Times New Roman" w:hAnsi="PT Serif" w:cs="Times New Roman"/>
          <w:color w:val="22272F"/>
          <w:sz w:val="23"/>
          <w:szCs w:val="23"/>
          <w:lang w:eastAsia="ru-RU"/>
        </w:rPr>
        <w:t>неуказанием</w:t>
      </w:r>
      <w:proofErr w:type="spellEnd"/>
      <w:r w:rsidRPr="008C3961">
        <w:rPr>
          <w:rFonts w:ascii="PT Serif" w:eastAsia="Times New Roman" w:hAnsi="PT Serif" w:cs="Times New Roman"/>
          <w:color w:val="22272F"/>
          <w:sz w:val="23"/>
          <w:szCs w:val="23"/>
          <w:lang w:eastAsia="ru-RU"/>
        </w:rPr>
        <w:t xml:space="preserve"> сведений о приобретении названного имущества в </w:t>
      </w:r>
      <w:hyperlink r:id="rId42" w:anchor="/document/70681384/entry/1200" w:history="1">
        <w:r w:rsidRPr="008C3961">
          <w:rPr>
            <w:rFonts w:ascii="PT Serif" w:eastAsia="Times New Roman" w:hAnsi="PT Serif" w:cs="Times New Roman"/>
            <w:color w:val="3272C0"/>
            <w:sz w:val="23"/>
            <w:szCs w:val="23"/>
            <w:u w:val="single"/>
            <w:lang w:eastAsia="ru-RU"/>
          </w:rPr>
          <w:t>разделе 2</w:t>
        </w:r>
      </w:hyperlink>
      <w:r w:rsidRPr="008C3961">
        <w:rPr>
          <w:rFonts w:ascii="PT Serif" w:eastAsia="Times New Roman" w:hAnsi="PT Serif" w:cs="Times New Roman"/>
          <w:color w:val="22272F"/>
          <w:sz w:val="23"/>
          <w:szCs w:val="23"/>
          <w:lang w:eastAsia="ru-RU"/>
        </w:rPr>
        <w:t> Справки при наличии оснований.</w:t>
      </w:r>
    </w:p>
    <w:p w14:paraId="23882B9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13. Непринятие служащим мер по предотвращению и урегулированию конфликта интересов в следующих ситуациях:</w:t>
      </w:r>
    </w:p>
    <w:p w14:paraId="39FBF55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сокрытие информации об осуществлении функций государственного (муниципального) управления в отношении аффилированных юридических лиц, при </w:t>
      </w:r>
      <w:r w:rsidRPr="008C3961">
        <w:rPr>
          <w:rFonts w:ascii="PT Serif" w:eastAsia="Times New Roman" w:hAnsi="PT Serif" w:cs="Times New Roman"/>
          <w:color w:val="22272F"/>
          <w:sz w:val="23"/>
          <w:szCs w:val="23"/>
          <w:lang w:eastAsia="ru-RU"/>
        </w:rPr>
        <w:lastRenderedPageBreak/>
        <w:t>этом осуществление таких функций привело или могло привести к общественно-опасным последствиям (например, сокрытие служащим информации о несоблюдении поднадзорной организацией правил пожарной безопасности);</w:t>
      </w:r>
    </w:p>
    <w:p w14:paraId="11FF4BF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14:paraId="0A12224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14:paraId="74B954E1"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участие в заключении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14:paraId="04FA3533" w14:textId="77777777" w:rsidR="008C3961" w:rsidRPr="008C3961" w:rsidRDefault="008C3961" w:rsidP="008C3961">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8C3961">
        <w:rPr>
          <w:rFonts w:ascii="PT Serif" w:eastAsia="Times New Roman" w:hAnsi="PT Serif" w:cs="Times New Roman"/>
          <w:b/>
          <w:bCs/>
          <w:color w:val="22272F"/>
          <w:sz w:val="23"/>
          <w:szCs w:val="23"/>
          <w:lang w:eastAsia="ru-RU"/>
        </w:rPr>
        <w:t>Приложение N 3</w:t>
      </w:r>
    </w:p>
    <w:p w14:paraId="0DD7A9F1" w14:textId="77777777" w:rsidR="008C3961" w:rsidRPr="008C3961" w:rsidRDefault="008C3961" w:rsidP="008C3961">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8C3961">
        <w:rPr>
          <w:rFonts w:ascii="PT Serif" w:eastAsia="Times New Roman" w:hAnsi="PT Serif" w:cs="Times New Roman"/>
          <w:color w:val="22272F"/>
          <w:sz w:val="32"/>
          <w:szCs w:val="32"/>
          <w:lang w:eastAsia="ru-RU"/>
        </w:rPr>
        <w:t>Обзор ситуаций, которые расценивались как малозначительные проступки</w:t>
      </w:r>
    </w:p>
    <w:p w14:paraId="259F2FCF"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
    <w:p w14:paraId="66F9E6F2"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3" w:anchor="/document/70681384/entry/1000" w:history="1">
        <w:r w:rsidRPr="008C3961">
          <w:rPr>
            <w:rFonts w:ascii="PT Serif" w:eastAsia="Times New Roman" w:hAnsi="PT Serif" w:cs="Times New Roman"/>
            <w:color w:val="3272C0"/>
            <w:sz w:val="23"/>
            <w:szCs w:val="23"/>
            <w:u w:val="single"/>
            <w:lang w:eastAsia="ru-RU"/>
          </w:rPr>
          <w:t>Справки</w:t>
        </w:r>
      </w:hyperlink>
      <w:r w:rsidRPr="008C3961">
        <w:rPr>
          <w:rFonts w:ascii="PT Serif" w:eastAsia="Times New Roman" w:hAnsi="PT Serif" w:cs="Times New Roman"/>
          <w:color w:val="22272F"/>
          <w:sz w:val="23"/>
          <w:szCs w:val="23"/>
          <w:lang w:eastAsia="ru-RU"/>
        </w:rPr>
        <w:t>, и нет сомнений в отсутствии коррупционной составляющей в действиях (бездействии) служащего.</w:t>
      </w:r>
    </w:p>
    <w:p w14:paraId="1C1DCE7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3. 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r:id="rId44" w:anchor="/document/70681384/entry/1000" w:history="1">
        <w:r w:rsidRPr="008C3961">
          <w:rPr>
            <w:rFonts w:ascii="PT Serif" w:eastAsia="Times New Roman" w:hAnsi="PT Serif" w:cs="Times New Roman"/>
            <w:color w:val="3272C0"/>
            <w:sz w:val="23"/>
            <w:szCs w:val="23"/>
            <w:u w:val="single"/>
            <w:lang w:eastAsia="ru-RU"/>
          </w:rPr>
          <w:t>Справке</w:t>
        </w:r>
      </w:hyperlink>
      <w:r w:rsidRPr="008C3961">
        <w:rPr>
          <w:rFonts w:ascii="PT Serif" w:eastAsia="Times New Roman" w:hAnsi="PT Serif" w:cs="Times New Roman"/>
          <w:color w:val="22272F"/>
          <w:sz w:val="23"/>
          <w:szCs w:val="23"/>
          <w:lang w:eastAsia="ru-RU"/>
        </w:rPr>
        <w:t> отражены полные и достоверные сведения об этом счете.</w:t>
      </w:r>
    </w:p>
    <w:p w14:paraId="3E85C0E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lastRenderedPageBreak/>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
    <w:p w14:paraId="2C4667CA"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14:paraId="24086C41"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14:paraId="722DB21B"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7. Служащий не указал имущество, находящееся в его собственности, при этом данное имущество отражено в </w:t>
      </w:r>
      <w:hyperlink r:id="rId45" w:anchor="/document/70681384/entry/1000" w:history="1">
        <w:r w:rsidRPr="008C3961">
          <w:rPr>
            <w:rFonts w:ascii="PT Serif" w:eastAsia="Times New Roman" w:hAnsi="PT Serif" w:cs="Times New Roman"/>
            <w:color w:val="3272C0"/>
            <w:sz w:val="23"/>
            <w:szCs w:val="23"/>
            <w:u w:val="single"/>
            <w:lang w:eastAsia="ru-RU"/>
          </w:rPr>
          <w:t>Справках</w:t>
        </w:r>
      </w:hyperlink>
      <w:r w:rsidRPr="008C3961">
        <w:rPr>
          <w:rFonts w:ascii="PT Serif" w:eastAsia="Times New Roman" w:hAnsi="PT Serif" w:cs="Times New Roman"/>
          <w:color w:val="22272F"/>
          <w:sz w:val="23"/>
          <w:szCs w:val="23"/>
          <w:lang w:eastAsia="ru-RU"/>
        </w:rPr>
        <w:t> за предыдущие отчетные периоды и отсутствуют коррупционные риски.</w:t>
      </w:r>
    </w:p>
    <w:p w14:paraId="5E16B45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8. Не указан доход от продажи транспортного средства по договору трейд-ин, при этом новое транспортное средство указано в </w:t>
      </w:r>
      <w:hyperlink r:id="rId46" w:anchor="/document/70681384/entry/1000" w:history="1">
        <w:r w:rsidRPr="008C3961">
          <w:rPr>
            <w:rFonts w:ascii="PT Serif" w:eastAsia="Times New Roman" w:hAnsi="PT Serif" w:cs="Times New Roman"/>
            <w:color w:val="3272C0"/>
            <w:sz w:val="23"/>
            <w:szCs w:val="23"/>
            <w:u w:val="single"/>
            <w:lang w:eastAsia="ru-RU"/>
          </w:rPr>
          <w:t>Справке</w:t>
        </w:r>
      </w:hyperlink>
      <w:r w:rsidRPr="008C3961">
        <w:rPr>
          <w:rFonts w:ascii="PT Serif" w:eastAsia="Times New Roman" w:hAnsi="PT Serif" w:cs="Times New Roman"/>
          <w:color w:val="22272F"/>
          <w:sz w:val="23"/>
          <w:szCs w:val="23"/>
          <w:lang w:eastAsia="ru-RU"/>
        </w:rPr>
        <w:t>.</w:t>
      </w:r>
    </w:p>
    <w:p w14:paraId="281225AF"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9. 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организацией, при этом иные ограничения и запреты служащим не нарушены.</w:t>
      </w:r>
    </w:p>
    <w:p w14:paraId="5B3C7281"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14:paraId="3901A717" w14:textId="77777777" w:rsidR="008C3961" w:rsidRPr="008C3961" w:rsidRDefault="008C3961" w:rsidP="008C3961">
      <w:pPr>
        <w:spacing w:before="100" w:beforeAutospacing="1" w:after="100" w:afterAutospacing="1" w:line="240" w:lineRule="auto"/>
        <w:jc w:val="right"/>
        <w:rPr>
          <w:rFonts w:ascii="PT Serif" w:eastAsia="Times New Roman" w:hAnsi="PT Serif" w:cs="Times New Roman"/>
          <w:color w:val="22272F"/>
          <w:sz w:val="23"/>
          <w:szCs w:val="23"/>
          <w:lang w:eastAsia="ru-RU"/>
        </w:rPr>
      </w:pPr>
      <w:r w:rsidRPr="008C3961">
        <w:rPr>
          <w:rFonts w:ascii="PT Serif" w:eastAsia="Times New Roman" w:hAnsi="PT Serif" w:cs="Times New Roman"/>
          <w:b/>
          <w:bCs/>
          <w:color w:val="22272F"/>
          <w:sz w:val="23"/>
          <w:szCs w:val="23"/>
          <w:lang w:eastAsia="ru-RU"/>
        </w:rPr>
        <w:t>Приложение N 4</w:t>
      </w:r>
    </w:p>
    <w:p w14:paraId="0F73EA3C" w14:textId="77777777" w:rsidR="008C3961" w:rsidRPr="008C3961" w:rsidRDefault="008C3961" w:rsidP="008C3961">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8C3961">
        <w:rPr>
          <w:rFonts w:ascii="PT Serif" w:eastAsia="Times New Roman" w:hAnsi="PT Serif" w:cs="Times New Roman"/>
          <w:color w:val="22272F"/>
          <w:sz w:val="32"/>
          <w:szCs w:val="32"/>
          <w:lang w:eastAsia="ru-RU"/>
        </w:rPr>
        <w:lastRenderedPageBreak/>
        <w:t>Обзор ситуаций, которые расценивались как несущественные проступки</w:t>
      </w:r>
    </w:p>
    <w:p w14:paraId="6CEDC13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 Разница между суммой всех фактически полученных доходов и суммой доходов, указанных в </w:t>
      </w:r>
      <w:hyperlink r:id="rId47" w:anchor="/document/70681384/entry/1100" w:history="1">
        <w:r w:rsidRPr="008C3961">
          <w:rPr>
            <w:rFonts w:ascii="PT Serif" w:eastAsia="Times New Roman" w:hAnsi="PT Serif" w:cs="Times New Roman"/>
            <w:color w:val="3272C0"/>
            <w:sz w:val="23"/>
            <w:szCs w:val="23"/>
            <w:u w:val="single"/>
            <w:lang w:eastAsia="ru-RU"/>
          </w:rPr>
          <w:t>разделе 1</w:t>
        </w:r>
      </w:hyperlink>
      <w:r w:rsidRPr="008C3961">
        <w:rPr>
          <w:rFonts w:ascii="PT Serif" w:eastAsia="Times New Roman" w:hAnsi="PT Serif" w:cs="Times New Roman"/>
          <w:color w:val="22272F"/>
          <w:sz w:val="23"/>
          <w:szCs w:val="23"/>
          <w:lang w:eastAsia="ru-RU"/>
        </w:rPr>
        <w:t> Справки, не превышает 50 000 руб.</w:t>
      </w:r>
    </w:p>
    <w:p w14:paraId="7819FE0B"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2. При заполнении </w:t>
      </w:r>
      <w:hyperlink r:id="rId48" w:anchor="/document/70681384/entry/1100" w:history="1">
        <w:r w:rsidRPr="008C3961">
          <w:rPr>
            <w:rFonts w:ascii="PT Serif" w:eastAsia="Times New Roman" w:hAnsi="PT Serif" w:cs="Times New Roman"/>
            <w:color w:val="3272C0"/>
            <w:sz w:val="23"/>
            <w:szCs w:val="23"/>
            <w:u w:val="single"/>
            <w:lang w:eastAsia="ru-RU"/>
          </w:rPr>
          <w:t>раздела 1</w:t>
        </w:r>
      </w:hyperlink>
      <w:r w:rsidRPr="008C3961">
        <w:rPr>
          <w:rFonts w:ascii="PT Serif" w:eastAsia="Times New Roman" w:hAnsi="PT Serif" w:cs="Times New Roman"/>
          <w:color w:val="22272F"/>
          <w:sz w:val="23"/>
          <w:szCs w:val="23"/>
          <w:lang w:eastAsia="ru-RU"/>
        </w:rPr>
        <w:t> Справки служащий ошибся в выборе источника дохода (например, доход от педагогической деятельности указан в строке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1833EC8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3. Объект недвижимого имущества, находящийся в пользовании по договору социального найма, указан в </w:t>
      </w:r>
      <w:hyperlink r:id="rId49" w:anchor="/document/70681384/entry/1310" w:history="1">
        <w:r w:rsidRPr="008C3961">
          <w:rPr>
            <w:rFonts w:ascii="PT Serif" w:eastAsia="Times New Roman" w:hAnsi="PT Serif" w:cs="Times New Roman"/>
            <w:color w:val="3272C0"/>
            <w:sz w:val="23"/>
            <w:szCs w:val="23"/>
            <w:u w:val="single"/>
            <w:lang w:eastAsia="ru-RU"/>
          </w:rPr>
          <w:t>подразделе 3.1 раздела 3</w:t>
        </w:r>
      </w:hyperlink>
      <w:r w:rsidRPr="008C3961">
        <w:rPr>
          <w:rFonts w:ascii="PT Serif" w:eastAsia="Times New Roman" w:hAnsi="PT Serif" w:cs="Times New Roman"/>
          <w:color w:val="22272F"/>
          <w:sz w:val="23"/>
          <w:szCs w:val="23"/>
          <w:lang w:eastAsia="ru-RU"/>
        </w:rPr>
        <w:t> Справки.</w:t>
      </w:r>
    </w:p>
    <w:p w14:paraId="1B04B1C2"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4. Объект недвижимого имущества, который ранее указывался в </w:t>
      </w:r>
      <w:hyperlink r:id="rId50" w:anchor="/document/70681384/entry/1310" w:history="1">
        <w:r w:rsidRPr="008C3961">
          <w:rPr>
            <w:rFonts w:ascii="PT Serif" w:eastAsia="Times New Roman" w:hAnsi="PT Serif" w:cs="Times New Roman"/>
            <w:color w:val="3272C0"/>
            <w:sz w:val="23"/>
            <w:szCs w:val="23"/>
            <w:u w:val="single"/>
            <w:lang w:eastAsia="ru-RU"/>
          </w:rPr>
          <w:t>подразделе 3.1 раздела 3</w:t>
        </w:r>
      </w:hyperlink>
      <w:r w:rsidRPr="008C3961">
        <w:rPr>
          <w:rFonts w:ascii="PT Serif" w:eastAsia="Times New Roman" w:hAnsi="PT Serif" w:cs="Times New Roman"/>
          <w:color w:val="22272F"/>
          <w:sz w:val="23"/>
          <w:szCs w:val="23"/>
          <w:lang w:eastAsia="ru-RU"/>
        </w:rPr>
        <w:t>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14:paraId="1E242F5A"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51" w:anchor="/document/70681384/entry/1000" w:history="1">
        <w:r w:rsidRPr="008C3961">
          <w:rPr>
            <w:rFonts w:ascii="PT Serif" w:eastAsia="Times New Roman" w:hAnsi="PT Serif" w:cs="Times New Roman"/>
            <w:color w:val="3272C0"/>
            <w:sz w:val="23"/>
            <w:szCs w:val="23"/>
            <w:u w:val="single"/>
            <w:lang w:eastAsia="ru-RU"/>
          </w:rPr>
          <w:t>Справке</w:t>
        </w:r>
      </w:hyperlink>
      <w:r w:rsidRPr="008C3961">
        <w:rPr>
          <w:rFonts w:ascii="PT Serif" w:eastAsia="Times New Roman" w:hAnsi="PT Serif" w:cs="Times New Roman"/>
          <w:color w:val="22272F"/>
          <w:sz w:val="23"/>
          <w:szCs w:val="23"/>
          <w:lang w:eastAsia="ru-RU"/>
        </w:rPr>
        <w:t> члена семьи.</w:t>
      </w:r>
    </w:p>
    <w:p w14:paraId="6D395B4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6. Сведения об имуществе, принадлежащем супругам на праве совместной собственности, указаны только в </w:t>
      </w:r>
      <w:hyperlink r:id="rId52" w:anchor="/document/70681384/entry/1000" w:history="1">
        <w:r w:rsidRPr="008C3961">
          <w:rPr>
            <w:rFonts w:ascii="PT Serif" w:eastAsia="Times New Roman" w:hAnsi="PT Serif" w:cs="Times New Roman"/>
            <w:color w:val="3272C0"/>
            <w:sz w:val="23"/>
            <w:szCs w:val="23"/>
            <w:u w:val="single"/>
            <w:lang w:eastAsia="ru-RU"/>
          </w:rPr>
          <w:t>Справке</w:t>
        </w:r>
      </w:hyperlink>
      <w:r w:rsidRPr="008C3961">
        <w:rPr>
          <w:rFonts w:ascii="PT Serif" w:eastAsia="Times New Roman" w:hAnsi="PT Serif" w:cs="Times New Roman"/>
          <w:color w:val="22272F"/>
          <w:sz w:val="23"/>
          <w:szCs w:val="23"/>
          <w:lang w:eastAsia="ru-RU"/>
        </w:rPr>
        <w:t> одного из супругов либо в Справке одного из супругов данные сведения указаны достоверно, а в справке другого - недостоверно.</w:t>
      </w:r>
    </w:p>
    <w:p w14:paraId="4C70570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14:paraId="0CC6F73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8. Не указаны сведения о транспортном средстве:</w:t>
      </w:r>
    </w:p>
    <w:p w14:paraId="4806CCC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рыночная стоимость которого не превышает 100 000 руб. и </w:t>
      </w:r>
      <w:proofErr w:type="gramStart"/>
      <w:r w:rsidRPr="008C3961">
        <w:rPr>
          <w:rFonts w:ascii="PT Serif" w:eastAsia="Times New Roman" w:hAnsi="PT Serif" w:cs="Times New Roman"/>
          <w:color w:val="22272F"/>
          <w:sz w:val="23"/>
          <w:szCs w:val="23"/>
          <w:lang w:eastAsia="ru-RU"/>
        </w:rPr>
        <w:t>фактическое пользование</w:t>
      </w:r>
      <w:proofErr w:type="gramEnd"/>
      <w:r w:rsidRPr="008C3961">
        <w:rPr>
          <w:rFonts w:ascii="PT Serif" w:eastAsia="Times New Roman" w:hAnsi="PT Serif" w:cs="Times New Roman"/>
          <w:color w:val="22272F"/>
          <w:sz w:val="23"/>
          <w:szCs w:val="23"/>
          <w:lang w:eastAsia="ru-RU"/>
        </w:rPr>
        <w:t xml:space="preserve"> которым не осуществляется более 10 лет;</w:t>
      </w:r>
    </w:p>
    <w:p w14:paraId="47E9BE7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переданном третьим лицам по нотариальной доверенности, выданной более трех лет назад, рыночная стоимость которого не превышает 500 000 руб.;</w:t>
      </w:r>
    </w:p>
    <w:p w14:paraId="6D3B9C9C"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lastRenderedPageBreak/>
        <w:t>находящимся в угоне.</w:t>
      </w:r>
    </w:p>
    <w:p w14:paraId="22F4094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9. Не указаны сведения о банковских счетах, вкладах:</w:t>
      </w:r>
    </w:p>
    <w:p w14:paraId="0714C555"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14:paraId="42E30DDE"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r:id="rId53" w:anchor="/document/70681384/entry/1000" w:history="1">
        <w:r w:rsidRPr="008C3961">
          <w:rPr>
            <w:rFonts w:ascii="PT Serif" w:eastAsia="Times New Roman" w:hAnsi="PT Serif" w:cs="Times New Roman"/>
            <w:color w:val="3272C0"/>
            <w:sz w:val="23"/>
            <w:szCs w:val="23"/>
            <w:u w:val="single"/>
            <w:lang w:eastAsia="ru-RU"/>
          </w:rPr>
          <w:t>Справки</w:t>
        </w:r>
      </w:hyperlink>
      <w:r w:rsidRPr="008C3961">
        <w:rPr>
          <w:rFonts w:ascii="PT Serif" w:eastAsia="Times New Roman" w:hAnsi="PT Serif" w:cs="Times New Roman"/>
          <w:color w:val="22272F"/>
          <w:sz w:val="23"/>
          <w:szCs w:val="23"/>
          <w:lang w:eastAsia="ru-RU"/>
        </w:rPr>
        <w:t>;</w:t>
      </w:r>
    </w:p>
    <w:p w14:paraId="1B97DC23"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суммарный остаток денежных средств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14:paraId="2BE4E011"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14:paraId="0674AC3E"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11. 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 указаны в соответствующем разделе </w:t>
      </w:r>
      <w:hyperlink r:id="rId54" w:anchor="/document/70681384/entry/1000" w:history="1">
        <w:r w:rsidRPr="008C3961">
          <w:rPr>
            <w:rFonts w:ascii="PT Serif" w:eastAsia="Times New Roman" w:hAnsi="PT Serif" w:cs="Times New Roman"/>
            <w:color w:val="3272C0"/>
            <w:sz w:val="23"/>
            <w:szCs w:val="23"/>
            <w:u w:val="single"/>
            <w:lang w:eastAsia="ru-RU"/>
          </w:rPr>
          <w:t>Справки</w:t>
        </w:r>
      </w:hyperlink>
      <w:r w:rsidRPr="008C3961">
        <w:rPr>
          <w:rFonts w:ascii="PT Serif" w:eastAsia="Times New Roman" w:hAnsi="PT Serif" w:cs="Times New Roman"/>
          <w:color w:val="22272F"/>
          <w:sz w:val="23"/>
          <w:szCs w:val="23"/>
          <w:lang w:eastAsia="ru-RU"/>
        </w:rPr>
        <w:t>.</w:t>
      </w:r>
    </w:p>
    <w:p w14:paraId="4500859D"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12. Ошибочно указан заем от физического лица в </w:t>
      </w:r>
      <w:hyperlink r:id="rId55" w:anchor="/document/70681384/entry/1100" w:history="1">
        <w:r w:rsidRPr="008C3961">
          <w:rPr>
            <w:rFonts w:ascii="PT Serif" w:eastAsia="Times New Roman" w:hAnsi="PT Serif" w:cs="Times New Roman"/>
            <w:color w:val="3272C0"/>
            <w:sz w:val="23"/>
            <w:szCs w:val="23"/>
            <w:u w:val="single"/>
            <w:lang w:eastAsia="ru-RU"/>
          </w:rPr>
          <w:t>разделе 1</w:t>
        </w:r>
      </w:hyperlink>
      <w:r w:rsidRPr="008C3961">
        <w:rPr>
          <w:rFonts w:ascii="PT Serif" w:eastAsia="Times New Roman" w:hAnsi="PT Serif" w:cs="Times New Roman"/>
          <w:color w:val="22272F"/>
          <w:sz w:val="23"/>
          <w:szCs w:val="23"/>
          <w:lang w:eastAsia="ru-RU"/>
        </w:rPr>
        <w:t> Справки в качестве дохода при условии, что данное обстоятельство не привело к исключению необходимости заполнения </w:t>
      </w:r>
      <w:hyperlink r:id="rId56" w:anchor="/document/70681384/entry/1200" w:history="1">
        <w:r w:rsidRPr="008C3961">
          <w:rPr>
            <w:rFonts w:ascii="PT Serif" w:eastAsia="Times New Roman" w:hAnsi="PT Serif" w:cs="Times New Roman"/>
            <w:color w:val="3272C0"/>
            <w:sz w:val="23"/>
            <w:szCs w:val="23"/>
            <w:u w:val="single"/>
            <w:lang w:eastAsia="ru-RU"/>
          </w:rPr>
          <w:t>раздела 2</w:t>
        </w:r>
      </w:hyperlink>
      <w:r w:rsidRPr="008C3961">
        <w:rPr>
          <w:rFonts w:ascii="PT Serif" w:eastAsia="Times New Roman" w:hAnsi="PT Serif" w:cs="Times New Roman"/>
          <w:color w:val="22272F"/>
          <w:sz w:val="23"/>
          <w:szCs w:val="23"/>
          <w:lang w:eastAsia="ru-RU"/>
        </w:rPr>
        <w:t> Справки.</w:t>
      </w:r>
    </w:p>
    <w:p w14:paraId="4012AFA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14:paraId="27E873EE"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14. </w:t>
      </w:r>
      <w:proofErr w:type="spellStart"/>
      <w:r w:rsidRPr="008C3961">
        <w:rPr>
          <w:rFonts w:ascii="PT Serif" w:eastAsia="Times New Roman" w:hAnsi="PT Serif" w:cs="Times New Roman"/>
          <w:color w:val="22272F"/>
          <w:sz w:val="23"/>
          <w:szCs w:val="23"/>
          <w:lang w:eastAsia="ru-RU"/>
        </w:rPr>
        <w:t>Неуказание</w:t>
      </w:r>
      <w:proofErr w:type="spellEnd"/>
      <w:r w:rsidRPr="008C3961">
        <w:rPr>
          <w:rFonts w:ascii="PT Serif" w:eastAsia="Times New Roman" w:hAnsi="PT Serif" w:cs="Times New Roman"/>
          <w:color w:val="22272F"/>
          <w:sz w:val="23"/>
          <w:szCs w:val="23"/>
          <w:lang w:eastAsia="ru-RU"/>
        </w:rPr>
        <w:t xml:space="preserve"> реализованного в отчетном периоде материнского (семейного) </w:t>
      </w:r>
      <w:proofErr w:type="gramStart"/>
      <w:r w:rsidRPr="008C3961">
        <w:rPr>
          <w:rFonts w:ascii="PT Serif" w:eastAsia="Times New Roman" w:hAnsi="PT Serif" w:cs="Times New Roman"/>
          <w:color w:val="22272F"/>
          <w:sz w:val="23"/>
          <w:szCs w:val="23"/>
          <w:lang w:eastAsia="ru-RU"/>
        </w:rPr>
        <w:t>капитала в случае если</w:t>
      </w:r>
      <w:proofErr w:type="gramEnd"/>
      <w:r w:rsidRPr="008C3961">
        <w:rPr>
          <w:rFonts w:ascii="PT Serif" w:eastAsia="Times New Roman" w:hAnsi="PT Serif" w:cs="Times New Roman"/>
          <w:color w:val="22272F"/>
          <w:sz w:val="23"/>
          <w:szCs w:val="23"/>
          <w:lang w:eastAsia="ru-RU"/>
        </w:rPr>
        <w:t xml:space="preserve">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1BB42D08"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15. </w:t>
      </w:r>
      <w:proofErr w:type="spellStart"/>
      <w:r w:rsidRPr="008C3961">
        <w:rPr>
          <w:rFonts w:ascii="PT Serif" w:eastAsia="Times New Roman" w:hAnsi="PT Serif" w:cs="Times New Roman"/>
          <w:color w:val="22272F"/>
          <w:sz w:val="23"/>
          <w:szCs w:val="23"/>
          <w:lang w:eastAsia="ru-RU"/>
        </w:rPr>
        <w:t>Неуведомление</w:t>
      </w:r>
      <w:proofErr w:type="spellEnd"/>
      <w:r w:rsidRPr="008C3961">
        <w:rPr>
          <w:rFonts w:ascii="PT Serif" w:eastAsia="Times New Roman" w:hAnsi="PT Serif" w:cs="Times New Roman"/>
          <w:color w:val="22272F"/>
          <w:sz w:val="23"/>
          <w:szCs w:val="23"/>
          <w:lang w:eastAsia="ru-RU"/>
        </w:rPr>
        <w:t xml:space="preserve">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14:paraId="6A304EE4"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lastRenderedPageBreak/>
        <w:t xml:space="preserve">16. </w:t>
      </w:r>
      <w:proofErr w:type="spellStart"/>
      <w:r w:rsidRPr="008C3961">
        <w:rPr>
          <w:rFonts w:ascii="PT Serif" w:eastAsia="Times New Roman" w:hAnsi="PT Serif" w:cs="Times New Roman"/>
          <w:color w:val="22272F"/>
          <w:sz w:val="23"/>
          <w:szCs w:val="23"/>
          <w:lang w:eastAsia="ru-RU"/>
        </w:rPr>
        <w:t>Неуказание</w:t>
      </w:r>
      <w:proofErr w:type="spellEnd"/>
      <w:r w:rsidRPr="008C3961">
        <w:rPr>
          <w:rFonts w:ascii="PT Serif" w:eastAsia="Times New Roman" w:hAnsi="PT Serif" w:cs="Times New Roman"/>
          <w:color w:val="22272F"/>
          <w:sz w:val="23"/>
          <w:szCs w:val="23"/>
          <w:lang w:eastAsia="ru-RU"/>
        </w:rPr>
        <w:t xml:space="preserve"> служащим в </w:t>
      </w:r>
      <w:hyperlink r:id="rId57" w:anchor="/document/70681384/entry/1000" w:history="1">
        <w:r w:rsidRPr="008C3961">
          <w:rPr>
            <w:rFonts w:ascii="PT Serif" w:eastAsia="Times New Roman" w:hAnsi="PT Serif" w:cs="Times New Roman"/>
            <w:color w:val="3272C0"/>
            <w:sz w:val="23"/>
            <w:szCs w:val="23"/>
            <w:u w:val="single"/>
            <w:lang w:eastAsia="ru-RU"/>
          </w:rPr>
          <w:t>Справке</w:t>
        </w:r>
      </w:hyperlink>
      <w:r w:rsidRPr="008C3961">
        <w:rPr>
          <w:rFonts w:ascii="PT Serif" w:eastAsia="Times New Roman" w:hAnsi="PT Serif" w:cs="Times New Roman"/>
          <w:color w:val="22272F"/>
          <w:sz w:val="23"/>
          <w:szCs w:val="23"/>
          <w:lang w:eastAsia="ru-RU"/>
        </w:rPr>
        <w:t>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
    <w:p w14:paraId="5A4F698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17. 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58" w:anchor="/document/70681384/entry/1100" w:history="1">
        <w:r w:rsidRPr="008C3961">
          <w:rPr>
            <w:rFonts w:ascii="PT Serif" w:eastAsia="Times New Roman" w:hAnsi="PT Serif" w:cs="Times New Roman"/>
            <w:color w:val="3272C0"/>
            <w:sz w:val="23"/>
            <w:szCs w:val="23"/>
            <w:u w:val="single"/>
            <w:lang w:eastAsia="ru-RU"/>
          </w:rPr>
          <w:t>разделе 1</w:t>
        </w:r>
      </w:hyperlink>
      <w:r w:rsidRPr="008C3961">
        <w:rPr>
          <w:rFonts w:ascii="PT Serif" w:eastAsia="Times New Roman" w:hAnsi="PT Serif" w:cs="Times New Roman"/>
          <w:color w:val="22272F"/>
          <w:sz w:val="23"/>
          <w:szCs w:val="23"/>
          <w:lang w:eastAsia="ru-RU"/>
        </w:rPr>
        <w:t> Справки и при этом соблюдены иные антикоррупционные стандарты в ходе выполнения иной оплачиваемой работы (деятельности).</w:t>
      </w:r>
    </w:p>
    <w:p w14:paraId="338F4A30"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 xml:space="preserve">18. </w:t>
      </w:r>
      <w:proofErr w:type="spellStart"/>
      <w:r w:rsidRPr="008C3961">
        <w:rPr>
          <w:rFonts w:ascii="PT Serif" w:eastAsia="Times New Roman" w:hAnsi="PT Serif" w:cs="Times New Roman"/>
          <w:color w:val="22272F"/>
          <w:sz w:val="23"/>
          <w:szCs w:val="23"/>
          <w:lang w:eastAsia="ru-RU"/>
        </w:rPr>
        <w:t>Неуказание</w:t>
      </w:r>
      <w:proofErr w:type="spellEnd"/>
      <w:r w:rsidRPr="008C3961">
        <w:rPr>
          <w:rFonts w:ascii="PT Serif" w:eastAsia="Times New Roman" w:hAnsi="PT Serif" w:cs="Times New Roman"/>
          <w:color w:val="22272F"/>
          <w:sz w:val="23"/>
          <w:szCs w:val="23"/>
          <w:lang w:eastAsia="ru-RU"/>
        </w:rPr>
        <w:t xml:space="preserve"> в </w:t>
      </w:r>
      <w:hyperlink r:id="rId59" w:anchor="/document/70681384/entry/1100" w:history="1">
        <w:r w:rsidRPr="008C3961">
          <w:rPr>
            <w:rFonts w:ascii="PT Serif" w:eastAsia="Times New Roman" w:hAnsi="PT Serif" w:cs="Times New Roman"/>
            <w:color w:val="3272C0"/>
            <w:sz w:val="23"/>
            <w:szCs w:val="23"/>
            <w:u w:val="single"/>
            <w:lang w:eastAsia="ru-RU"/>
          </w:rPr>
          <w:t>разделе 1</w:t>
        </w:r>
      </w:hyperlink>
      <w:r w:rsidRPr="008C3961">
        <w:rPr>
          <w:rFonts w:ascii="PT Serif" w:eastAsia="Times New Roman" w:hAnsi="PT Serif" w:cs="Times New Roman"/>
          <w:color w:val="22272F"/>
          <w:sz w:val="23"/>
          <w:szCs w:val="23"/>
          <w:lang w:eastAsia="ru-RU"/>
        </w:rPr>
        <w:t>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14:paraId="1B1DE27D" w14:textId="77777777" w:rsidR="008C3961" w:rsidRPr="008C3961" w:rsidRDefault="008C3961" w:rsidP="008C3961">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8C3961">
        <w:rPr>
          <w:rFonts w:ascii="PT Serif" w:eastAsia="Times New Roman" w:hAnsi="PT Serif" w:cs="Times New Roman"/>
          <w:color w:val="22272F"/>
          <w:sz w:val="23"/>
          <w:szCs w:val="23"/>
          <w:lang w:eastAsia="ru-RU"/>
        </w:rPr>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14:paraId="037484F0" w14:textId="77777777" w:rsidR="008147D3" w:rsidRDefault="008147D3"/>
    <w:sectPr w:rsidR="008147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61"/>
    <w:rsid w:val="008147D3"/>
    <w:rsid w:val="008C3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2CB7"/>
  <w15:chartTrackingRefBased/>
  <w15:docId w15:val="{99CBEF7B-61E4-49F2-8CC5-FD201318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953997">
      <w:bodyDiv w:val="1"/>
      <w:marLeft w:val="0"/>
      <w:marRight w:val="0"/>
      <w:marTop w:val="0"/>
      <w:marBottom w:val="0"/>
      <w:divBdr>
        <w:top w:val="none" w:sz="0" w:space="0" w:color="auto"/>
        <w:left w:val="none" w:sz="0" w:space="0" w:color="auto"/>
        <w:bottom w:val="none" w:sz="0" w:space="0" w:color="auto"/>
        <w:right w:val="none" w:sz="0" w:space="0" w:color="auto"/>
      </w:divBdr>
      <w:divsChild>
        <w:div w:id="674067318">
          <w:marLeft w:val="0"/>
          <w:marRight w:val="0"/>
          <w:marTop w:val="0"/>
          <w:marBottom w:val="0"/>
          <w:divBdr>
            <w:top w:val="none" w:sz="0" w:space="0" w:color="auto"/>
            <w:left w:val="none" w:sz="0" w:space="0" w:color="auto"/>
            <w:bottom w:val="none" w:sz="0" w:space="0" w:color="auto"/>
            <w:right w:val="none" w:sz="0" w:space="0" w:color="auto"/>
          </w:divBdr>
          <w:divsChild>
            <w:div w:id="591205848">
              <w:marLeft w:val="0"/>
              <w:marRight w:val="0"/>
              <w:marTop w:val="0"/>
              <w:marBottom w:val="0"/>
              <w:divBdr>
                <w:top w:val="none" w:sz="0" w:space="0" w:color="auto"/>
                <w:left w:val="none" w:sz="0" w:space="0" w:color="auto"/>
                <w:bottom w:val="none" w:sz="0" w:space="0" w:color="auto"/>
                <w:right w:val="none" w:sz="0" w:space="0" w:color="auto"/>
              </w:divBdr>
            </w:div>
            <w:div w:id="2121214557">
              <w:marLeft w:val="0"/>
              <w:marRight w:val="0"/>
              <w:marTop w:val="0"/>
              <w:marBottom w:val="0"/>
              <w:divBdr>
                <w:top w:val="none" w:sz="0" w:space="0" w:color="auto"/>
                <w:left w:val="none" w:sz="0" w:space="0" w:color="auto"/>
                <w:bottom w:val="none" w:sz="0" w:space="0" w:color="auto"/>
                <w:right w:val="none" w:sz="0" w:space="0" w:color="auto"/>
              </w:divBdr>
            </w:div>
            <w:div w:id="1057436630">
              <w:marLeft w:val="0"/>
              <w:marRight w:val="0"/>
              <w:marTop w:val="0"/>
              <w:marBottom w:val="0"/>
              <w:divBdr>
                <w:top w:val="none" w:sz="0" w:space="0" w:color="auto"/>
                <w:left w:val="none" w:sz="0" w:space="0" w:color="auto"/>
                <w:bottom w:val="none" w:sz="0" w:space="0" w:color="auto"/>
                <w:right w:val="none" w:sz="0" w:space="0" w:color="auto"/>
              </w:divBdr>
            </w:div>
            <w:div w:id="644168940">
              <w:marLeft w:val="0"/>
              <w:marRight w:val="0"/>
              <w:marTop w:val="0"/>
              <w:marBottom w:val="0"/>
              <w:divBdr>
                <w:top w:val="none" w:sz="0" w:space="0" w:color="auto"/>
                <w:left w:val="none" w:sz="0" w:space="0" w:color="auto"/>
                <w:bottom w:val="none" w:sz="0" w:space="0" w:color="auto"/>
                <w:right w:val="none" w:sz="0" w:space="0" w:color="auto"/>
              </w:divBdr>
            </w:div>
            <w:div w:id="1034421586">
              <w:marLeft w:val="0"/>
              <w:marRight w:val="0"/>
              <w:marTop w:val="0"/>
              <w:marBottom w:val="0"/>
              <w:divBdr>
                <w:top w:val="none" w:sz="0" w:space="0" w:color="auto"/>
                <w:left w:val="none" w:sz="0" w:space="0" w:color="auto"/>
                <w:bottom w:val="none" w:sz="0" w:space="0" w:color="auto"/>
                <w:right w:val="none" w:sz="0" w:space="0" w:color="auto"/>
              </w:divBdr>
            </w:div>
          </w:divsChild>
        </w:div>
        <w:div w:id="1413770758">
          <w:marLeft w:val="0"/>
          <w:marRight w:val="0"/>
          <w:marTop w:val="0"/>
          <w:marBottom w:val="0"/>
          <w:divBdr>
            <w:top w:val="none" w:sz="0" w:space="0" w:color="auto"/>
            <w:left w:val="none" w:sz="0" w:space="0" w:color="auto"/>
            <w:bottom w:val="none" w:sz="0" w:space="0" w:color="auto"/>
            <w:right w:val="none" w:sz="0" w:space="0" w:color="auto"/>
          </w:divBdr>
          <w:divsChild>
            <w:div w:id="642930553">
              <w:marLeft w:val="0"/>
              <w:marRight w:val="0"/>
              <w:marTop w:val="0"/>
              <w:marBottom w:val="0"/>
              <w:divBdr>
                <w:top w:val="none" w:sz="0" w:space="0" w:color="auto"/>
                <w:left w:val="none" w:sz="0" w:space="0" w:color="auto"/>
                <w:bottom w:val="none" w:sz="0" w:space="0" w:color="auto"/>
                <w:right w:val="none" w:sz="0" w:space="0" w:color="auto"/>
              </w:divBdr>
              <w:divsChild>
                <w:div w:id="336468103">
                  <w:marLeft w:val="0"/>
                  <w:marRight w:val="0"/>
                  <w:marTop w:val="0"/>
                  <w:marBottom w:val="0"/>
                  <w:divBdr>
                    <w:top w:val="none" w:sz="0" w:space="0" w:color="auto"/>
                    <w:left w:val="none" w:sz="0" w:space="0" w:color="auto"/>
                    <w:bottom w:val="none" w:sz="0" w:space="0" w:color="auto"/>
                    <w:right w:val="none" w:sz="0" w:space="0" w:color="auto"/>
                  </w:divBdr>
                </w:div>
                <w:div w:id="31612460">
                  <w:marLeft w:val="0"/>
                  <w:marRight w:val="0"/>
                  <w:marTop w:val="0"/>
                  <w:marBottom w:val="0"/>
                  <w:divBdr>
                    <w:top w:val="none" w:sz="0" w:space="0" w:color="auto"/>
                    <w:left w:val="none" w:sz="0" w:space="0" w:color="auto"/>
                    <w:bottom w:val="none" w:sz="0" w:space="0" w:color="auto"/>
                    <w:right w:val="none" w:sz="0" w:space="0" w:color="auto"/>
                  </w:divBdr>
                </w:div>
                <w:div w:id="1711492714">
                  <w:marLeft w:val="0"/>
                  <w:marRight w:val="0"/>
                  <w:marTop w:val="0"/>
                  <w:marBottom w:val="0"/>
                  <w:divBdr>
                    <w:top w:val="none" w:sz="0" w:space="0" w:color="auto"/>
                    <w:left w:val="none" w:sz="0" w:space="0" w:color="auto"/>
                    <w:bottom w:val="none" w:sz="0" w:space="0" w:color="auto"/>
                    <w:right w:val="none" w:sz="0" w:space="0" w:color="auto"/>
                  </w:divBdr>
                </w:div>
                <w:div w:id="1440102158">
                  <w:marLeft w:val="0"/>
                  <w:marRight w:val="0"/>
                  <w:marTop w:val="0"/>
                  <w:marBottom w:val="0"/>
                  <w:divBdr>
                    <w:top w:val="none" w:sz="0" w:space="0" w:color="auto"/>
                    <w:left w:val="none" w:sz="0" w:space="0" w:color="auto"/>
                    <w:bottom w:val="none" w:sz="0" w:space="0" w:color="auto"/>
                    <w:right w:val="none" w:sz="0" w:space="0" w:color="auto"/>
                  </w:divBdr>
                </w:div>
                <w:div w:id="630676491">
                  <w:marLeft w:val="0"/>
                  <w:marRight w:val="0"/>
                  <w:marTop w:val="0"/>
                  <w:marBottom w:val="0"/>
                  <w:divBdr>
                    <w:top w:val="none" w:sz="0" w:space="0" w:color="auto"/>
                    <w:left w:val="none" w:sz="0" w:space="0" w:color="auto"/>
                    <w:bottom w:val="none" w:sz="0" w:space="0" w:color="auto"/>
                    <w:right w:val="none" w:sz="0" w:space="0" w:color="auto"/>
                  </w:divBdr>
                </w:div>
              </w:divsChild>
            </w:div>
            <w:div w:id="1398431217">
              <w:marLeft w:val="0"/>
              <w:marRight w:val="0"/>
              <w:marTop w:val="0"/>
              <w:marBottom w:val="0"/>
              <w:divBdr>
                <w:top w:val="none" w:sz="0" w:space="0" w:color="auto"/>
                <w:left w:val="none" w:sz="0" w:space="0" w:color="auto"/>
                <w:bottom w:val="none" w:sz="0" w:space="0" w:color="auto"/>
                <w:right w:val="none" w:sz="0" w:space="0" w:color="auto"/>
              </w:divBdr>
            </w:div>
            <w:div w:id="88475437">
              <w:marLeft w:val="0"/>
              <w:marRight w:val="0"/>
              <w:marTop w:val="0"/>
              <w:marBottom w:val="0"/>
              <w:divBdr>
                <w:top w:val="none" w:sz="0" w:space="0" w:color="auto"/>
                <w:left w:val="none" w:sz="0" w:space="0" w:color="auto"/>
                <w:bottom w:val="none" w:sz="0" w:space="0" w:color="auto"/>
                <w:right w:val="none" w:sz="0" w:space="0" w:color="auto"/>
              </w:divBdr>
            </w:div>
            <w:div w:id="1099566610">
              <w:marLeft w:val="0"/>
              <w:marRight w:val="0"/>
              <w:marTop w:val="0"/>
              <w:marBottom w:val="0"/>
              <w:divBdr>
                <w:top w:val="none" w:sz="0" w:space="0" w:color="auto"/>
                <w:left w:val="none" w:sz="0" w:space="0" w:color="auto"/>
                <w:bottom w:val="none" w:sz="0" w:space="0" w:color="auto"/>
                <w:right w:val="none" w:sz="0" w:space="0" w:color="auto"/>
              </w:divBdr>
            </w:div>
          </w:divsChild>
        </w:div>
        <w:div w:id="1521774794">
          <w:marLeft w:val="0"/>
          <w:marRight w:val="0"/>
          <w:marTop w:val="0"/>
          <w:marBottom w:val="0"/>
          <w:divBdr>
            <w:top w:val="none" w:sz="0" w:space="0" w:color="auto"/>
            <w:left w:val="none" w:sz="0" w:space="0" w:color="auto"/>
            <w:bottom w:val="none" w:sz="0" w:space="0" w:color="auto"/>
            <w:right w:val="none" w:sz="0" w:space="0" w:color="auto"/>
          </w:divBdr>
          <w:divsChild>
            <w:div w:id="2052219254">
              <w:marLeft w:val="0"/>
              <w:marRight w:val="0"/>
              <w:marTop w:val="0"/>
              <w:marBottom w:val="0"/>
              <w:divBdr>
                <w:top w:val="none" w:sz="0" w:space="0" w:color="auto"/>
                <w:left w:val="none" w:sz="0" w:space="0" w:color="auto"/>
                <w:bottom w:val="none" w:sz="0" w:space="0" w:color="auto"/>
                <w:right w:val="none" w:sz="0" w:space="0" w:color="auto"/>
              </w:divBdr>
            </w:div>
            <w:div w:id="1164933514">
              <w:marLeft w:val="0"/>
              <w:marRight w:val="0"/>
              <w:marTop w:val="0"/>
              <w:marBottom w:val="0"/>
              <w:divBdr>
                <w:top w:val="none" w:sz="0" w:space="0" w:color="auto"/>
                <w:left w:val="none" w:sz="0" w:space="0" w:color="auto"/>
                <w:bottom w:val="none" w:sz="0" w:space="0" w:color="auto"/>
                <w:right w:val="none" w:sz="0" w:space="0" w:color="auto"/>
              </w:divBdr>
              <w:divsChild>
                <w:div w:id="73164688">
                  <w:marLeft w:val="0"/>
                  <w:marRight w:val="0"/>
                  <w:marTop w:val="0"/>
                  <w:marBottom w:val="0"/>
                  <w:divBdr>
                    <w:top w:val="none" w:sz="0" w:space="0" w:color="auto"/>
                    <w:left w:val="none" w:sz="0" w:space="0" w:color="auto"/>
                    <w:bottom w:val="none" w:sz="0" w:space="0" w:color="auto"/>
                    <w:right w:val="none" w:sz="0" w:space="0" w:color="auto"/>
                  </w:divBdr>
                </w:div>
                <w:div w:id="417168457">
                  <w:marLeft w:val="0"/>
                  <w:marRight w:val="0"/>
                  <w:marTop w:val="0"/>
                  <w:marBottom w:val="0"/>
                  <w:divBdr>
                    <w:top w:val="none" w:sz="0" w:space="0" w:color="auto"/>
                    <w:left w:val="none" w:sz="0" w:space="0" w:color="auto"/>
                    <w:bottom w:val="none" w:sz="0" w:space="0" w:color="auto"/>
                    <w:right w:val="none" w:sz="0" w:space="0" w:color="auto"/>
                  </w:divBdr>
                </w:div>
                <w:div w:id="493565668">
                  <w:marLeft w:val="0"/>
                  <w:marRight w:val="0"/>
                  <w:marTop w:val="0"/>
                  <w:marBottom w:val="0"/>
                  <w:divBdr>
                    <w:top w:val="none" w:sz="0" w:space="0" w:color="auto"/>
                    <w:left w:val="none" w:sz="0" w:space="0" w:color="auto"/>
                    <w:bottom w:val="none" w:sz="0" w:space="0" w:color="auto"/>
                    <w:right w:val="none" w:sz="0" w:space="0" w:color="auto"/>
                  </w:divBdr>
                </w:div>
                <w:div w:id="1900633203">
                  <w:marLeft w:val="0"/>
                  <w:marRight w:val="0"/>
                  <w:marTop w:val="0"/>
                  <w:marBottom w:val="0"/>
                  <w:divBdr>
                    <w:top w:val="none" w:sz="0" w:space="0" w:color="auto"/>
                    <w:left w:val="none" w:sz="0" w:space="0" w:color="auto"/>
                    <w:bottom w:val="none" w:sz="0" w:space="0" w:color="auto"/>
                    <w:right w:val="none" w:sz="0" w:space="0" w:color="auto"/>
                  </w:divBdr>
                </w:div>
              </w:divsChild>
            </w:div>
            <w:div w:id="1605456799">
              <w:marLeft w:val="0"/>
              <w:marRight w:val="0"/>
              <w:marTop w:val="0"/>
              <w:marBottom w:val="0"/>
              <w:divBdr>
                <w:top w:val="none" w:sz="0" w:space="0" w:color="auto"/>
                <w:left w:val="none" w:sz="0" w:space="0" w:color="auto"/>
                <w:bottom w:val="none" w:sz="0" w:space="0" w:color="auto"/>
                <w:right w:val="none" w:sz="0" w:space="0" w:color="auto"/>
              </w:divBdr>
              <w:divsChild>
                <w:div w:id="1160316834">
                  <w:marLeft w:val="0"/>
                  <w:marRight w:val="0"/>
                  <w:marTop w:val="0"/>
                  <w:marBottom w:val="0"/>
                  <w:divBdr>
                    <w:top w:val="none" w:sz="0" w:space="0" w:color="auto"/>
                    <w:left w:val="none" w:sz="0" w:space="0" w:color="auto"/>
                    <w:bottom w:val="none" w:sz="0" w:space="0" w:color="auto"/>
                    <w:right w:val="none" w:sz="0" w:space="0" w:color="auto"/>
                  </w:divBdr>
                </w:div>
                <w:div w:id="1843161779">
                  <w:marLeft w:val="0"/>
                  <w:marRight w:val="0"/>
                  <w:marTop w:val="0"/>
                  <w:marBottom w:val="0"/>
                  <w:divBdr>
                    <w:top w:val="none" w:sz="0" w:space="0" w:color="auto"/>
                    <w:left w:val="none" w:sz="0" w:space="0" w:color="auto"/>
                    <w:bottom w:val="none" w:sz="0" w:space="0" w:color="auto"/>
                    <w:right w:val="none" w:sz="0" w:space="0" w:color="auto"/>
                  </w:divBdr>
                </w:div>
                <w:div w:id="84808696">
                  <w:marLeft w:val="0"/>
                  <w:marRight w:val="0"/>
                  <w:marTop w:val="0"/>
                  <w:marBottom w:val="0"/>
                  <w:divBdr>
                    <w:top w:val="none" w:sz="0" w:space="0" w:color="auto"/>
                    <w:left w:val="none" w:sz="0" w:space="0" w:color="auto"/>
                    <w:bottom w:val="none" w:sz="0" w:space="0" w:color="auto"/>
                    <w:right w:val="none" w:sz="0" w:space="0" w:color="auto"/>
                  </w:divBdr>
                </w:div>
                <w:div w:id="483664393">
                  <w:marLeft w:val="0"/>
                  <w:marRight w:val="0"/>
                  <w:marTop w:val="0"/>
                  <w:marBottom w:val="0"/>
                  <w:divBdr>
                    <w:top w:val="none" w:sz="0" w:space="0" w:color="auto"/>
                    <w:left w:val="none" w:sz="0" w:space="0" w:color="auto"/>
                    <w:bottom w:val="none" w:sz="0" w:space="0" w:color="auto"/>
                    <w:right w:val="none" w:sz="0" w:space="0" w:color="auto"/>
                  </w:divBdr>
                </w:div>
                <w:div w:id="1476214489">
                  <w:marLeft w:val="0"/>
                  <w:marRight w:val="0"/>
                  <w:marTop w:val="0"/>
                  <w:marBottom w:val="0"/>
                  <w:divBdr>
                    <w:top w:val="none" w:sz="0" w:space="0" w:color="auto"/>
                    <w:left w:val="none" w:sz="0" w:space="0" w:color="auto"/>
                    <w:bottom w:val="none" w:sz="0" w:space="0" w:color="auto"/>
                    <w:right w:val="none" w:sz="0" w:space="0" w:color="auto"/>
                  </w:divBdr>
                </w:div>
                <w:div w:id="722296585">
                  <w:marLeft w:val="0"/>
                  <w:marRight w:val="0"/>
                  <w:marTop w:val="0"/>
                  <w:marBottom w:val="0"/>
                  <w:divBdr>
                    <w:top w:val="none" w:sz="0" w:space="0" w:color="auto"/>
                    <w:left w:val="none" w:sz="0" w:space="0" w:color="auto"/>
                    <w:bottom w:val="none" w:sz="0" w:space="0" w:color="auto"/>
                    <w:right w:val="none" w:sz="0" w:space="0" w:color="auto"/>
                  </w:divBdr>
                </w:div>
                <w:div w:id="85853993">
                  <w:marLeft w:val="0"/>
                  <w:marRight w:val="0"/>
                  <w:marTop w:val="0"/>
                  <w:marBottom w:val="0"/>
                  <w:divBdr>
                    <w:top w:val="none" w:sz="0" w:space="0" w:color="auto"/>
                    <w:left w:val="none" w:sz="0" w:space="0" w:color="auto"/>
                    <w:bottom w:val="none" w:sz="0" w:space="0" w:color="auto"/>
                    <w:right w:val="none" w:sz="0" w:space="0" w:color="auto"/>
                  </w:divBdr>
                </w:div>
                <w:div w:id="857230077">
                  <w:marLeft w:val="0"/>
                  <w:marRight w:val="0"/>
                  <w:marTop w:val="0"/>
                  <w:marBottom w:val="0"/>
                  <w:divBdr>
                    <w:top w:val="none" w:sz="0" w:space="0" w:color="auto"/>
                    <w:left w:val="none" w:sz="0" w:space="0" w:color="auto"/>
                    <w:bottom w:val="none" w:sz="0" w:space="0" w:color="auto"/>
                    <w:right w:val="none" w:sz="0" w:space="0" w:color="auto"/>
                  </w:divBdr>
                </w:div>
              </w:divsChild>
            </w:div>
            <w:div w:id="567619739">
              <w:marLeft w:val="0"/>
              <w:marRight w:val="0"/>
              <w:marTop w:val="0"/>
              <w:marBottom w:val="0"/>
              <w:divBdr>
                <w:top w:val="none" w:sz="0" w:space="0" w:color="auto"/>
                <w:left w:val="none" w:sz="0" w:space="0" w:color="auto"/>
                <w:bottom w:val="none" w:sz="0" w:space="0" w:color="auto"/>
                <w:right w:val="none" w:sz="0" w:space="0" w:color="auto"/>
              </w:divBdr>
            </w:div>
            <w:div w:id="1287662975">
              <w:marLeft w:val="0"/>
              <w:marRight w:val="0"/>
              <w:marTop w:val="0"/>
              <w:marBottom w:val="0"/>
              <w:divBdr>
                <w:top w:val="none" w:sz="0" w:space="0" w:color="auto"/>
                <w:left w:val="none" w:sz="0" w:space="0" w:color="auto"/>
                <w:bottom w:val="none" w:sz="0" w:space="0" w:color="auto"/>
                <w:right w:val="none" w:sz="0" w:space="0" w:color="auto"/>
              </w:divBdr>
            </w:div>
            <w:div w:id="2140679829">
              <w:marLeft w:val="0"/>
              <w:marRight w:val="0"/>
              <w:marTop w:val="0"/>
              <w:marBottom w:val="0"/>
              <w:divBdr>
                <w:top w:val="none" w:sz="0" w:space="0" w:color="auto"/>
                <w:left w:val="none" w:sz="0" w:space="0" w:color="auto"/>
                <w:bottom w:val="none" w:sz="0" w:space="0" w:color="auto"/>
                <w:right w:val="none" w:sz="0" w:space="0" w:color="auto"/>
              </w:divBdr>
            </w:div>
            <w:div w:id="421876879">
              <w:marLeft w:val="0"/>
              <w:marRight w:val="0"/>
              <w:marTop w:val="0"/>
              <w:marBottom w:val="0"/>
              <w:divBdr>
                <w:top w:val="none" w:sz="0" w:space="0" w:color="auto"/>
                <w:left w:val="none" w:sz="0" w:space="0" w:color="auto"/>
                <w:bottom w:val="none" w:sz="0" w:space="0" w:color="auto"/>
                <w:right w:val="none" w:sz="0" w:space="0" w:color="auto"/>
              </w:divBdr>
            </w:div>
            <w:div w:id="713193806">
              <w:marLeft w:val="0"/>
              <w:marRight w:val="0"/>
              <w:marTop w:val="0"/>
              <w:marBottom w:val="0"/>
              <w:divBdr>
                <w:top w:val="none" w:sz="0" w:space="0" w:color="auto"/>
                <w:left w:val="none" w:sz="0" w:space="0" w:color="auto"/>
                <w:bottom w:val="none" w:sz="0" w:space="0" w:color="auto"/>
                <w:right w:val="none" w:sz="0" w:space="0" w:color="auto"/>
              </w:divBdr>
              <w:divsChild>
                <w:div w:id="74400039">
                  <w:marLeft w:val="0"/>
                  <w:marRight w:val="0"/>
                  <w:marTop w:val="0"/>
                  <w:marBottom w:val="0"/>
                  <w:divBdr>
                    <w:top w:val="none" w:sz="0" w:space="0" w:color="auto"/>
                    <w:left w:val="none" w:sz="0" w:space="0" w:color="auto"/>
                    <w:bottom w:val="none" w:sz="0" w:space="0" w:color="auto"/>
                    <w:right w:val="none" w:sz="0" w:space="0" w:color="auto"/>
                  </w:divBdr>
                </w:div>
                <w:div w:id="439881188">
                  <w:marLeft w:val="0"/>
                  <w:marRight w:val="0"/>
                  <w:marTop w:val="0"/>
                  <w:marBottom w:val="0"/>
                  <w:divBdr>
                    <w:top w:val="none" w:sz="0" w:space="0" w:color="auto"/>
                    <w:left w:val="none" w:sz="0" w:space="0" w:color="auto"/>
                    <w:bottom w:val="none" w:sz="0" w:space="0" w:color="auto"/>
                    <w:right w:val="none" w:sz="0" w:space="0" w:color="auto"/>
                  </w:divBdr>
                </w:div>
                <w:div w:id="1988822581">
                  <w:marLeft w:val="0"/>
                  <w:marRight w:val="0"/>
                  <w:marTop w:val="0"/>
                  <w:marBottom w:val="0"/>
                  <w:divBdr>
                    <w:top w:val="none" w:sz="0" w:space="0" w:color="auto"/>
                    <w:left w:val="none" w:sz="0" w:space="0" w:color="auto"/>
                    <w:bottom w:val="none" w:sz="0" w:space="0" w:color="auto"/>
                    <w:right w:val="none" w:sz="0" w:space="0" w:color="auto"/>
                  </w:divBdr>
                </w:div>
                <w:div w:id="391082782">
                  <w:marLeft w:val="0"/>
                  <w:marRight w:val="0"/>
                  <w:marTop w:val="0"/>
                  <w:marBottom w:val="0"/>
                  <w:divBdr>
                    <w:top w:val="none" w:sz="0" w:space="0" w:color="auto"/>
                    <w:left w:val="none" w:sz="0" w:space="0" w:color="auto"/>
                    <w:bottom w:val="none" w:sz="0" w:space="0" w:color="auto"/>
                    <w:right w:val="none" w:sz="0" w:space="0" w:color="auto"/>
                  </w:divBdr>
                </w:div>
                <w:div w:id="1998915676">
                  <w:marLeft w:val="0"/>
                  <w:marRight w:val="0"/>
                  <w:marTop w:val="0"/>
                  <w:marBottom w:val="0"/>
                  <w:divBdr>
                    <w:top w:val="none" w:sz="0" w:space="0" w:color="auto"/>
                    <w:left w:val="none" w:sz="0" w:space="0" w:color="auto"/>
                    <w:bottom w:val="none" w:sz="0" w:space="0" w:color="auto"/>
                    <w:right w:val="none" w:sz="0" w:space="0" w:color="auto"/>
                  </w:divBdr>
                </w:div>
                <w:div w:id="1288849911">
                  <w:marLeft w:val="0"/>
                  <w:marRight w:val="0"/>
                  <w:marTop w:val="0"/>
                  <w:marBottom w:val="0"/>
                  <w:divBdr>
                    <w:top w:val="none" w:sz="0" w:space="0" w:color="auto"/>
                    <w:left w:val="none" w:sz="0" w:space="0" w:color="auto"/>
                    <w:bottom w:val="none" w:sz="0" w:space="0" w:color="auto"/>
                    <w:right w:val="none" w:sz="0" w:space="0" w:color="auto"/>
                  </w:divBdr>
                </w:div>
                <w:div w:id="633370814">
                  <w:marLeft w:val="0"/>
                  <w:marRight w:val="0"/>
                  <w:marTop w:val="0"/>
                  <w:marBottom w:val="0"/>
                  <w:divBdr>
                    <w:top w:val="none" w:sz="0" w:space="0" w:color="auto"/>
                    <w:left w:val="none" w:sz="0" w:space="0" w:color="auto"/>
                    <w:bottom w:val="none" w:sz="0" w:space="0" w:color="auto"/>
                    <w:right w:val="none" w:sz="0" w:space="0" w:color="auto"/>
                  </w:divBdr>
                </w:div>
              </w:divsChild>
            </w:div>
            <w:div w:id="1081096604">
              <w:marLeft w:val="0"/>
              <w:marRight w:val="0"/>
              <w:marTop w:val="0"/>
              <w:marBottom w:val="0"/>
              <w:divBdr>
                <w:top w:val="none" w:sz="0" w:space="0" w:color="auto"/>
                <w:left w:val="none" w:sz="0" w:space="0" w:color="auto"/>
                <w:bottom w:val="none" w:sz="0" w:space="0" w:color="auto"/>
                <w:right w:val="none" w:sz="0" w:space="0" w:color="auto"/>
              </w:divBdr>
            </w:div>
            <w:div w:id="859853385">
              <w:marLeft w:val="0"/>
              <w:marRight w:val="0"/>
              <w:marTop w:val="0"/>
              <w:marBottom w:val="0"/>
              <w:divBdr>
                <w:top w:val="none" w:sz="0" w:space="0" w:color="auto"/>
                <w:left w:val="none" w:sz="0" w:space="0" w:color="auto"/>
                <w:bottom w:val="none" w:sz="0" w:space="0" w:color="auto"/>
                <w:right w:val="none" w:sz="0" w:space="0" w:color="auto"/>
              </w:divBdr>
            </w:div>
            <w:div w:id="1004867060">
              <w:marLeft w:val="0"/>
              <w:marRight w:val="0"/>
              <w:marTop w:val="0"/>
              <w:marBottom w:val="0"/>
              <w:divBdr>
                <w:top w:val="none" w:sz="0" w:space="0" w:color="auto"/>
                <w:left w:val="none" w:sz="0" w:space="0" w:color="auto"/>
                <w:bottom w:val="none" w:sz="0" w:space="0" w:color="auto"/>
                <w:right w:val="none" w:sz="0" w:space="0" w:color="auto"/>
              </w:divBdr>
              <w:divsChild>
                <w:div w:id="1689674700">
                  <w:marLeft w:val="0"/>
                  <w:marRight w:val="0"/>
                  <w:marTop w:val="0"/>
                  <w:marBottom w:val="0"/>
                  <w:divBdr>
                    <w:top w:val="none" w:sz="0" w:space="0" w:color="auto"/>
                    <w:left w:val="none" w:sz="0" w:space="0" w:color="auto"/>
                    <w:bottom w:val="none" w:sz="0" w:space="0" w:color="auto"/>
                    <w:right w:val="none" w:sz="0" w:space="0" w:color="auto"/>
                  </w:divBdr>
                </w:div>
                <w:div w:id="562956011">
                  <w:marLeft w:val="0"/>
                  <w:marRight w:val="0"/>
                  <w:marTop w:val="0"/>
                  <w:marBottom w:val="0"/>
                  <w:divBdr>
                    <w:top w:val="none" w:sz="0" w:space="0" w:color="auto"/>
                    <w:left w:val="none" w:sz="0" w:space="0" w:color="auto"/>
                    <w:bottom w:val="none" w:sz="0" w:space="0" w:color="auto"/>
                    <w:right w:val="none" w:sz="0" w:space="0" w:color="auto"/>
                  </w:divBdr>
                </w:div>
                <w:div w:id="1645743066">
                  <w:marLeft w:val="0"/>
                  <w:marRight w:val="0"/>
                  <w:marTop w:val="0"/>
                  <w:marBottom w:val="0"/>
                  <w:divBdr>
                    <w:top w:val="none" w:sz="0" w:space="0" w:color="auto"/>
                    <w:left w:val="none" w:sz="0" w:space="0" w:color="auto"/>
                    <w:bottom w:val="none" w:sz="0" w:space="0" w:color="auto"/>
                    <w:right w:val="none" w:sz="0" w:space="0" w:color="auto"/>
                  </w:divBdr>
                </w:div>
                <w:div w:id="725683284">
                  <w:marLeft w:val="0"/>
                  <w:marRight w:val="0"/>
                  <w:marTop w:val="0"/>
                  <w:marBottom w:val="0"/>
                  <w:divBdr>
                    <w:top w:val="none" w:sz="0" w:space="0" w:color="auto"/>
                    <w:left w:val="none" w:sz="0" w:space="0" w:color="auto"/>
                    <w:bottom w:val="none" w:sz="0" w:space="0" w:color="auto"/>
                    <w:right w:val="none" w:sz="0" w:space="0" w:color="auto"/>
                  </w:divBdr>
                </w:div>
                <w:div w:id="279727281">
                  <w:marLeft w:val="0"/>
                  <w:marRight w:val="0"/>
                  <w:marTop w:val="0"/>
                  <w:marBottom w:val="0"/>
                  <w:divBdr>
                    <w:top w:val="none" w:sz="0" w:space="0" w:color="auto"/>
                    <w:left w:val="none" w:sz="0" w:space="0" w:color="auto"/>
                    <w:bottom w:val="none" w:sz="0" w:space="0" w:color="auto"/>
                    <w:right w:val="none" w:sz="0" w:space="0" w:color="auto"/>
                  </w:divBdr>
                </w:div>
                <w:div w:id="771779402">
                  <w:marLeft w:val="0"/>
                  <w:marRight w:val="0"/>
                  <w:marTop w:val="0"/>
                  <w:marBottom w:val="0"/>
                  <w:divBdr>
                    <w:top w:val="none" w:sz="0" w:space="0" w:color="auto"/>
                    <w:left w:val="none" w:sz="0" w:space="0" w:color="auto"/>
                    <w:bottom w:val="none" w:sz="0" w:space="0" w:color="auto"/>
                    <w:right w:val="none" w:sz="0" w:space="0" w:color="auto"/>
                  </w:divBdr>
                </w:div>
                <w:div w:id="746732780">
                  <w:marLeft w:val="0"/>
                  <w:marRight w:val="0"/>
                  <w:marTop w:val="0"/>
                  <w:marBottom w:val="0"/>
                  <w:divBdr>
                    <w:top w:val="none" w:sz="0" w:space="0" w:color="auto"/>
                    <w:left w:val="none" w:sz="0" w:space="0" w:color="auto"/>
                    <w:bottom w:val="none" w:sz="0" w:space="0" w:color="auto"/>
                    <w:right w:val="none" w:sz="0" w:space="0" w:color="auto"/>
                  </w:divBdr>
                </w:div>
              </w:divsChild>
            </w:div>
            <w:div w:id="1252809968">
              <w:marLeft w:val="0"/>
              <w:marRight w:val="0"/>
              <w:marTop w:val="0"/>
              <w:marBottom w:val="0"/>
              <w:divBdr>
                <w:top w:val="none" w:sz="0" w:space="0" w:color="auto"/>
                <w:left w:val="none" w:sz="0" w:space="0" w:color="auto"/>
                <w:bottom w:val="none" w:sz="0" w:space="0" w:color="auto"/>
                <w:right w:val="none" w:sz="0" w:space="0" w:color="auto"/>
              </w:divBdr>
            </w:div>
            <w:div w:id="1279876785">
              <w:marLeft w:val="0"/>
              <w:marRight w:val="0"/>
              <w:marTop w:val="0"/>
              <w:marBottom w:val="0"/>
              <w:divBdr>
                <w:top w:val="none" w:sz="0" w:space="0" w:color="auto"/>
                <w:left w:val="none" w:sz="0" w:space="0" w:color="auto"/>
                <w:bottom w:val="none" w:sz="0" w:space="0" w:color="auto"/>
                <w:right w:val="none" w:sz="0" w:space="0" w:color="auto"/>
              </w:divBdr>
              <w:divsChild>
                <w:div w:id="420760674">
                  <w:marLeft w:val="0"/>
                  <w:marRight w:val="0"/>
                  <w:marTop w:val="0"/>
                  <w:marBottom w:val="0"/>
                  <w:divBdr>
                    <w:top w:val="none" w:sz="0" w:space="0" w:color="auto"/>
                    <w:left w:val="none" w:sz="0" w:space="0" w:color="auto"/>
                    <w:bottom w:val="none" w:sz="0" w:space="0" w:color="auto"/>
                    <w:right w:val="none" w:sz="0" w:space="0" w:color="auto"/>
                  </w:divBdr>
                </w:div>
                <w:div w:id="1797023476">
                  <w:marLeft w:val="0"/>
                  <w:marRight w:val="0"/>
                  <w:marTop w:val="0"/>
                  <w:marBottom w:val="0"/>
                  <w:divBdr>
                    <w:top w:val="none" w:sz="0" w:space="0" w:color="auto"/>
                    <w:left w:val="none" w:sz="0" w:space="0" w:color="auto"/>
                    <w:bottom w:val="none" w:sz="0" w:space="0" w:color="auto"/>
                    <w:right w:val="none" w:sz="0" w:space="0" w:color="auto"/>
                  </w:divBdr>
                </w:div>
              </w:divsChild>
            </w:div>
            <w:div w:id="1129594426">
              <w:marLeft w:val="0"/>
              <w:marRight w:val="0"/>
              <w:marTop w:val="0"/>
              <w:marBottom w:val="0"/>
              <w:divBdr>
                <w:top w:val="none" w:sz="0" w:space="0" w:color="auto"/>
                <w:left w:val="none" w:sz="0" w:space="0" w:color="auto"/>
                <w:bottom w:val="none" w:sz="0" w:space="0" w:color="auto"/>
                <w:right w:val="none" w:sz="0" w:space="0" w:color="auto"/>
              </w:divBdr>
            </w:div>
          </w:divsChild>
        </w:div>
        <w:div w:id="101152245">
          <w:marLeft w:val="0"/>
          <w:marRight w:val="0"/>
          <w:marTop w:val="0"/>
          <w:marBottom w:val="0"/>
          <w:divBdr>
            <w:top w:val="none" w:sz="0" w:space="0" w:color="auto"/>
            <w:left w:val="none" w:sz="0" w:space="0" w:color="auto"/>
            <w:bottom w:val="none" w:sz="0" w:space="0" w:color="auto"/>
            <w:right w:val="none" w:sz="0" w:space="0" w:color="auto"/>
          </w:divBdr>
          <w:divsChild>
            <w:div w:id="723524017">
              <w:marLeft w:val="0"/>
              <w:marRight w:val="0"/>
              <w:marTop w:val="0"/>
              <w:marBottom w:val="0"/>
              <w:divBdr>
                <w:top w:val="none" w:sz="0" w:space="0" w:color="auto"/>
                <w:left w:val="none" w:sz="0" w:space="0" w:color="auto"/>
                <w:bottom w:val="none" w:sz="0" w:space="0" w:color="auto"/>
                <w:right w:val="none" w:sz="0" w:space="0" w:color="auto"/>
              </w:divBdr>
            </w:div>
            <w:div w:id="742341241">
              <w:marLeft w:val="0"/>
              <w:marRight w:val="0"/>
              <w:marTop w:val="0"/>
              <w:marBottom w:val="0"/>
              <w:divBdr>
                <w:top w:val="none" w:sz="0" w:space="0" w:color="auto"/>
                <w:left w:val="none" w:sz="0" w:space="0" w:color="auto"/>
                <w:bottom w:val="none" w:sz="0" w:space="0" w:color="auto"/>
                <w:right w:val="none" w:sz="0" w:space="0" w:color="auto"/>
              </w:divBdr>
            </w:div>
            <w:div w:id="1559852428">
              <w:marLeft w:val="0"/>
              <w:marRight w:val="0"/>
              <w:marTop w:val="0"/>
              <w:marBottom w:val="0"/>
              <w:divBdr>
                <w:top w:val="none" w:sz="0" w:space="0" w:color="auto"/>
                <w:left w:val="none" w:sz="0" w:space="0" w:color="auto"/>
                <w:bottom w:val="none" w:sz="0" w:space="0" w:color="auto"/>
                <w:right w:val="none" w:sz="0" w:space="0" w:color="auto"/>
              </w:divBdr>
            </w:div>
            <w:div w:id="675959783">
              <w:marLeft w:val="0"/>
              <w:marRight w:val="0"/>
              <w:marTop w:val="0"/>
              <w:marBottom w:val="0"/>
              <w:divBdr>
                <w:top w:val="none" w:sz="0" w:space="0" w:color="auto"/>
                <w:left w:val="none" w:sz="0" w:space="0" w:color="auto"/>
                <w:bottom w:val="none" w:sz="0" w:space="0" w:color="auto"/>
                <w:right w:val="none" w:sz="0" w:space="0" w:color="auto"/>
              </w:divBdr>
            </w:div>
            <w:div w:id="1524050101">
              <w:marLeft w:val="0"/>
              <w:marRight w:val="0"/>
              <w:marTop w:val="0"/>
              <w:marBottom w:val="0"/>
              <w:divBdr>
                <w:top w:val="none" w:sz="0" w:space="0" w:color="auto"/>
                <w:left w:val="none" w:sz="0" w:space="0" w:color="auto"/>
                <w:bottom w:val="none" w:sz="0" w:space="0" w:color="auto"/>
                <w:right w:val="none" w:sz="0" w:space="0" w:color="auto"/>
              </w:divBdr>
            </w:div>
            <w:div w:id="715544298">
              <w:marLeft w:val="0"/>
              <w:marRight w:val="0"/>
              <w:marTop w:val="0"/>
              <w:marBottom w:val="0"/>
              <w:divBdr>
                <w:top w:val="none" w:sz="0" w:space="0" w:color="auto"/>
                <w:left w:val="none" w:sz="0" w:space="0" w:color="auto"/>
                <w:bottom w:val="none" w:sz="0" w:space="0" w:color="auto"/>
                <w:right w:val="none" w:sz="0" w:space="0" w:color="auto"/>
              </w:divBdr>
            </w:div>
            <w:div w:id="1710453785">
              <w:marLeft w:val="0"/>
              <w:marRight w:val="0"/>
              <w:marTop w:val="0"/>
              <w:marBottom w:val="0"/>
              <w:divBdr>
                <w:top w:val="none" w:sz="0" w:space="0" w:color="auto"/>
                <w:left w:val="none" w:sz="0" w:space="0" w:color="auto"/>
                <w:bottom w:val="none" w:sz="0" w:space="0" w:color="auto"/>
                <w:right w:val="none" w:sz="0" w:space="0" w:color="auto"/>
              </w:divBdr>
            </w:div>
          </w:divsChild>
        </w:div>
        <w:div w:id="1657877172">
          <w:marLeft w:val="0"/>
          <w:marRight w:val="0"/>
          <w:marTop w:val="0"/>
          <w:marBottom w:val="0"/>
          <w:divBdr>
            <w:top w:val="none" w:sz="0" w:space="0" w:color="auto"/>
            <w:left w:val="none" w:sz="0" w:space="0" w:color="auto"/>
            <w:bottom w:val="none" w:sz="0" w:space="0" w:color="auto"/>
            <w:right w:val="none" w:sz="0" w:space="0" w:color="auto"/>
          </w:divBdr>
          <w:divsChild>
            <w:div w:id="1583375968">
              <w:marLeft w:val="0"/>
              <w:marRight w:val="0"/>
              <w:marTop w:val="0"/>
              <w:marBottom w:val="0"/>
              <w:divBdr>
                <w:top w:val="none" w:sz="0" w:space="0" w:color="auto"/>
                <w:left w:val="none" w:sz="0" w:space="0" w:color="auto"/>
                <w:bottom w:val="none" w:sz="0" w:space="0" w:color="auto"/>
                <w:right w:val="none" w:sz="0" w:space="0" w:color="auto"/>
              </w:divBdr>
            </w:div>
            <w:div w:id="80614727">
              <w:marLeft w:val="0"/>
              <w:marRight w:val="0"/>
              <w:marTop w:val="0"/>
              <w:marBottom w:val="0"/>
              <w:divBdr>
                <w:top w:val="none" w:sz="0" w:space="0" w:color="auto"/>
                <w:left w:val="none" w:sz="0" w:space="0" w:color="auto"/>
                <w:bottom w:val="none" w:sz="0" w:space="0" w:color="auto"/>
                <w:right w:val="none" w:sz="0" w:space="0" w:color="auto"/>
              </w:divBdr>
            </w:div>
            <w:div w:id="1579055521">
              <w:marLeft w:val="0"/>
              <w:marRight w:val="0"/>
              <w:marTop w:val="0"/>
              <w:marBottom w:val="0"/>
              <w:divBdr>
                <w:top w:val="none" w:sz="0" w:space="0" w:color="auto"/>
                <w:left w:val="none" w:sz="0" w:space="0" w:color="auto"/>
                <w:bottom w:val="none" w:sz="0" w:space="0" w:color="auto"/>
                <w:right w:val="none" w:sz="0" w:space="0" w:color="auto"/>
              </w:divBdr>
            </w:div>
            <w:div w:id="996298708">
              <w:marLeft w:val="0"/>
              <w:marRight w:val="0"/>
              <w:marTop w:val="0"/>
              <w:marBottom w:val="0"/>
              <w:divBdr>
                <w:top w:val="none" w:sz="0" w:space="0" w:color="auto"/>
                <w:left w:val="none" w:sz="0" w:space="0" w:color="auto"/>
                <w:bottom w:val="none" w:sz="0" w:space="0" w:color="auto"/>
                <w:right w:val="none" w:sz="0" w:space="0" w:color="auto"/>
              </w:divBdr>
            </w:div>
            <w:div w:id="562983491">
              <w:marLeft w:val="0"/>
              <w:marRight w:val="0"/>
              <w:marTop w:val="0"/>
              <w:marBottom w:val="0"/>
              <w:divBdr>
                <w:top w:val="none" w:sz="0" w:space="0" w:color="auto"/>
                <w:left w:val="none" w:sz="0" w:space="0" w:color="auto"/>
                <w:bottom w:val="none" w:sz="0" w:space="0" w:color="auto"/>
                <w:right w:val="none" w:sz="0" w:space="0" w:color="auto"/>
              </w:divBdr>
            </w:div>
            <w:div w:id="697894429">
              <w:marLeft w:val="0"/>
              <w:marRight w:val="0"/>
              <w:marTop w:val="0"/>
              <w:marBottom w:val="0"/>
              <w:divBdr>
                <w:top w:val="none" w:sz="0" w:space="0" w:color="auto"/>
                <w:left w:val="none" w:sz="0" w:space="0" w:color="auto"/>
                <w:bottom w:val="none" w:sz="0" w:space="0" w:color="auto"/>
                <w:right w:val="none" w:sz="0" w:space="0" w:color="auto"/>
              </w:divBdr>
            </w:div>
            <w:div w:id="38287972">
              <w:marLeft w:val="0"/>
              <w:marRight w:val="0"/>
              <w:marTop w:val="0"/>
              <w:marBottom w:val="0"/>
              <w:divBdr>
                <w:top w:val="none" w:sz="0" w:space="0" w:color="auto"/>
                <w:left w:val="none" w:sz="0" w:space="0" w:color="auto"/>
                <w:bottom w:val="none" w:sz="0" w:space="0" w:color="auto"/>
                <w:right w:val="none" w:sz="0" w:space="0" w:color="auto"/>
              </w:divBdr>
            </w:div>
            <w:div w:id="463423634">
              <w:marLeft w:val="0"/>
              <w:marRight w:val="0"/>
              <w:marTop w:val="0"/>
              <w:marBottom w:val="0"/>
              <w:divBdr>
                <w:top w:val="none" w:sz="0" w:space="0" w:color="auto"/>
                <w:left w:val="none" w:sz="0" w:space="0" w:color="auto"/>
                <w:bottom w:val="none" w:sz="0" w:space="0" w:color="auto"/>
                <w:right w:val="none" w:sz="0" w:space="0" w:color="auto"/>
              </w:divBdr>
            </w:div>
            <w:div w:id="637149209">
              <w:marLeft w:val="0"/>
              <w:marRight w:val="0"/>
              <w:marTop w:val="0"/>
              <w:marBottom w:val="0"/>
              <w:divBdr>
                <w:top w:val="none" w:sz="0" w:space="0" w:color="auto"/>
                <w:left w:val="none" w:sz="0" w:space="0" w:color="auto"/>
                <w:bottom w:val="none" w:sz="0" w:space="0" w:color="auto"/>
                <w:right w:val="none" w:sz="0" w:space="0" w:color="auto"/>
              </w:divBdr>
            </w:div>
          </w:divsChild>
        </w:div>
        <w:div w:id="1252465918">
          <w:marLeft w:val="0"/>
          <w:marRight w:val="0"/>
          <w:marTop w:val="0"/>
          <w:marBottom w:val="0"/>
          <w:divBdr>
            <w:top w:val="none" w:sz="0" w:space="0" w:color="auto"/>
            <w:left w:val="none" w:sz="0" w:space="0" w:color="auto"/>
            <w:bottom w:val="none" w:sz="0" w:space="0" w:color="auto"/>
            <w:right w:val="none" w:sz="0" w:space="0" w:color="auto"/>
          </w:divBdr>
          <w:divsChild>
            <w:div w:id="797645363">
              <w:marLeft w:val="0"/>
              <w:marRight w:val="0"/>
              <w:marTop w:val="0"/>
              <w:marBottom w:val="0"/>
              <w:divBdr>
                <w:top w:val="none" w:sz="0" w:space="0" w:color="auto"/>
                <w:left w:val="none" w:sz="0" w:space="0" w:color="auto"/>
                <w:bottom w:val="none" w:sz="0" w:space="0" w:color="auto"/>
                <w:right w:val="none" w:sz="0" w:space="0" w:color="auto"/>
              </w:divBdr>
            </w:div>
            <w:div w:id="667562704">
              <w:marLeft w:val="0"/>
              <w:marRight w:val="0"/>
              <w:marTop w:val="0"/>
              <w:marBottom w:val="0"/>
              <w:divBdr>
                <w:top w:val="none" w:sz="0" w:space="0" w:color="auto"/>
                <w:left w:val="none" w:sz="0" w:space="0" w:color="auto"/>
                <w:bottom w:val="none" w:sz="0" w:space="0" w:color="auto"/>
                <w:right w:val="none" w:sz="0" w:space="0" w:color="auto"/>
              </w:divBdr>
            </w:div>
            <w:div w:id="269552728">
              <w:marLeft w:val="0"/>
              <w:marRight w:val="0"/>
              <w:marTop w:val="0"/>
              <w:marBottom w:val="0"/>
              <w:divBdr>
                <w:top w:val="none" w:sz="0" w:space="0" w:color="auto"/>
                <w:left w:val="none" w:sz="0" w:space="0" w:color="auto"/>
                <w:bottom w:val="none" w:sz="0" w:space="0" w:color="auto"/>
                <w:right w:val="none" w:sz="0" w:space="0" w:color="auto"/>
              </w:divBdr>
              <w:divsChild>
                <w:div w:id="2008628153">
                  <w:marLeft w:val="0"/>
                  <w:marRight w:val="0"/>
                  <w:marTop w:val="0"/>
                  <w:marBottom w:val="0"/>
                  <w:divBdr>
                    <w:top w:val="none" w:sz="0" w:space="0" w:color="auto"/>
                    <w:left w:val="none" w:sz="0" w:space="0" w:color="auto"/>
                    <w:bottom w:val="none" w:sz="0" w:space="0" w:color="auto"/>
                    <w:right w:val="none" w:sz="0" w:space="0" w:color="auto"/>
                  </w:divBdr>
                </w:div>
                <w:div w:id="1161117607">
                  <w:marLeft w:val="0"/>
                  <w:marRight w:val="0"/>
                  <w:marTop w:val="0"/>
                  <w:marBottom w:val="0"/>
                  <w:divBdr>
                    <w:top w:val="none" w:sz="0" w:space="0" w:color="auto"/>
                    <w:left w:val="none" w:sz="0" w:space="0" w:color="auto"/>
                    <w:bottom w:val="none" w:sz="0" w:space="0" w:color="auto"/>
                    <w:right w:val="none" w:sz="0" w:space="0" w:color="auto"/>
                  </w:divBdr>
                </w:div>
              </w:divsChild>
            </w:div>
            <w:div w:id="587930612">
              <w:marLeft w:val="0"/>
              <w:marRight w:val="0"/>
              <w:marTop w:val="0"/>
              <w:marBottom w:val="0"/>
              <w:divBdr>
                <w:top w:val="none" w:sz="0" w:space="0" w:color="auto"/>
                <w:left w:val="none" w:sz="0" w:space="0" w:color="auto"/>
                <w:bottom w:val="none" w:sz="0" w:space="0" w:color="auto"/>
                <w:right w:val="none" w:sz="0" w:space="0" w:color="auto"/>
              </w:divBdr>
            </w:div>
            <w:div w:id="1214073700">
              <w:marLeft w:val="0"/>
              <w:marRight w:val="0"/>
              <w:marTop w:val="0"/>
              <w:marBottom w:val="0"/>
              <w:divBdr>
                <w:top w:val="none" w:sz="0" w:space="0" w:color="auto"/>
                <w:left w:val="none" w:sz="0" w:space="0" w:color="auto"/>
                <w:bottom w:val="none" w:sz="0" w:space="0" w:color="auto"/>
                <w:right w:val="none" w:sz="0" w:space="0" w:color="auto"/>
              </w:divBdr>
              <w:divsChild>
                <w:div w:id="2097363863">
                  <w:marLeft w:val="0"/>
                  <w:marRight w:val="0"/>
                  <w:marTop w:val="0"/>
                  <w:marBottom w:val="0"/>
                  <w:divBdr>
                    <w:top w:val="none" w:sz="0" w:space="0" w:color="auto"/>
                    <w:left w:val="none" w:sz="0" w:space="0" w:color="auto"/>
                    <w:bottom w:val="none" w:sz="0" w:space="0" w:color="auto"/>
                    <w:right w:val="none" w:sz="0" w:space="0" w:color="auto"/>
                  </w:divBdr>
                </w:div>
                <w:div w:id="746852570">
                  <w:marLeft w:val="0"/>
                  <w:marRight w:val="0"/>
                  <w:marTop w:val="0"/>
                  <w:marBottom w:val="0"/>
                  <w:divBdr>
                    <w:top w:val="none" w:sz="0" w:space="0" w:color="auto"/>
                    <w:left w:val="none" w:sz="0" w:space="0" w:color="auto"/>
                    <w:bottom w:val="none" w:sz="0" w:space="0" w:color="auto"/>
                    <w:right w:val="none" w:sz="0" w:space="0" w:color="auto"/>
                  </w:divBdr>
                </w:div>
                <w:div w:id="218830306">
                  <w:marLeft w:val="0"/>
                  <w:marRight w:val="0"/>
                  <w:marTop w:val="0"/>
                  <w:marBottom w:val="0"/>
                  <w:divBdr>
                    <w:top w:val="none" w:sz="0" w:space="0" w:color="auto"/>
                    <w:left w:val="none" w:sz="0" w:space="0" w:color="auto"/>
                    <w:bottom w:val="none" w:sz="0" w:space="0" w:color="auto"/>
                    <w:right w:val="none" w:sz="0" w:space="0" w:color="auto"/>
                  </w:divBdr>
                </w:div>
                <w:div w:id="474419013">
                  <w:marLeft w:val="0"/>
                  <w:marRight w:val="0"/>
                  <w:marTop w:val="0"/>
                  <w:marBottom w:val="0"/>
                  <w:divBdr>
                    <w:top w:val="none" w:sz="0" w:space="0" w:color="auto"/>
                    <w:left w:val="none" w:sz="0" w:space="0" w:color="auto"/>
                    <w:bottom w:val="none" w:sz="0" w:space="0" w:color="auto"/>
                    <w:right w:val="none" w:sz="0" w:space="0" w:color="auto"/>
                  </w:divBdr>
                </w:div>
                <w:div w:id="171738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5413">
          <w:marLeft w:val="0"/>
          <w:marRight w:val="0"/>
          <w:marTop w:val="0"/>
          <w:marBottom w:val="11250"/>
          <w:divBdr>
            <w:top w:val="none" w:sz="0" w:space="0" w:color="auto"/>
            <w:left w:val="none" w:sz="0" w:space="0" w:color="auto"/>
            <w:bottom w:val="none" w:sz="0" w:space="0" w:color="auto"/>
            <w:right w:val="none" w:sz="0" w:space="0" w:color="auto"/>
          </w:divBdr>
          <w:divsChild>
            <w:div w:id="1012487841">
              <w:marLeft w:val="0"/>
              <w:marRight w:val="0"/>
              <w:marTop w:val="0"/>
              <w:marBottom w:val="0"/>
              <w:divBdr>
                <w:top w:val="none" w:sz="0" w:space="0" w:color="auto"/>
                <w:left w:val="none" w:sz="0" w:space="0" w:color="auto"/>
                <w:bottom w:val="none" w:sz="0" w:space="0" w:color="auto"/>
                <w:right w:val="none" w:sz="0" w:space="0" w:color="auto"/>
              </w:divBdr>
              <w:divsChild>
                <w:div w:id="1059786730">
                  <w:marLeft w:val="0"/>
                  <w:marRight w:val="0"/>
                  <w:marTop w:val="0"/>
                  <w:marBottom w:val="0"/>
                  <w:divBdr>
                    <w:top w:val="none" w:sz="0" w:space="0" w:color="auto"/>
                    <w:left w:val="none" w:sz="0" w:space="0" w:color="auto"/>
                    <w:bottom w:val="none" w:sz="0" w:space="0" w:color="auto"/>
                    <w:right w:val="none" w:sz="0" w:space="0" w:color="auto"/>
                  </w:divBdr>
                  <w:divsChild>
                    <w:div w:id="1570381557">
                      <w:marLeft w:val="0"/>
                      <w:marRight w:val="0"/>
                      <w:marTop w:val="0"/>
                      <w:marBottom w:val="0"/>
                      <w:divBdr>
                        <w:top w:val="none" w:sz="0" w:space="0" w:color="auto"/>
                        <w:left w:val="none" w:sz="0" w:space="0" w:color="auto"/>
                        <w:bottom w:val="none" w:sz="0" w:space="0" w:color="auto"/>
                        <w:right w:val="none" w:sz="0" w:space="0" w:color="auto"/>
                      </w:divBdr>
                    </w:div>
                  </w:divsChild>
                </w:div>
                <w:div w:id="1395348272">
                  <w:marLeft w:val="0"/>
                  <w:marRight w:val="0"/>
                  <w:marTop w:val="0"/>
                  <w:marBottom w:val="0"/>
                  <w:divBdr>
                    <w:top w:val="none" w:sz="0" w:space="0" w:color="auto"/>
                    <w:left w:val="none" w:sz="0" w:space="0" w:color="auto"/>
                    <w:bottom w:val="none" w:sz="0" w:space="0" w:color="auto"/>
                    <w:right w:val="none" w:sz="0" w:space="0" w:color="auto"/>
                  </w:divBdr>
                  <w:divsChild>
                    <w:div w:id="440494805">
                      <w:marLeft w:val="0"/>
                      <w:marRight w:val="0"/>
                      <w:marTop w:val="0"/>
                      <w:marBottom w:val="0"/>
                      <w:divBdr>
                        <w:top w:val="none" w:sz="0" w:space="0" w:color="auto"/>
                        <w:left w:val="none" w:sz="0" w:space="0" w:color="auto"/>
                        <w:bottom w:val="none" w:sz="0" w:space="0" w:color="auto"/>
                        <w:right w:val="none" w:sz="0" w:space="0" w:color="auto"/>
                      </w:divBdr>
                    </w:div>
                    <w:div w:id="553127398">
                      <w:marLeft w:val="0"/>
                      <w:marRight w:val="0"/>
                      <w:marTop w:val="0"/>
                      <w:marBottom w:val="0"/>
                      <w:divBdr>
                        <w:top w:val="none" w:sz="0" w:space="0" w:color="auto"/>
                        <w:left w:val="none" w:sz="0" w:space="0" w:color="auto"/>
                        <w:bottom w:val="none" w:sz="0" w:space="0" w:color="auto"/>
                        <w:right w:val="none" w:sz="0" w:space="0" w:color="auto"/>
                      </w:divBdr>
                    </w:div>
                    <w:div w:id="835345420">
                      <w:marLeft w:val="0"/>
                      <w:marRight w:val="0"/>
                      <w:marTop w:val="0"/>
                      <w:marBottom w:val="0"/>
                      <w:divBdr>
                        <w:top w:val="none" w:sz="0" w:space="0" w:color="auto"/>
                        <w:left w:val="none" w:sz="0" w:space="0" w:color="auto"/>
                        <w:bottom w:val="none" w:sz="0" w:space="0" w:color="auto"/>
                        <w:right w:val="none" w:sz="0" w:space="0" w:color="auto"/>
                      </w:divBdr>
                    </w:div>
                  </w:divsChild>
                </w:div>
                <w:div w:id="3485989">
                  <w:marLeft w:val="0"/>
                  <w:marRight w:val="0"/>
                  <w:marTop w:val="0"/>
                  <w:marBottom w:val="0"/>
                  <w:divBdr>
                    <w:top w:val="none" w:sz="0" w:space="0" w:color="auto"/>
                    <w:left w:val="none" w:sz="0" w:space="0" w:color="auto"/>
                    <w:bottom w:val="none" w:sz="0" w:space="0" w:color="auto"/>
                    <w:right w:val="none" w:sz="0" w:space="0" w:color="auto"/>
                  </w:divBdr>
                </w:div>
                <w:div w:id="1930893380">
                  <w:marLeft w:val="0"/>
                  <w:marRight w:val="0"/>
                  <w:marTop w:val="0"/>
                  <w:marBottom w:val="0"/>
                  <w:divBdr>
                    <w:top w:val="none" w:sz="0" w:space="0" w:color="auto"/>
                    <w:left w:val="none" w:sz="0" w:space="0" w:color="auto"/>
                    <w:bottom w:val="none" w:sz="0" w:space="0" w:color="auto"/>
                    <w:right w:val="none" w:sz="0" w:space="0" w:color="auto"/>
                  </w:divBdr>
                </w:div>
                <w:div w:id="74936664">
                  <w:marLeft w:val="0"/>
                  <w:marRight w:val="0"/>
                  <w:marTop w:val="0"/>
                  <w:marBottom w:val="0"/>
                  <w:divBdr>
                    <w:top w:val="none" w:sz="0" w:space="0" w:color="auto"/>
                    <w:left w:val="none" w:sz="0" w:space="0" w:color="auto"/>
                    <w:bottom w:val="none" w:sz="0" w:space="0" w:color="auto"/>
                    <w:right w:val="none" w:sz="0" w:space="0" w:color="auto"/>
                  </w:divBdr>
                </w:div>
                <w:div w:id="1569344550">
                  <w:marLeft w:val="0"/>
                  <w:marRight w:val="0"/>
                  <w:marTop w:val="0"/>
                  <w:marBottom w:val="0"/>
                  <w:divBdr>
                    <w:top w:val="none" w:sz="0" w:space="0" w:color="auto"/>
                    <w:left w:val="none" w:sz="0" w:space="0" w:color="auto"/>
                    <w:bottom w:val="none" w:sz="0" w:space="0" w:color="auto"/>
                    <w:right w:val="none" w:sz="0" w:space="0" w:color="auto"/>
                  </w:divBdr>
                </w:div>
                <w:div w:id="1870995508">
                  <w:marLeft w:val="0"/>
                  <w:marRight w:val="0"/>
                  <w:marTop w:val="0"/>
                  <w:marBottom w:val="0"/>
                  <w:divBdr>
                    <w:top w:val="none" w:sz="0" w:space="0" w:color="auto"/>
                    <w:left w:val="none" w:sz="0" w:space="0" w:color="auto"/>
                    <w:bottom w:val="none" w:sz="0" w:space="0" w:color="auto"/>
                    <w:right w:val="none" w:sz="0" w:space="0" w:color="auto"/>
                  </w:divBdr>
                </w:div>
                <w:div w:id="188379423">
                  <w:marLeft w:val="0"/>
                  <w:marRight w:val="0"/>
                  <w:marTop w:val="0"/>
                  <w:marBottom w:val="0"/>
                  <w:divBdr>
                    <w:top w:val="none" w:sz="0" w:space="0" w:color="auto"/>
                    <w:left w:val="none" w:sz="0" w:space="0" w:color="auto"/>
                    <w:bottom w:val="none" w:sz="0" w:space="0" w:color="auto"/>
                    <w:right w:val="none" w:sz="0" w:space="0" w:color="auto"/>
                  </w:divBdr>
                </w:div>
                <w:div w:id="1542590069">
                  <w:marLeft w:val="0"/>
                  <w:marRight w:val="0"/>
                  <w:marTop w:val="0"/>
                  <w:marBottom w:val="0"/>
                  <w:divBdr>
                    <w:top w:val="none" w:sz="0" w:space="0" w:color="auto"/>
                    <w:left w:val="none" w:sz="0" w:space="0" w:color="auto"/>
                    <w:bottom w:val="none" w:sz="0" w:space="0" w:color="auto"/>
                    <w:right w:val="none" w:sz="0" w:space="0" w:color="auto"/>
                  </w:divBdr>
                </w:div>
              </w:divsChild>
            </w:div>
            <w:div w:id="635332784">
              <w:marLeft w:val="0"/>
              <w:marRight w:val="0"/>
              <w:marTop w:val="0"/>
              <w:marBottom w:val="0"/>
              <w:divBdr>
                <w:top w:val="none" w:sz="0" w:space="0" w:color="auto"/>
                <w:left w:val="none" w:sz="0" w:space="0" w:color="auto"/>
                <w:bottom w:val="none" w:sz="0" w:space="0" w:color="auto"/>
                <w:right w:val="none" w:sz="0" w:space="0" w:color="auto"/>
              </w:divBdr>
              <w:divsChild>
                <w:div w:id="2048944079">
                  <w:marLeft w:val="0"/>
                  <w:marRight w:val="0"/>
                  <w:marTop w:val="0"/>
                  <w:marBottom w:val="0"/>
                  <w:divBdr>
                    <w:top w:val="none" w:sz="0" w:space="0" w:color="auto"/>
                    <w:left w:val="none" w:sz="0" w:space="0" w:color="auto"/>
                    <w:bottom w:val="none" w:sz="0" w:space="0" w:color="auto"/>
                    <w:right w:val="none" w:sz="0" w:space="0" w:color="auto"/>
                  </w:divBdr>
                </w:div>
                <w:div w:id="168177428">
                  <w:marLeft w:val="0"/>
                  <w:marRight w:val="0"/>
                  <w:marTop w:val="0"/>
                  <w:marBottom w:val="0"/>
                  <w:divBdr>
                    <w:top w:val="none" w:sz="0" w:space="0" w:color="auto"/>
                    <w:left w:val="none" w:sz="0" w:space="0" w:color="auto"/>
                    <w:bottom w:val="none" w:sz="0" w:space="0" w:color="auto"/>
                    <w:right w:val="none" w:sz="0" w:space="0" w:color="auto"/>
                  </w:divBdr>
                </w:div>
                <w:div w:id="787511060">
                  <w:marLeft w:val="0"/>
                  <w:marRight w:val="0"/>
                  <w:marTop w:val="0"/>
                  <w:marBottom w:val="0"/>
                  <w:divBdr>
                    <w:top w:val="none" w:sz="0" w:space="0" w:color="auto"/>
                    <w:left w:val="none" w:sz="0" w:space="0" w:color="auto"/>
                    <w:bottom w:val="none" w:sz="0" w:space="0" w:color="auto"/>
                    <w:right w:val="none" w:sz="0" w:space="0" w:color="auto"/>
                  </w:divBdr>
                </w:div>
                <w:div w:id="1410352014">
                  <w:marLeft w:val="0"/>
                  <w:marRight w:val="0"/>
                  <w:marTop w:val="0"/>
                  <w:marBottom w:val="0"/>
                  <w:divBdr>
                    <w:top w:val="none" w:sz="0" w:space="0" w:color="auto"/>
                    <w:left w:val="none" w:sz="0" w:space="0" w:color="auto"/>
                    <w:bottom w:val="none" w:sz="0" w:space="0" w:color="auto"/>
                    <w:right w:val="none" w:sz="0" w:space="0" w:color="auto"/>
                  </w:divBdr>
                </w:div>
                <w:div w:id="1183864869">
                  <w:marLeft w:val="0"/>
                  <w:marRight w:val="0"/>
                  <w:marTop w:val="0"/>
                  <w:marBottom w:val="0"/>
                  <w:divBdr>
                    <w:top w:val="none" w:sz="0" w:space="0" w:color="auto"/>
                    <w:left w:val="none" w:sz="0" w:space="0" w:color="auto"/>
                    <w:bottom w:val="none" w:sz="0" w:space="0" w:color="auto"/>
                    <w:right w:val="none" w:sz="0" w:space="0" w:color="auto"/>
                  </w:divBdr>
                </w:div>
                <w:div w:id="688338745">
                  <w:marLeft w:val="0"/>
                  <w:marRight w:val="0"/>
                  <w:marTop w:val="0"/>
                  <w:marBottom w:val="0"/>
                  <w:divBdr>
                    <w:top w:val="none" w:sz="0" w:space="0" w:color="auto"/>
                    <w:left w:val="none" w:sz="0" w:space="0" w:color="auto"/>
                    <w:bottom w:val="none" w:sz="0" w:space="0" w:color="auto"/>
                    <w:right w:val="none" w:sz="0" w:space="0" w:color="auto"/>
                  </w:divBdr>
                </w:div>
                <w:div w:id="588513325">
                  <w:marLeft w:val="0"/>
                  <w:marRight w:val="0"/>
                  <w:marTop w:val="0"/>
                  <w:marBottom w:val="0"/>
                  <w:divBdr>
                    <w:top w:val="none" w:sz="0" w:space="0" w:color="auto"/>
                    <w:left w:val="none" w:sz="0" w:space="0" w:color="auto"/>
                    <w:bottom w:val="none" w:sz="0" w:space="0" w:color="auto"/>
                    <w:right w:val="none" w:sz="0" w:space="0" w:color="auto"/>
                  </w:divBdr>
                </w:div>
                <w:div w:id="1106268400">
                  <w:marLeft w:val="0"/>
                  <w:marRight w:val="0"/>
                  <w:marTop w:val="0"/>
                  <w:marBottom w:val="0"/>
                  <w:divBdr>
                    <w:top w:val="none" w:sz="0" w:space="0" w:color="auto"/>
                    <w:left w:val="none" w:sz="0" w:space="0" w:color="auto"/>
                    <w:bottom w:val="none" w:sz="0" w:space="0" w:color="auto"/>
                    <w:right w:val="none" w:sz="0" w:space="0" w:color="auto"/>
                  </w:divBdr>
                </w:div>
                <w:div w:id="767195550">
                  <w:marLeft w:val="0"/>
                  <w:marRight w:val="0"/>
                  <w:marTop w:val="0"/>
                  <w:marBottom w:val="0"/>
                  <w:divBdr>
                    <w:top w:val="none" w:sz="0" w:space="0" w:color="auto"/>
                    <w:left w:val="none" w:sz="0" w:space="0" w:color="auto"/>
                    <w:bottom w:val="none" w:sz="0" w:space="0" w:color="auto"/>
                    <w:right w:val="none" w:sz="0" w:space="0" w:color="auto"/>
                  </w:divBdr>
                </w:div>
                <w:div w:id="1272975399">
                  <w:marLeft w:val="0"/>
                  <w:marRight w:val="0"/>
                  <w:marTop w:val="0"/>
                  <w:marBottom w:val="0"/>
                  <w:divBdr>
                    <w:top w:val="none" w:sz="0" w:space="0" w:color="auto"/>
                    <w:left w:val="none" w:sz="0" w:space="0" w:color="auto"/>
                    <w:bottom w:val="none" w:sz="0" w:space="0" w:color="auto"/>
                    <w:right w:val="none" w:sz="0" w:space="0" w:color="auto"/>
                  </w:divBdr>
                </w:div>
              </w:divsChild>
            </w:div>
            <w:div w:id="71780758">
              <w:marLeft w:val="0"/>
              <w:marRight w:val="0"/>
              <w:marTop w:val="0"/>
              <w:marBottom w:val="0"/>
              <w:divBdr>
                <w:top w:val="none" w:sz="0" w:space="0" w:color="auto"/>
                <w:left w:val="none" w:sz="0" w:space="0" w:color="auto"/>
                <w:bottom w:val="none" w:sz="0" w:space="0" w:color="auto"/>
                <w:right w:val="none" w:sz="0" w:space="0" w:color="auto"/>
              </w:divBdr>
              <w:divsChild>
                <w:div w:id="1630549568">
                  <w:marLeft w:val="0"/>
                  <w:marRight w:val="0"/>
                  <w:marTop w:val="0"/>
                  <w:marBottom w:val="0"/>
                  <w:divBdr>
                    <w:top w:val="none" w:sz="0" w:space="0" w:color="auto"/>
                    <w:left w:val="none" w:sz="0" w:space="0" w:color="auto"/>
                    <w:bottom w:val="none" w:sz="0" w:space="0" w:color="auto"/>
                    <w:right w:val="none" w:sz="0" w:space="0" w:color="auto"/>
                  </w:divBdr>
                </w:div>
                <w:div w:id="1221207549">
                  <w:marLeft w:val="0"/>
                  <w:marRight w:val="0"/>
                  <w:marTop w:val="0"/>
                  <w:marBottom w:val="0"/>
                  <w:divBdr>
                    <w:top w:val="none" w:sz="0" w:space="0" w:color="auto"/>
                    <w:left w:val="none" w:sz="0" w:space="0" w:color="auto"/>
                    <w:bottom w:val="none" w:sz="0" w:space="0" w:color="auto"/>
                    <w:right w:val="none" w:sz="0" w:space="0" w:color="auto"/>
                  </w:divBdr>
                </w:div>
                <w:div w:id="1977178607">
                  <w:marLeft w:val="0"/>
                  <w:marRight w:val="0"/>
                  <w:marTop w:val="0"/>
                  <w:marBottom w:val="0"/>
                  <w:divBdr>
                    <w:top w:val="none" w:sz="0" w:space="0" w:color="auto"/>
                    <w:left w:val="none" w:sz="0" w:space="0" w:color="auto"/>
                    <w:bottom w:val="none" w:sz="0" w:space="0" w:color="auto"/>
                    <w:right w:val="none" w:sz="0" w:space="0" w:color="auto"/>
                  </w:divBdr>
                </w:div>
                <w:div w:id="1394040788">
                  <w:marLeft w:val="0"/>
                  <w:marRight w:val="0"/>
                  <w:marTop w:val="0"/>
                  <w:marBottom w:val="0"/>
                  <w:divBdr>
                    <w:top w:val="none" w:sz="0" w:space="0" w:color="auto"/>
                    <w:left w:val="none" w:sz="0" w:space="0" w:color="auto"/>
                    <w:bottom w:val="none" w:sz="0" w:space="0" w:color="auto"/>
                    <w:right w:val="none" w:sz="0" w:space="0" w:color="auto"/>
                  </w:divBdr>
                </w:div>
                <w:div w:id="1882787483">
                  <w:marLeft w:val="0"/>
                  <w:marRight w:val="0"/>
                  <w:marTop w:val="0"/>
                  <w:marBottom w:val="0"/>
                  <w:divBdr>
                    <w:top w:val="none" w:sz="0" w:space="0" w:color="auto"/>
                    <w:left w:val="none" w:sz="0" w:space="0" w:color="auto"/>
                    <w:bottom w:val="none" w:sz="0" w:space="0" w:color="auto"/>
                    <w:right w:val="none" w:sz="0" w:space="0" w:color="auto"/>
                  </w:divBdr>
                </w:div>
                <w:div w:id="1577859726">
                  <w:marLeft w:val="0"/>
                  <w:marRight w:val="0"/>
                  <w:marTop w:val="0"/>
                  <w:marBottom w:val="0"/>
                  <w:divBdr>
                    <w:top w:val="none" w:sz="0" w:space="0" w:color="auto"/>
                    <w:left w:val="none" w:sz="0" w:space="0" w:color="auto"/>
                    <w:bottom w:val="none" w:sz="0" w:space="0" w:color="auto"/>
                    <w:right w:val="none" w:sz="0" w:space="0" w:color="auto"/>
                  </w:divBdr>
                </w:div>
                <w:div w:id="2132943035">
                  <w:marLeft w:val="0"/>
                  <w:marRight w:val="0"/>
                  <w:marTop w:val="0"/>
                  <w:marBottom w:val="0"/>
                  <w:divBdr>
                    <w:top w:val="none" w:sz="0" w:space="0" w:color="auto"/>
                    <w:left w:val="none" w:sz="0" w:space="0" w:color="auto"/>
                    <w:bottom w:val="none" w:sz="0" w:space="0" w:color="auto"/>
                    <w:right w:val="none" w:sz="0" w:space="0" w:color="auto"/>
                  </w:divBdr>
                </w:div>
                <w:div w:id="941836950">
                  <w:marLeft w:val="0"/>
                  <w:marRight w:val="0"/>
                  <w:marTop w:val="0"/>
                  <w:marBottom w:val="0"/>
                  <w:divBdr>
                    <w:top w:val="none" w:sz="0" w:space="0" w:color="auto"/>
                    <w:left w:val="none" w:sz="0" w:space="0" w:color="auto"/>
                    <w:bottom w:val="none" w:sz="0" w:space="0" w:color="auto"/>
                    <w:right w:val="none" w:sz="0" w:space="0" w:color="auto"/>
                  </w:divBdr>
                </w:div>
                <w:div w:id="1925455096">
                  <w:marLeft w:val="0"/>
                  <w:marRight w:val="0"/>
                  <w:marTop w:val="0"/>
                  <w:marBottom w:val="0"/>
                  <w:divBdr>
                    <w:top w:val="none" w:sz="0" w:space="0" w:color="auto"/>
                    <w:left w:val="none" w:sz="0" w:space="0" w:color="auto"/>
                    <w:bottom w:val="none" w:sz="0" w:space="0" w:color="auto"/>
                    <w:right w:val="none" w:sz="0" w:space="0" w:color="auto"/>
                  </w:divBdr>
                </w:div>
                <w:div w:id="1707372363">
                  <w:marLeft w:val="0"/>
                  <w:marRight w:val="0"/>
                  <w:marTop w:val="0"/>
                  <w:marBottom w:val="0"/>
                  <w:divBdr>
                    <w:top w:val="none" w:sz="0" w:space="0" w:color="auto"/>
                    <w:left w:val="none" w:sz="0" w:space="0" w:color="auto"/>
                    <w:bottom w:val="none" w:sz="0" w:space="0" w:color="auto"/>
                    <w:right w:val="none" w:sz="0" w:space="0" w:color="auto"/>
                  </w:divBdr>
                </w:div>
                <w:div w:id="646665019">
                  <w:marLeft w:val="0"/>
                  <w:marRight w:val="0"/>
                  <w:marTop w:val="0"/>
                  <w:marBottom w:val="0"/>
                  <w:divBdr>
                    <w:top w:val="none" w:sz="0" w:space="0" w:color="auto"/>
                    <w:left w:val="none" w:sz="0" w:space="0" w:color="auto"/>
                    <w:bottom w:val="none" w:sz="0" w:space="0" w:color="auto"/>
                    <w:right w:val="none" w:sz="0" w:space="0" w:color="auto"/>
                  </w:divBdr>
                </w:div>
                <w:div w:id="700322124">
                  <w:marLeft w:val="0"/>
                  <w:marRight w:val="0"/>
                  <w:marTop w:val="0"/>
                  <w:marBottom w:val="0"/>
                  <w:divBdr>
                    <w:top w:val="none" w:sz="0" w:space="0" w:color="auto"/>
                    <w:left w:val="none" w:sz="0" w:space="0" w:color="auto"/>
                    <w:bottom w:val="none" w:sz="0" w:space="0" w:color="auto"/>
                    <w:right w:val="none" w:sz="0" w:space="0" w:color="auto"/>
                  </w:divBdr>
                </w:div>
                <w:div w:id="285621792">
                  <w:marLeft w:val="0"/>
                  <w:marRight w:val="0"/>
                  <w:marTop w:val="0"/>
                  <w:marBottom w:val="0"/>
                  <w:divBdr>
                    <w:top w:val="none" w:sz="0" w:space="0" w:color="auto"/>
                    <w:left w:val="none" w:sz="0" w:space="0" w:color="auto"/>
                    <w:bottom w:val="none" w:sz="0" w:space="0" w:color="auto"/>
                    <w:right w:val="none" w:sz="0" w:space="0" w:color="auto"/>
                  </w:divBdr>
                </w:div>
                <w:div w:id="1556045862">
                  <w:marLeft w:val="0"/>
                  <w:marRight w:val="0"/>
                  <w:marTop w:val="0"/>
                  <w:marBottom w:val="0"/>
                  <w:divBdr>
                    <w:top w:val="none" w:sz="0" w:space="0" w:color="auto"/>
                    <w:left w:val="none" w:sz="0" w:space="0" w:color="auto"/>
                    <w:bottom w:val="none" w:sz="0" w:space="0" w:color="auto"/>
                    <w:right w:val="none" w:sz="0" w:space="0" w:color="auto"/>
                  </w:divBdr>
                </w:div>
                <w:div w:id="1074471775">
                  <w:marLeft w:val="0"/>
                  <w:marRight w:val="0"/>
                  <w:marTop w:val="0"/>
                  <w:marBottom w:val="0"/>
                  <w:divBdr>
                    <w:top w:val="none" w:sz="0" w:space="0" w:color="auto"/>
                    <w:left w:val="none" w:sz="0" w:space="0" w:color="auto"/>
                    <w:bottom w:val="none" w:sz="0" w:space="0" w:color="auto"/>
                    <w:right w:val="none" w:sz="0" w:space="0" w:color="auto"/>
                  </w:divBdr>
                </w:div>
                <w:div w:id="2137291911">
                  <w:marLeft w:val="0"/>
                  <w:marRight w:val="0"/>
                  <w:marTop w:val="0"/>
                  <w:marBottom w:val="0"/>
                  <w:divBdr>
                    <w:top w:val="none" w:sz="0" w:space="0" w:color="auto"/>
                    <w:left w:val="none" w:sz="0" w:space="0" w:color="auto"/>
                    <w:bottom w:val="none" w:sz="0" w:space="0" w:color="auto"/>
                    <w:right w:val="none" w:sz="0" w:space="0" w:color="auto"/>
                  </w:divBdr>
                </w:div>
                <w:div w:id="2146046677">
                  <w:marLeft w:val="0"/>
                  <w:marRight w:val="0"/>
                  <w:marTop w:val="0"/>
                  <w:marBottom w:val="0"/>
                  <w:divBdr>
                    <w:top w:val="none" w:sz="0" w:space="0" w:color="auto"/>
                    <w:left w:val="none" w:sz="0" w:space="0" w:color="auto"/>
                    <w:bottom w:val="none" w:sz="0" w:space="0" w:color="auto"/>
                    <w:right w:val="none" w:sz="0" w:space="0" w:color="auto"/>
                  </w:divBdr>
                </w:div>
                <w:div w:id="1982729903">
                  <w:marLeft w:val="0"/>
                  <w:marRight w:val="0"/>
                  <w:marTop w:val="0"/>
                  <w:marBottom w:val="0"/>
                  <w:divBdr>
                    <w:top w:val="none" w:sz="0" w:space="0" w:color="auto"/>
                    <w:left w:val="none" w:sz="0" w:space="0" w:color="auto"/>
                    <w:bottom w:val="none" w:sz="0" w:space="0" w:color="auto"/>
                    <w:right w:val="none" w:sz="0" w:space="0" w:color="auto"/>
                  </w:divBdr>
                </w:div>
                <w:div w:id="18533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72.20.14.1/" TargetMode="External"/><Relationship Id="rId18" Type="http://schemas.openxmlformats.org/officeDocument/2006/relationships/hyperlink" Target="http://172.20.14.1/" TargetMode="External"/><Relationship Id="rId26" Type="http://schemas.openxmlformats.org/officeDocument/2006/relationships/hyperlink" Target="http://172.20.14.1/" TargetMode="External"/><Relationship Id="rId39" Type="http://schemas.openxmlformats.org/officeDocument/2006/relationships/hyperlink" Target="http://172.20.14.1/" TargetMode="External"/><Relationship Id="rId21" Type="http://schemas.openxmlformats.org/officeDocument/2006/relationships/hyperlink" Target="http://172.20.14.1/" TargetMode="External"/><Relationship Id="rId34" Type="http://schemas.openxmlformats.org/officeDocument/2006/relationships/hyperlink" Target="http://172.20.14.1/" TargetMode="External"/><Relationship Id="rId42" Type="http://schemas.openxmlformats.org/officeDocument/2006/relationships/hyperlink" Target="http://172.20.14.1/" TargetMode="External"/><Relationship Id="rId47" Type="http://schemas.openxmlformats.org/officeDocument/2006/relationships/hyperlink" Target="http://172.20.14.1/" TargetMode="External"/><Relationship Id="rId50" Type="http://schemas.openxmlformats.org/officeDocument/2006/relationships/hyperlink" Target="http://172.20.14.1/" TargetMode="External"/><Relationship Id="rId55" Type="http://schemas.openxmlformats.org/officeDocument/2006/relationships/hyperlink" Target="http://172.20.14.1/" TargetMode="External"/><Relationship Id="rId7" Type="http://schemas.openxmlformats.org/officeDocument/2006/relationships/hyperlink" Target="http://172.20.14.1/" TargetMode="External"/><Relationship Id="rId2" Type="http://schemas.openxmlformats.org/officeDocument/2006/relationships/settings" Target="settings.xml"/><Relationship Id="rId16" Type="http://schemas.openxmlformats.org/officeDocument/2006/relationships/hyperlink" Target="http://172.20.14.1/" TargetMode="External"/><Relationship Id="rId29" Type="http://schemas.openxmlformats.org/officeDocument/2006/relationships/hyperlink" Target="http://172.20.14.1/" TargetMode="External"/><Relationship Id="rId11" Type="http://schemas.openxmlformats.org/officeDocument/2006/relationships/hyperlink" Target="http://172.20.14.1/" TargetMode="External"/><Relationship Id="rId24" Type="http://schemas.openxmlformats.org/officeDocument/2006/relationships/hyperlink" Target="http://172.20.14.1/" TargetMode="External"/><Relationship Id="rId32" Type="http://schemas.openxmlformats.org/officeDocument/2006/relationships/hyperlink" Target="http://172.20.14.1/" TargetMode="External"/><Relationship Id="rId37" Type="http://schemas.openxmlformats.org/officeDocument/2006/relationships/hyperlink" Target="http://172.20.14.1/" TargetMode="External"/><Relationship Id="rId40" Type="http://schemas.openxmlformats.org/officeDocument/2006/relationships/hyperlink" Target="http://172.20.14.1/" TargetMode="External"/><Relationship Id="rId45" Type="http://schemas.openxmlformats.org/officeDocument/2006/relationships/hyperlink" Target="http://172.20.14.1/" TargetMode="External"/><Relationship Id="rId53" Type="http://schemas.openxmlformats.org/officeDocument/2006/relationships/hyperlink" Target="http://172.20.14.1/" TargetMode="External"/><Relationship Id="rId58" Type="http://schemas.openxmlformats.org/officeDocument/2006/relationships/hyperlink" Target="http://172.20.14.1/" TargetMode="External"/><Relationship Id="rId5" Type="http://schemas.openxmlformats.org/officeDocument/2006/relationships/hyperlink" Target="http://172.20.14.1/" TargetMode="External"/><Relationship Id="rId61" Type="http://schemas.openxmlformats.org/officeDocument/2006/relationships/theme" Target="theme/theme1.xml"/><Relationship Id="rId19" Type="http://schemas.openxmlformats.org/officeDocument/2006/relationships/hyperlink" Target="http://172.20.14.1/" TargetMode="External"/><Relationship Id="rId14" Type="http://schemas.openxmlformats.org/officeDocument/2006/relationships/hyperlink" Target="http://172.20.14.1/" TargetMode="External"/><Relationship Id="rId22" Type="http://schemas.openxmlformats.org/officeDocument/2006/relationships/hyperlink" Target="http://172.20.14.1/" TargetMode="External"/><Relationship Id="rId27" Type="http://schemas.openxmlformats.org/officeDocument/2006/relationships/hyperlink" Target="http://172.20.14.1/" TargetMode="External"/><Relationship Id="rId30" Type="http://schemas.openxmlformats.org/officeDocument/2006/relationships/hyperlink" Target="http://172.20.14.1/" TargetMode="External"/><Relationship Id="rId35" Type="http://schemas.openxmlformats.org/officeDocument/2006/relationships/hyperlink" Target="http://172.20.14.1/" TargetMode="External"/><Relationship Id="rId43" Type="http://schemas.openxmlformats.org/officeDocument/2006/relationships/hyperlink" Target="http://172.20.14.1/" TargetMode="External"/><Relationship Id="rId48" Type="http://schemas.openxmlformats.org/officeDocument/2006/relationships/hyperlink" Target="http://172.20.14.1/" TargetMode="External"/><Relationship Id="rId56" Type="http://schemas.openxmlformats.org/officeDocument/2006/relationships/hyperlink" Target="http://172.20.14.1/" TargetMode="External"/><Relationship Id="rId8" Type="http://schemas.openxmlformats.org/officeDocument/2006/relationships/hyperlink" Target="http://172.20.14.1/" TargetMode="External"/><Relationship Id="rId51" Type="http://schemas.openxmlformats.org/officeDocument/2006/relationships/hyperlink" Target="http://172.20.14.1/" TargetMode="External"/><Relationship Id="rId3" Type="http://schemas.openxmlformats.org/officeDocument/2006/relationships/webSettings" Target="webSettings.xml"/><Relationship Id="rId12" Type="http://schemas.openxmlformats.org/officeDocument/2006/relationships/hyperlink" Target="http://172.20.14.1/" TargetMode="External"/><Relationship Id="rId17" Type="http://schemas.openxmlformats.org/officeDocument/2006/relationships/hyperlink" Target="http://172.20.14.1/" TargetMode="External"/><Relationship Id="rId25" Type="http://schemas.openxmlformats.org/officeDocument/2006/relationships/hyperlink" Target="http://172.20.14.1/" TargetMode="External"/><Relationship Id="rId33" Type="http://schemas.openxmlformats.org/officeDocument/2006/relationships/hyperlink" Target="http://172.20.14.1/" TargetMode="External"/><Relationship Id="rId38" Type="http://schemas.openxmlformats.org/officeDocument/2006/relationships/hyperlink" Target="http://172.20.14.1/" TargetMode="External"/><Relationship Id="rId46" Type="http://schemas.openxmlformats.org/officeDocument/2006/relationships/hyperlink" Target="http://172.20.14.1/" TargetMode="External"/><Relationship Id="rId59" Type="http://schemas.openxmlformats.org/officeDocument/2006/relationships/hyperlink" Target="http://172.20.14.1/" TargetMode="External"/><Relationship Id="rId20" Type="http://schemas.openxmlformats.org/officeDocument/2006/relationships/hyperlink" Target="http://172.20.14.1/" TargetMode="External"/><Relationship Id="rId41" Type="http://schemas.openxmlformats.org/officeDocument/2006/relationships/hyperlink" Target="http://172.20.14.1/" TargetMode="External"/><Relationship Id="rId54" Type="http://schemas.openxmlformats.org/officeDocument/2006/relationships/hyperlink" Target="http://172.20.14.1/" TargetMode="External"/><Relationship Id="rId1" Type="http://schemas.openxmlformats.org/officeDocument/2006/relationships/styles" Target="styles.xml"/><Relationship Id="rId6" Type="http://schemas.openxmlformats.org/officeDocument/2006/relationships/hyperlink" Target="http://172.20.14.1/" TargetMode="External"/><Relationship Id="rId15" Type="http://schemas.openxmlformats.org/officeDocument/2006/relationships/hyperlink" Target="http://172.20.14.1/" TargetMode="External"/><Relationship Id="rId23" Type="http://schemas.openxmlformats.org/officeDocument/2006/relationships/hyperlink" Target="http://172.20.14.1/" TargetMode="External"/><Relationship Id="rId28" Type="http://schemas.openxmlformats.org/officeDocument/2006/relationships/hyperlink" Target="http://172.20.14.1/" TargetMode="External"/><Relationship Id="rId36" Type="http://schemas.openxmlformats.org/officeDocument/2006/relationships/hyperlink" Target="http://172.20.14.1/" TargetMode="External"/><Relationship Id="rId49" Type="http://schemas.openxmlformats.org/officeDocument/2006/relationships/hyperlink" Target="http://172.20.14.1/" TargetMode="External"/><Relationship Id="rId57" Type="http://schemas.openxmlformats.org/officeDocument/2006/relationships/hyperlink" Target="http://172.20.14.1/" TargetMode="External"/><Relationship Id="rId10" Type="http://schemas.openxmlformats.org/officeDocument/2006/relationships/hyperlink" Target="http://172.20.14.1/" TargetMode="External"/><Relationship Id="rId31" Type="http://schemas.openxmlformats.org/officeDocument/2006/relationships/hyperlink" Target="http://172.20.14.1/" TargetMode="External"/><Relationship Id="rId44" Type="http://schemas.openxmlformats.org/officeDocument/2006/relationships/hyperlink" Target="http://172.20.14.1/" TargetMode="External"/><Relationship Id="rId52" Type="http://schemas.openxmlformats.org/officeDocument/2006/relationships/hyperlink" Target="http://172.20.14.1/" TargetMode="External"/><Relationship Id="rId60" Type="http://schemas.openxmlformats.org/officeDocument/2006/relationships/fontTable" Target="fontTable.xml"/><Relationship Id="rId4" Type="http://schemas.openxmlformats.org/officeDocument/2006/relationships/hyperlink" Target="http://172.20.14.1/" TargetMode="External"/><Relationship Id="rId9" Type="http://schemas.openxmlformats.org/officeDocument/2006/relationships/hyperlink" Target="http://172.20.1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7917</Words>
  <Characters>45127</Characters>
  <Application>Microsoft Office Word</Application>
  <DocSecurity>0</DocSecurity>
  <Lines>376</Lines>
  <Paragraphs>105</Paragraphs>
  <ScaleCrop>false</ScaleCrop>
  <Company/>
  <LinksUpToDate>false</LinksUpToDate>
  <CharactersWithSpaces>52939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Костина Зоя Зурабовна</dc:creator>
  <cp:keywords/>
  <dc:description/>
  <cp:lastModifiedBy>Костина Зоя Зурабовна</cp:lastModifiedBy>
  <cp:revision>1</cp:revision>
  <dcterms:created xsi:type="dcterms:W3CDTF">2023-12-28T00:15:00Z</dcterms:created>
  <dcterms:modified xsi:type="dcterms:W3CDTF">2023-12-28T00:16:00Z</dcterms:modified>
</cp:coreProperties>
</file>