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960" w:rsidRPr="002F45F6" w:rsidRDefault="00BC4960" w:rsidP="00E500AC">
      <w:pPr>
        <w:suppressAutoHyphens w:val="0"/>
        <w:jc w:val="right"/>
        <w:rPr>
          <w:kern w:val="0"/>
          <w:szCs w:val="24"/>
        </w:rPr>
      </w:pPr>
    </w:p>
    <w:p w:rsidR="00B84BB9" w:rsidRPr="002F45F6" w:rsidRDefault="00B84BB9" w:rsidP="00E500AC">
      <w:pPr>
        <w:suppressAutoHyphens w:val="0"/>
        <w:jc w:val="right"/>
        <w:rPr>
          <w:kern w:val="0"/>
          <w:szCs w:val="24"/>
        </w:rPr>
      </w:pPr>
    </w:p>
    <w:p w:rsidR="008160DA" w:rsidRPr="002F45F6" w:rsidRDefault="008160DA" w:rsidP="00E500AC">
      <w:pPr>
        <w:suppressAutoHyphens w:val="0"/>
        <w:jc w:val="right"/>
        <w:rPr>
          <w:kern w:val="0"/>
          <w:szCs w:val="24"/>
        </w:rPr>
      </w:pPr>
    </w:p>
    <w:p w:rsidR="008160DA" w:rsidRPr="002F45F6" w:rsidRDefault="008160DA" w:rsidP="00C2636E">
      <w:pPr>
        <w:suppressAutoHyphens w:val="0"/>
        <w:jc w:val="right"/>
        <w:rPr>
          <w:kern w:val="0"/>
          <w:szCs w:val="24"/>
        </w:rPr>
      </w:pPr>
    </w:p>
    <w:p w:rsidR="008160DA" w:rsidRDefault="008160DA" w:rsidP="00C2636E">
      <w:pPr>
        <w:suppressAutoHyphens w:val="0"/>
        <w:jc w:val="right"/>
        <w:rPr>
          <w:kern w:val="0"/>
          <w:szCs w:val="24"/>
        </w:rPr>
      </w:pPr>
    </w:p>
    <w:p w:rsidR="009808C2" w:rsidRDefault="009808C2" w:rsidP="00C2636E">
      <w:pPr>
        <w:suppressAutoHyphens w:val="0"/>
        <w:jc w:val="right"/>
        <w:rPr>
          <w:kern w:val="0"/>
          <w:szCs w:val="24"/>
        </w:rPr>
      </w:pPr>
    </w:p>
    <w:p w:rsidR="009808C2" w:rsidRDefault="009808C2" w:rsidP="00C2636E">
      <w:pPr>
        <w:suppressAutoHyphens w:val="0"/>
        <w:jc w:val="right"/>
        <w:rPr>
          <w:kern w:val="0"/>
          <w:szCs w:val="24"/>
        </w:rPr>
      </w:pPr>
    </w:p>
    <w:p w:rsidR="009808C2" w:rsidRDefault="009808C2" w:rsidP="00C2636E">
      <w:pPr>
        <w:suppressAutoHyphens w:val="0"/>
        <w:jc w:val="right"/>
        <w:rPr>
          <w:kern w:val="0"/>
          <w:szCs w:val="24"/>
        </w:rPr>
      </w:pPr>
    </w:p>
    <w:p w:rsidR="009808C2" w:rsidRDefault="009808C2" w:rsidP="00C2636E">
      <w:pPr>
        <w:suppressAutoHyphens w:val="0"/>
        <w:jc w:val="right"/>
        <w:rPr>
          <w:kern w:val="0"/>
          <w:szCs w:val="24"/>
        </w:rPr>
      </w:pPr>
    </w:p>
    <w:p w:rsidR="009808C2" w:rsidRPr="002F45F6" w:rsidRDefault="009808C2" w:rsidP="00C2636E">
      <w:pPr>
        <w:suppressAutoHyphens w:val="0"/>
        <w:jc w:val="right"/>
        <w:rPr>
          <w:kern w:val="0"/>
          <w:szCs w:val="24"/>
        </w:rPr>
      </w:pPr>
    </w:p>
    <w:p w:rsidR="008160DA" w:rsidRPr="002F45F6" w:rsidRDefault="008160DA" w:rsidP="00C2636E">
      <w:pPr>
        <w:suppressAutoHyphens w:val="0"/>
        <w:jc w:val="right"/>
        <w:rPr>
          <w:kern w:val="0"/>
          <w:szCs w:val="24"/>
        </w:rPr>
      </w:pPr>
    </w:p>
    <w:p w:rsidR="008160DA" w:rsidRPr="002F45F6" w:rsidRDefault="008160DA" w:rsidP="00C2636E">
      <w:pPr>
        <w:suppressAutoHyphens w:val="0"/>
        <w:jc w:val="right"/>
        <w:rPr>
          <w:kern w:val="0"/>
          <w:szCs w:val="24"/>
        </w:rPr>
      </w:pPr>
    </w:p>
    <w:p w:rsidR="008160DA" w:rsidRPr="002F45F6" w:rsidRDefault="008160DA" w:rsidP="00C2636E">
      <w:pPr>
        <w:suppressAutoHyphens w:val="0"/>
        <w:jc w:val="right"/>
        <w:rPr>
          <w:kern w:val="0"/>
          <w:szCs w:val="24"/>
        </w:rPr>
      </w:pPr>
    </w:p>
    <w:p w:rsidR="008B46D5" w:rsidRPr="002F45F6" w:rsidRDefault="008B46D5" w:rsidP="008B46D5">
      <w:pPr>
        <w:pStyle w:val="1"/>
        <w:rPr>
          <w:rFonts w:ascii="Times New Roman" w:hAnsi="Times New Roman"/>
          <w:bCs w:val="0"/>
          <w:color w:val="auto"/>
          <w:spacing w:val="7"/>
          <w:position w:val="4"/>
          <w:sz w:val="32"/>
          <w:szCs w:val="32"/>
        </w:rPr>
      </w:pPr>
      <w:r w:rsidRPr="002F45F6">
        <w:rPr>
          <w:rFonts w:ascii="Times New Roman" w:hAnsi="Times New Roman"/>
          <w:bCs w:val="0"/>
          <w:color w:val="auto"/>
          <w:spacing w:val="7"/>
          <w:position w:val="4"/>
          <w:sz w:val="32"/>
          <w:szCs w:val="32"/>
        </w:rPr>
        <w:t>Муниципальная Программа</w:t>
      </w:r>
    </w:p>
    <w:p w:rsidR="008160DA" w:rsidRPr="002F45F6" w:rsidRDefault="008B46D5" w:rsidP="008B46D5">
      <w:pPr>
        <w:pStyle w:val="1"/>
        <w:rPr>
          <w:rFonts w:ascii="Times New Roman" w:hAnsi="Times New Roman"/>
          <w:color w:val="auto"/>
          <w:sz w:val="32"/>
          <w:szCs w:val="32"/>
        </w:rPr>
      </w:pPr>
      <w:r w:rsidRPr="002F45F6">
        <w:rPr>
          <w:rFonts w:ascii="Times New Roman" w:hAnsi="Times New Roman"/>
          <w:bCs w:val="0"/>
          <w:color w:val="auto"/>
          <w:spacing w:val="7"/>
          <w:position w:val="4"/>
          <w:sz w:val="32"/>
          <w:szCs w:val="32"/>
        </w:rPr>
        <w:t>Развитие экономики, сельского хозяйства Тигильского муниципального района, повышение их конкурентоспособности</w:t>
      </w:r>
      <w:r w:rsidR="008160DA" w:rsidRPr="002F45F6">
        <w:rPr>
          <w:rFonts w:ascii="Times New Roman" w:hAnsi="Times New Roman"/>
          <w:color w:val="auto"/>
          <w:sz w:val="32"/>
          <w:szCs w:val="32"/>
        </w:rPr>
        <w:t xml:space="preserve"> </w:t>
      </w:r>
    </w:p>
    <w:p w:rsidR="008160DA" w:rsidRPr="002F45F6" w:rsidRDefault="008160DA" w:rsidP="00C2636E">
      <w:pPr>
        <w:suppressAutoHyphens w:val="0"/>
        <w:ind w:firstLine="698"/>
        <w:jc w:val="center"/>
        <w:rPr>
          <w:kern w:val="0"/>
          <w:szCs w:val="24"/>
        </w:rPr>
      </w:pPr>
    </w:p>
    <w:p w:rsidR="008160DA" w:rsidRPr="002F45F6" w:rsidRDefault="008160DA" w:rsidP="00C2636E">
      <w:pPr>
        <w:suppressAutoHyphens w:val="0"/>
        <w:jc w:val="center"/>
        <w:rPr>
          <w:kern w:val="0"/>
          <w:szCs w:val="24"/>
        </w:rPr>
      </w:pPr>
    </w:p>
    <w:p w:rsidR="008160DA" w:rsidRPr="002F45F6" w:rsidRDefault="008160DA" w:rsidP="00C2636E">
      <w:pPr>
        <w:suppressAutoHyphens w:val="0"/>
        <w:jc w:val="center"/>
        <w:rPr>
          <w:kern w:val="0"/>
          <w:szCs w:val="24"/>
        </w:rPr>
      </w:pPr>
    </w:p>
    <w:p w:rsidR="008160DA" w:rsidRPr="002F45F6" w:rsidRDefault="008160DA" w:rsidP="00C2636E">
      <w:pPr>
        <w:suppressAutoHyphens w:val="0"/>
        <w:jc w:val="center"/>
        <w:rPr>
          <w:kern w:val="0"/>
          <w:szCs w:val="24"/>
        </w:rPr>
      </w:pPr>
    </w:p>
    <w:p w:rsidR="008160DA" w:rsidRPr="002F45F6" w:rsidRDefault="008160DA" w:rsidP="00C2636E">
      <w:pPr>
        <w:suppressAutoHyphens w:val="0"/>
        <w:jc w:val="center"/>
        <w:rPr>
          <w:kern w:val="0"/>
          <w:szCs w:val="24"/>
        </w:rPr>
      </w:pPr>
    </w:p>
    <w:p w:rsidR="008160DA" w:rsidRPr="002F45F6" w:rsidRDefault="008160DA" w:rsidP="00C2636E">
      <w:pPr>
        <w:suppressAutoHyphens w:val="0"/>
        <w:jc w:val="center"/>
        <w:rPr>
          <w:kern w:val="0"/>
          <w:szCs w:val="24"/>
        </w:rPr>
      </w:pPr>
    </w:p>
    <w:p w:rsidR="008160DA" w:rsidRPr="002F45F6" w:rsidRDefault="008160DA" w:rsidP="00C2636E">
      <w:pPr>
        <w:suppressAutoHyphens w:val="0"/>
        <w:jc w:val="center"/>
        <w:rPr>
          <w:kern w:val="0"/>
          <w:szCs w:val="24"/>
        </w:rPr>
      </w:pPr>
    </w:p>
    <w:p w:rsidR="008160DA" w:rsidRPr="002F45F6" w:rsidRDefault="008160DA" w:rsidP="00C2636E">
      <w:pPr>
        <w:suppressAutoHyphens w:val="0"/>
        <w:jc w:val="center"/>
        <w:rPr>
          <w:kern w:val="0"/>
          <w:szCs w:val="24"/>
        </w:rPr>
      </w:pPr>
    </w:p>
    <w:p w:rsidR="008160DA" w:rsidRPr="002F45F6" w:rsidRDefault="008160DA" w:rsidP="00C2636E">
      <w:pPr>
        <w:suppressAutoHyphens w:val="0"/>
        <w:jc w:val="center"/>
        <w:rPr>
          <w:kern w:val="0"/>
          <w:szCs w:val="24"/>
        </w:rPr>
      </w:pPr>
    </w:p>
    <w:p w:rsidR="008160DA" w:rsidRPr="002F45F6" w:rsidRDefault="008160DA" w:rsidP="00C2636E">
      <w:pPr>
        <w:suppressAutoHyphens w:val="0"/>
        <w:jc w:val="center"/>
        <w:rPr>
          <w:kern w:val="0"/>
          <w:szCs w:val="24"/>
        </w:rPr>
      </w:pPr>
    </w:p>
    <w:p w:rsidR="008160DA" w:rsidRPr="002F45F6" w:rsidRDefault="008160DA" w:rsidP="00C2636E">
      <w:pPr>
        <w:suppressAutoHyphens w:val="0"/>
        <w:jc w:val="center"/>
        <w:rPr>
          <w:kern w:val="0"/>
          <w:szCs w:val="24"/>
        </w:rPr>
      </w:pPr>
    </w:p>
    <w:p w:rsidR="008160DA" w:rsidRPr="002F45F6" w:rsidRDefault="008160DA" w:rsidP="00C2636E">
      <w:pPr>
        <w:suppressAutoHyphens w:val="0"/>
        <w:jc w:val="center"/>
        <w:rPr>
          <w:kern w:val="0"/>
          <w:szCs w:val="24"/>
        </w:rPr>
      </w:pPr>
    </w:p>
    <w:p w:rsidR="008160DA" w:rsidRPr="002F45F6" w:rsidRDefault="008160DA" w:rsidP="00C2636E">
      <w:pPr>
        <w:suppressAutoHyphens w:val="0"/>
        <w:jc w:val="center"/>
        <w:rPr>
          <w:kern w:val="0"/>
          <w:szCs w:val="24"/>
        </w:rPr>
      </w:pPr>
    </w:p>
    <w:p w:rsidR="008160DA" w:rsidRPr="002F45F6" w:rsidRDefault="008160DA" w:rsidP="00C2636E">
      <w:pPr>
        <w:suppressAutoHyphens w:val="0"/>
        <w:jc w:val="center"/>
        <w:rPr>
          <w:kern w:val="0"/>
          <w:szCs w:val="24"/>
        </w:rPr>
      </w:pPr>
    </w:p>
    <w:p w:rsidR="008160DA" w:rsidRPr="002F45F6" w:rsidRDefault="008160DA" w:rsidP="00C2636E">
      <w:pPr>
        <w:suppressAutoHyphens w:val="0"/>
        <w:jc w:val="center"/>
        <w:rPr>
          <w:kern w:val="0"/>
          <w:szCs w:val="24"/>
        </w:rPr>
      </w:pPr>
    </w:p>
    <w:p w:rsidR="008160DA" w:rsidRPr="002F45F6" w:rsidRDefault="008160DA" w:rsidP="00C2636E">
      <w:pPr>
        <w:suppressAutoHyphens w:val="0"/>
        <w:jc w:val="center"/>
        <w:rPr>
          <w:kern w:val="0"/>
          <w:szCs w:val="24"/>
        </w:rPr>
      </w:pPr>
    </w:p>
    <w:p w:rsidR="008160DA" w:rsidRPr="002F45F6" w:rsidRDefault="008160DA" w:rsidP="00C2636E">
      <w:pPr>
        <w:suppressAutoHyphens w:val="0"/>
        <w:jc w:val="center"/>
        <w:rPr>
          <w:kern w:val="0"/>
          <w:szCs w:val="24"/>
        </w:rPr>
      </w:pPr>
    </w:p>
    <w:p w:rsidR="008160DA" w:rsidRPr="002F45F6" w:rsidRDefault="008160DA" w:rsidP="00C2636E">
      <w:pPr>
        <w:suppressAutoHyphens w:val="0"/>
        <w:jc w:val="center"/>
        <w:rPr>
          <w:kern w:val="0"/>
          <w:szCs w:val="24"/>
        </w:rPr>
      </w:pPr>
    </w:p>
    <w:p w:rsidR="008B46D5" w:rsidRPr="002F45F6" w:rsidRDefault="008B46D5" w:rsidP="00C2636E">
      <w:pPr>
        <w:suppressAutoHyphens w:val="0"/>
        <w:jc w:val="center"/>
        <w:rPr>
          <w:kern w:val="0"/>
          <w:szCs w:val="24"/>
        </w:rPr>
      </w:pPr>
    </w:p>
    <w:p w:rsidR="008B46D5" w:rsidRPr="002F45F6" w:rsidRDefault="008B46D5" w:rsidP="00C2636E">
      <w:pPr>
        <w:suppressAutoHyphens w:val="0"/>
        <w:jc w:val="center"/>
        <w:rPr>
          <w:kern w:val="0"/>
          <w:szCs w:val="24"/>
        </w:rPr>
      </w:pPr>
    </w:p>
    <w:p w:rsidR="008B46D5" w:rsidRPr="002F45F6" w:rsidRDefault="008B46D5" w:rsidP="00C2636E">
      <w:pPr>
        <w:suppressAutoHyphens w:val="0"/>
        <w:jc w:val="center"/>
        <w:rPr>
          <w:kern w:val="0"/>
          <w:szCs w:val="24"/>
        </w:rPr>
      </w:pPr>
    </w:p>
    <w:p w:rsidR="008B46D5" w:rsidRPr="002F45F6" w:rsidRDefault="008B46D5" w:rsidP="00C2636E">
      <w:pPr>
        <w:suppressAutoHyphens w:val="0"/>
        <w:jc w:val="center"/>
        <w:rPr>
          <w:kern w:val="0"/>
          <w:szCs w:val="24"/>
        </w:rPr>
      </w:pPr>
    </w:p>
    <w:p w:rsidR="008B46D5" w:rsidRPr="002F45F6" w:rsidRDefault="008B46D5" w:rsidP="00C2636E">
      <w:pPr>
        <w:suppressAutoHyphens w:val="0"/>
        <w:jc w:val="center"/>
        <w:rPr>
          <w:kern w:val="0"/>
          <w:szCs w:val="24"/>
        </w:rPr>
      </w:pPr>
    </w:p>
    <w:p w:rsidR="008B46D5" w:rsidRPr="002F45F6" w:rsidRDefault="008B46D5" w:rsidP="00C2636E">
      <w:pPr>
        <w:suppressAutoHyphens w:val="0"/>
        <w:jc w:val="center"/>
        <w:rPr>
          <w:kern w:val="0"/>
          <w:szCs w:val="24"/>
        </w:rPr>
      </w:pPr>
    </w:p>
    <w:p w:rsidR="008B46D5" w:rsidRPr="002F45F6" w:rsidRDefault="008B46D5" w:rsidP="00C2636E">
      <w:pPr>
        <w:suppressAutoHyphens w:val="0"/>
        <w:jc w:val="center"/>
        <w:rPr>
          <w:kern w:val="0"/>
          <w:szCs w:val="24"/>
        </w:rPr>
      </w:pPr>
    </w:p>
    <w:p w:rsidR="008B46D5" w:rsidRPr="002F45F6" w:rsidRDefault="008B46D5" w:rsidP="00C2636E">
      <w:pPr>
        <w:suppressAutoHyphens w:val="0"/>
        <w:jc w:val="center"/>
        <w:rPr>
          <w:kern w:val="0"/>
          <w:szCs w:val="24"/>
        </w:rPr>
      </w:pPr>
    </w:p>
    <w:p w:rsidR="008B46D5" w:rsidRPr="002F45F6" w:rsidRDefault="008B46D5" w:rsidP="00C2636E">
      <w:pPr>
        <w:suppressAutoHyphens w:val="0"/>
        <w:jc w:val="center"/>
        <w:rPr>
          <w:kern w:val="0"/>
          <w:szCs w:val="24"/>
        </w:rPr>
      </w:pPr>
    </w:p>
    <w:p w:rsidR="008160DA" w:rsidRPr="002F45F6" w:rsidRDefault="008160DA" w:rsidP="00501DA1">
      <w:pPr>
        <w:suppressAutoHyphens w:val="0"/>
        <w:rPr>
          <w:kern w:val="0"/>
          <w:szCs w:val="24"/>
        </w:rPr>
      </w:pPr>
    </w:p>
    <w:p w:rsidR="008160DA" w:rsidRPr="002F45F6" w:rsidRDefault="008160DA" w:rsidP="00C2636E">
      <w:pPr>
        <w:suppressAutoHyphens w:val="0"/>
        <w:jc w:val="center"/>
        <w:rPr>
          <w:kern w:val="0"/>
          <w:szCs w:val="24"/>
        </w:rPr>
      </w:pPr>
    </w:p>
    <w:p w:rsidR="008160DA" w:rsidRPr="002F45F6" w:rsidRDefault="008160DA" w:rsidP="00C2636E">
      <w:pPr>
        <w:suppressAutoHyphens w:val="0"/>
        <w:jc w:val="center"/>
        <w:rPr>
          <w:kern w:val="0"/>
          <w:szCs w:val="24"/>
        </w:rPr>
      </w:pPr>
    </w:p>
    <w:p w:rsidR="008160DA" w:rsidRPr="002F45F6" w:rsidRDefault="008160DA" w:rsidP="00C2636E">
      <w:pPr>
        <w:suppressAutoHyphens w:val="0"/>
        <w:jc w:val="center"/>
        <w:rPr>
          <w:kern w:val="0"/>
          <w:szCs w:val="24"/>
        </w:rPr>
      </w:pPr>
      <w:r w:rsidRPr="002F45F6">
        <w:rPr>
          <w:kern w:val="0"/>
          <w:szCs w:val="24"/>
        </w:rPr>
        <w:t>с. Тигиль</w:t>
      </w:r>
    </w:p>
    <w:p w:rsidR="008160DA" w:rsidRPr="002F45F6" w:rsidRDefault="008160DA" w:rsidP="00501DA1">
      <w:pPr>
        <w:suppressAutoHyphens w:val="0"/>
        <w:jc w:val="center"/>
        <w:rPr>
          <w:kern w:val="0"/>
          <w:szCs w:val="24"/>
        </w:rPr>
      </w:pPr>
      <w:r w:rsidRPr="002F45F6">
        <w:rPr>
          <w:kern w:val="0"/>
          <w:szCs w:val="24"/>
        </w:rPr>
        <w:t>20</w:t>
      </w:r>
      <w:r w:rsidR="00C248B4" w:rsidRPr="002F45F6">
        <w:rPr>
          <w:kern w:val="0"/>
          <w:szCs w:val="24"/>
        </w:rPr>
        <w:t>2</w:t>
      </w:r>
      <w:r w:rsidR="009808C2">
        <w:rPr>
          <w:kern w:val="0"/>
          <w:szCs w:val="24"/>
        </w:rPr>
        <w:t>3</w:t>
      </w:r>
      <w:bookmarkStart w:id="0" w:name="_GoBack"/>
      <w:bookmarkEnd w:id="0"/>
      <w:r w:rsidRPr="002F45F6">
        <w:rPr>
          <w:kern w:val="0"/>
          <w:szCs w:val="24"/>
        </w:rPr>
        <w:t xml:space="preserve"> год</w:t>
      </w:r>
    </w:p>
    <w:p w:rsidR="008160DA" w:rsidRPr="002F45F6" w:rsidRDefault="008160DA" w:rsidP="00501DA1">
      <w:pPr>
        <w:suppressAutoHyphens w:val="0"/>
        <w:jc w:val="center"/>
        <w:rPr>
          <w:kern w:val="0"/>
          <w:szCs w:val="24"/>
        </w:rPr>
      </w:pPr>
    </w:p>
    <w:p w:rsidR="00AB25DD" w:rsidRPr="002F45F6" w:rsidRDefault="00AB25DD" w:rsidP="00501DA1">
      <w:pPr>
        <w:suppressAutoHyphens w:val="0"/>
        <w:jc w:val="center"/>
        <w:rPr>
          <w:kern w:val="0"/>
          <w:szCs w:val="24"/>
        </w:rPr>
      </w:pPr>
    </w:p>
    <w:p w:rsidR="00AB25DD" w:rsidRPr="002F45F6" w:rsidRDefault="00AB25DD" w:rsidP="00501DA1">
      <w:pPr>
        <w:suppressAutoHyphens w:val="0"/>
        <w:jc w:val="center"/>
        <w:rPr>
          <w:kern w:val="0"/>
          <w:szCs w:val="24"/>
        </w:rPr>
      </w:pPr>
    </w:p>
    <w:p w:rsidR="00AB25DD" w:rsidRPr="002F45F6" w:rsidRDefault="00AB25DD" w:rsidP="00501DA1">
      <w:pPr>
        <w:suppressAutoHyphens w:val="0"/>
        <w:jc w:val="center"/>
        <w:rPr>
          <w:kern w:val="0"/>
          <w:szCs w:val="24"/>
        </w:rPr>
      </w:pPr>
    </w:p>
    <w:p w:rsidR="00AD5960" w:rsidRPr="002F45F6" w:rsidRDefault="00AD5960" w:rsidP="006B5D75">
      <w:pPr>
        <w:suppressAutoHyphens w:val="0"/>
        <w:jc w:val="center"/>
        <w:rPr>
          <w:b/>
          <w:kern w:val="0"/>
          <w:sz w:val="28"/>
          <w:szCs w:val="28"/>
        </w:rPr>
      </w:pPr>
    </w:p>
    <w:p w:rsidR="008160DA" w:rsidRPr="002F45F6" w:rsidRDefault="008D4312" w:rsidP="006B5D75">
      <w:pPr>
        <w:suppressAutoHyphens w:val="0"/>
        <w:jc w:val="center"/>
        <w:rPr>
          <w:b/>
          <w:kern w:val="0"/>
          <w:sz w:val="28"/>
          <w:szCs w:val="28"/>
        </w:rPr>
      </w:pPr>
      <w:r w:rsidRPr="002F45F6">
        <w:rPr>
          <w:b/>
          <w:kern w:val="0"/>
          <w:sz w:val="28"/>
          <w:szCs w:val="28"/>
        </w:rPr>
        <w:t xml:space="preserve">Раздел 1. </w:t>
      </w:r>
      <w:r w:rsidR="008160DA" w:rsidRPr="002F45F6">
        <w:rPr>
          <w:b/>
          <w:kern w:val="0"/>
          <w:sz w:val="28"/>
          <w:szCs w:val="28"/>
        </w:rPr>
        <w:t>Паспорт муниципальной программы</w:t>
      </w:r>
    </w:p>
    <w:p w:rsidR="008160DA" w:rsidRPr="002F45F6" w:rsidRDefault="008160DA" w:rsidP="006B5D75">
      <w:pPr>
        <w:shd w:val="clear" w:color="auto" w:fill="FFFFFF"/>
        <w:suppressAutoHyphens w:val="0"/>
        <w:jc w:val="center"/>
        <w:rPr>
          <w:b/>
          <w:bCs/>
          <w:spacing w:val="-6"/>
          <w:kern w:val="0"/>
          <w:sz w:val="28"/>
          <w:szCs w:val="28"/>
        </w:rPr>
      </w:pPr>
      <w:r w:rsidRPr="002F45F6">
        <w:rPr>
          <w:b/>
          <w:bCs/>
          <w:spacing w:val="-6"/>
          <w:kern w:val="0"/>
          <w:sz w:val="28"/>
          <w:szCs w:val="28"/>
        </w:rPr>
        <w:t>«</w:t>
      </w:r>
      <w:r w:rsidR="008B46D5" w:rsidRPr="002F45F6">
        <w:rPr>
          <w:b/>
          <w:bCs/>
          <w:spacing w:val="-6"/>
          <w:kern w:val="0"/>
          <w:sz w:val="28"/>
          <w:szCs w:val="28"/>
        </w:rPr>
        <w:t>Развитие экономики, сельского хозяйства Тигильского муниципального района, повышение их конкурентоспособности</w:t>
      </w:r>
      <w:r w:rsidRPr="002F45F6">
        <w:rPr>
          <w:b/>
          <w:bCs/>
          <w:spacing w:val="-6"/>
          <w:kern w:val="0"/>
          <w:sz w:val="28"/>
          <w:szCs w:val="28"/>
        </w:rPr>
        <w:t>»</w:t>
      </w:r>
    </w:p>
    <w:p w:rsidR="008160DA" w:rsidRPr="002F45F6" w:rsidRDefault="008160DA" w:rsidP="006B5D75">
      <w:pPr>
        <w:shd w:val="clear" w:color="auto" w:fill="FFFFFF"/>
        <w:suppressAutoHyphens w:val="0"/>
        <w:jc w:val="center"/>
        <w:rPr>
          <w:bCs/>
          <w:spacing w:val="-6"/>
          <w:kern w:val="0"/>
          <w:sz w:val="28"/>
          <w:szCs w:val="28"/>
        </w:rPr>
      </w:pPr>
      <w:r w:rsidRPr="002F45F6">
        <w:rPr>
          <w:bCs/>
          <w:spacing w:val="-6"/>
          <w:kern w:val="0"/>
          <w:sz w:val="28"/>
          <w:szCs w:val="28"/>
        </w:rPr>
        <w:t>(далее - Программа)</w:t>
      </w:r>
    </w:p>
    <w:p w:rsidR="008160DA" w:rsidRPr="002F45F6" w:rsidRDefault="008160DA" w:rsidP="006B5D75">
      <w:pPr>
        <w:suppressAutoHyphens w:val="0"/>
        <w:jc w:val="center"/>
        <w:rPr>
          <w:b/>
          <w:kern w:val="0"/>
          <w:szCs w:val="24"/>
        </w:rPr>
      </w:pPr>
    </w:p>
    <w:tbl>
      <w:tblPr>
        <w:tblW w:w="10081"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6983"/>
      </w:tblGrid>
      <w:tr w:rsidR="002F45F6" w:rsidRPr="002F45F6" w:rsidTr="00482788">
        <w:trPr>
          <w:trHeight w:val="509"/>
        </w:trPr>
        <w:tc>
          <w:tcPr>
            <w:tcW w:w="3098" w:type="dxa"/>
          </w:tcPr>
          <w:p w:rsidR="008B46D5" w:rsidRPr="002F45F6" w:rsidRDefault="008B46D5" w:rsidP="005603EC">
            <w:pPr>
              <w:suppressAutoHyphens w:val="0"/>
              <w:jc w:val="both"/>
              <w:rPr>
                <w:kern w:val="0"/>
                <w:sz w:val="28"/>
                <w:szCs w:val="28"/>
              </w:rPr>
            </w:pPr>
            <w:r w:rsidRPr="002F45F6">
              <w:rPr>
                <w:kern w:val="0"/>
                <w:sz w:val="28"/>
                <w:szCs w:val="28"/>
              </w:rPr>
              <w:t>Наименование программы</w:t>
            </w:r>
          </w:p>
        </w:tc>
        <w:tc>
          <w:tcPr>
            <w:tcW w:w="6983" w:type="dxa"/>
          </w:tcPr>
          <w:p w:rsidR="008B46D5" w:rsidRPr="002F45F6" w:rsidRDefault="008B46D5" w:rsidP="008B46D5">
            <w:pPr>
              <w:jc w:val="both"/>
              <w:rPr>
                <w:sz w:val="28"/>
                <w:szCs w:val="28"/>
              </w:rPr>
            </w:pPr>
            <w:r w:rsidRPr="002F45F6">
              <w:rPr>
                <w:sz w:val="28"/>
                <w:szCs w:val="28"/>
              </w:rPr>
              <w:t>Развитие экономики, сельского хозяйства Тигильского муниципального района, повышение их конкурентоспособности</w:t>
            </w:r>
          </w:p>
        </w:tc>
      </w:tr>
      <w:tr w:rsidR="002F45F6" w:rsidRPr="002F45F6" w:rsidTr="00482788">
        <w:trPr>
          <w:trHeight w:val="509"/>
        </w:trPr>
        <w:tc>
          <w:tcPr>
            <w:tcW w:w="3098" w:type="dxa"/>
          </w:tcPr>
          <w:p w:rsidR="00BC181C" w:rsidRPr="002F45F6" w:rsidRDefault="00BC181C" w:rsidP="005603EC">
            <w:pPr>
              <w:suppressAutoHyphens w:val="0"/>
              <w:jc w:val="both"/>
              <w:rPr>
                <w:kern w:val="0"/>
                <w:sz w:val="28"/>
                <w:szCs w:val="28"/>
              </w:rPr>
            </w:pPr>
            <w:r w:rsidRPr="002F45F6">
              <w:rPr>
                <w:kern w:val="0"/>
                <w:sz w:val="28"/>
                <w:szCs w:val="28"/>
              </w:rPr>
              <w:t>Подпрограммы входящие в программу</w:t>
            </w:r>
          </w:p>
        </w:tc>
        <w:tc>
          <w:tcPr>
            <w:tcW w:w="6983" w:type="dxa"/>
          </w:tcPr>
          <w:p w:rsidR="00BC181C" w:rsidRPr="002F45F6" w:rsidRDefault="00482788" w:rsidP="00BC181C">
            <w:pPr>
              <w:jc w:val="both"/>
              <w:rPr>
                <w:sz w:val="28"/>
                <w:szCs w:val="28"/>
              </w:rPr>
            </w:pPr>
            <w:r w:rsidRPr="002F45F6">
              <w:rPr>
                <w:sz w:val="28"/>
                <w:szCs w:val="28"/>
              </w:rPr>
              <w:t xml:space="preserve">1. </w:t>
            </w:r>
            <w:r w:rsidR="002216A3" w:rsidRPr="002F45F6">
              <w:rPr>
                <w:sz w:val="28"/>
                <w:szCs w:val="28"/>
              </w:rPr>
              <w:t>П</w:t>
            </w:r>
            <w:r w:rsidR="00BC181C" w:rsidRPr="002F45F6">
              <w:rPr>
                <w:sz w:val="28"/>
                <w:szCs w:val="28"/>
              </w:rPr>
              <w:t>оддержка субъектов малого</w:t>
            </w:r>
            <w:r w:rsidRPr="002F45F6">
              <w:rPr>
                <w:sz w:val="28"/>
                <w:szCs w:val="28"/>
              </w:rPr>
              <w:t xml:space="preserve">, </w:t>
            </w:r>
            <w:r w:rsidR="00BC181C" w:rsidRPr="002F45F6">
              <w:rPr>
                <w:sz w:val="28"/>
                <w:szCs w:val="28"/>
              </w:rPr>
              <w:t>среднего</w:t>
            </w:r>
            <w:r w:rsidR="00AD5960" w:rsidRPr="002F45F6">
              <w:rPr>
                <w:sz w:val="28"/>
                <w:szCs w:val="28"/>
              </w:rPr>
              <w:t xml:space="preserve"> предпринима</w:t>
            </w:r>
            <w:r w:rsidR="00BC181C" w:rsidRPr="002F45F6">
              <w:rPr>
                <w:sz w:val="28"/>
                <w:szCs w:val="28"/>
              </w:rPr>
              <w:t>тельства и самозанятых в Тигильском муниципальном районе;</w:t>
            </w:r>
          </w:p>
          <w:p w:rsidR="00BC181C" w:rsidRPr="002F45F6" w:rsidRDefault="00482788" w:rsidP="00482788">
            <w:pPr>
              <w:tabs>
                <w:tab w:val="left" w:pos="635"/>
                <w:tab w:val="left" w:pos="755"/>
              </w:tabs>
              <w:jc w:val="both"/>
              <w:rPr>
                <w:sz w:val="28"/>
                <w:szCs w:val="28"/>
              </w:rPr>
            </w:pPr>
            <w:r w:rsidRPr="002F45F6">
              <w:rPr>
                <w:sz w:val="28"/>
                <w:szCs w:val="28"/>
              </w:rPr>
              <w:t xml:space="preserve">2.  </w:t>
            </w:r>
            <w:r w:rsidR="002216A3" w:rsidRPr="002F45F6">
              <w:rPr>
                <w:sz w:val="28"/>
                <w:szCs w:val="28"/>
              </w:rPr>
              <w:t>П</w:t>
            </w:r>
            <w:r w:rsidR="00BC181C" w:rsidRPr="002F45F6">
              <w:rPr>
                <w:sz w:val="28"/>
                <w:szCs w:val="28"/>
              </w:rPr>
              <w:t>оддержка развития отраслей сельского хозяйства в Тигильском муниципальном районе;</w:t>
            </w:r>
          </w:p>
          <w:p w:rsidR="00BC181C" w:rsidRPr="002F45F6" w:rsidRDefault="00482788" w:rsidP="002216A3">
            <w:pPr>
              <w:jc w:val="both"/>
              <w:rPr>
                <w:sz w:val="28"/>
                <w:szCs w:val="28"/>
              </w:rPr>
            </w:pPr>
            <w:r w:rsidRPr="002F45F6">
              <w:rPr>
                <w:sz w:val="28"/>
                <w:szCs w:val="28"/>
              </w:rPr>
              <w:t xml:space="preserve">3. </w:t>
            </w:r>
            <w:r w:rsidR="002216A3" w:rsidRPr="002F45F6">
              <w:rPr>
                <w:sz w:val="28"/>
                <w:szCs w:val="28"/>
              </w:rPr>
              <w:t>Р</w:t>
            </w:r>
            <w:r w:rsidR="00BC181C" w:rsidRPr="002F45F6">
              <w:rPr>
                <w:sz w:val="28"/>
                <w:szCs w:val="28"/>
              </w:rPr>
              <w:t>азвитие хлебопекарного производства на территории Тигильского муниципального района.</w:t>
            </w:r>
          </w:p>
        </w:tc>
      </w:tr>
      <w:tr w:rsidR="002F45F6" w:rsidRPr="002F45F6" w:rsidTr="00482788">
        <w:trPr>
          <w:trHeight w:val="483"/>
        </w:trPr>
        <w:tc>
          <w:tcPr>
            <w:tcW w:w="3098" w:type="dxa"/>
          </w:tcPr>
          <w:p w:rsidR="008160DA" w:rsidRPr="002F45F6" w:rsidRDefault="003061C1" w:rsidP="003061C1">
            <w:pPr>
              <w:suppressAutoHyphens w:val="0"/>
              <w:jc w:val="both"/>
              <w:rPr>
                <w:kern w:val="0"/>
                <w:sz w:val="28"/>
                <w:szCs w:val="28"/>
              </w:rPr>
            </w:pPr>
            <w:r w:rsidRPr="002F45F6">
              <w:rPr>
                <w:kern w:val="0"/>
                <w:sz w:val="28"/>
                <w:szCs w:val="28"/>
              </w:rPr>
              <w:t xml:space="preserve">Разработчики муниципальной программы </w:t>
            </w:r>
          </w:p>
        </w:tc>
        <w:tc>
          <w:tcPr>
            <w:tcW w:w="6983" w:type="dxa"/>
          </w:tcPr>
          <w:p w:rsidR="008160DA" w:rsidRPr="002F45F6" w:rsidRDefault="008B46D5" w:rsidP="00ED5002">
            <w:pPr>
              <w:shd w:val="clear" w:color="auto" w:fill="FFFFFF"/>
              <w:suppressAutoHyphens w:val="0"/>
              <w:snapToGrid w:val="0"/>
              <w:jc w:val="both"/>
              <w:rPr>
                <w:kern w:val="0"/>
                <w:szCs w:val="24"/>
              </w:rPr>
            </w:pPr>
            <w:r w:rsidRPr="002F45F6">
              <w:rPr>
                <w:kern w:val="0"/>
                <w:sz w:val="28"/>
                <w:szCs w:val="28"/>
              </w:rPr>
              <w:t>Комитет по управлению муниципальным имуществом и экономической политике А</w:t>
            </w:r>
            <w:r w:rsidR="008160DA" w:rsidRPr="002F45F6">
              <w:rPr>
                <w:kern w:val="0"/>
                <w:sz w:val="28"/>
                <w:szCs w:val="28"/>
              </w:rPr>
              <w:t>дминистрации муниципального образования «Тигильский муниципальный район»</w:t>
            </w:r>
          </w:p>
        </w:tc>
      </w:tr>
      <w:tr w:rsidR="002F45F6" w:rsidRPr="002F45F6" w:rsidTr="00482788">
        <w:trPr>
          <w:trHeight w:val="483"/>
        </w:trPr>
        <w:tc>
          <w:tcPr>
            <w:tcW w:w="3098" w:type="dxa"/>
          </w:tcPr>
          <w:p w:rsidR="008B46D5" w:rsidRPr="002F45F6" w:rsidRDefault="008B46D5" w:rsidP="005603EC">
            <w:pPr>
              <w:suppressAutoHyphens w:val="0"/>
              <w:jc w:val="both"/>
              <w:rPr>
                <w:kern w:val="0"/>
                <w:sz w:val="28"/>
                <w:szCs w:val="28"/>
              </w:rPr>
            </w:pPr>
            <w:r w:rsidRPr="002F45F6">
              <w:rPr>
                <w:kern w:val="0"/>
                <w:sz w:val="28"/>
                <w:szCs w:val="28"/>
              </w:rPr>
              <w:t>Исполнитель программы</w:t>
            </w:r>
          </w:p>
        </w:tc>
        <w:tc>
          <w:tcPr>
            <w:tcW w:w="6983" w:type="dxa"/>
          </w:tcPr>
          <w:p w:rsidR="008B46D5" w:rsidRPr="002F45F6" w:rsidRDefault="008B46D5" w:rsidP="008B46D5">
            <w:pPr>
              <w:shd w:val="clear" w:color="auto" w:fill="FFFFFF"/>
              <w:suppressAutoHyphens w:val="0"/>
              <w:snapToGrid w:val="0"/>
              <w:jc w:val="both"/>
              <w:rPr>
                <w:kern w:val="0"/>
                <w:szCs w:val="24"/>
              </w:rPr>
            </w:pPr>
            <w:r w:rsidRPr="002F45F6">
              <w:rPr>
                <w:kern w:val="0"/>
                <w:sz w:val="28"/>
                <w:szCs w:val="28"/>
              </w:rPr>
              <w:t>Комитет по управлению муниципальным имуществом и экономической политике Администрации муниципального образования «Тигильский муниципальный район»</w:t>
            </w:r>
          </w:p>
        </w:tc>
      </w:tr>
      <w:tr w:rsidR="002F45F6" w:rsidRPr="002F45F6" w:rsidTr="00482788">
        <w:trPr>
          <w:trHeight w:val="483"/>
        </w:trPr>
        <w:tc>
          <w:tcPr>
            <w:tcW w:w="3098" w:type="dxa"/>
          </w:tcPr>
          <w:p w:rsidR="008160DA" w:rsidRPr="002F45F6" w:rsidRDefault="008160DA" w:rsidP="005603EC">
            <w:pPr>
              <w:suppressAutoHyphens w:val="0"/>
              <w:jc w:val="both"/>
              <w:rPr>
                <w:kern w:val="0"/>
                <w:sz w:val="28"/>
                <w:szCs w:val="28"/>
              </w:rPr>
            </w:pPr>
            <w:r w:rsidRPr="002F45F6">
              <w:rPr>
                <w:kern w:val="0"/>
                <w:sz w:val="28"/>
                <w:szCs w:val="28"/>
              </w:rPr>
              <w:t>Соисполнитель программы</w:t>
            </w:r>
          </w:p>
        </w:tc>
        <w:tc>
          <w:tcPr>
            <w:tcW w:w="6983" w:type="dxa"/>
          </w:tcPr>
          <w:p w:rsidR="008160DA" w:rsidRPr="002F45F6" w:rsidRDefault="008B46D5" w:rsidP="00C248B4">
            <w:pPr>
              <w:shd w:val="clear" w:color="auto" w:fill="FFFFFF"/>
              <w:suppressAutoHyphens w:val="0"/>
              <w:snapToGrid w:val="0"/>
              <w:jc w:val="both"/>
              <w:rPr>
                <w:kern w:val="0"/>
                <w:sz w:val="28"/>
                <w:szCs w:val="28"/>
              </w:rPr>
            </w:pPr>
            <w:r w:rsidRPr="002F45F6">
              <w:rPr>
                <w:kern w:val="0"/>
                <w:sz w:val="28"/>
                <w:szCs w:val="28"/>
              </w:rPr>
              <w:t>Нет</w:t>
            </w:r>
          </w:p>
        </w:tc>
      </w:tr>
      <w:tr w:rsidR="002F45F6" w:rsidRPr="002F45F6" w:rsidTr="00482788">
        <w:trPr>
          <w:trHeight w:val="513"/>
        </w:trPr>
        <w:tc>
          <w:tcPr>
            <w:tcW w:w="3098" w:type="dxa"/>
          </w:tcPr>
          <w:p w:rsidR="008B46D5" w:rsidRPr="002F45F6" w:rsidRDefault="008B46D5" w:rsidP="005603EC">
            <w:pPr>
              <w:suppressAutoHyphens w:val="0"/>
              <w:jc w:val="both"/>
              <w:rPr>
                <w:kern w:val="0"/>
                <w:sz w:val="28"/>
                <w:szCs w:val="28"/>
              </w:rPr>
            </w:pPr>
            <w:r w:rsidRPr="002F45F6">
              <w:rPr>
                <w:kern w:val="0"/>
                <w:sz w:val="28"/>
                <w:szCs w:val="28"/>
              </w:rPr>
              <w:t>Цель программы</w:t>
            </w:r>
          </w:p>
        </w:tc>
        <w:tc>
          <w:tcPr>
            <w:tcW w:w="6983" w:type="dxa"/>
          </w:tcPr>
          <w:p w:rsidR="008B46D5" w:rsidRPr="002F45F6" w:rsidRDefault="00482788" w:rsidP="008B46D5">
            <w:pPr>
              <w:jc w:val="both"/>
              <w:rPr>
                <w:sz w:val="28"/>
                <w:szCs w:val="28"/>
              </w:rPr>
            </w:pPr>
            <w:r w:rsidRPr="002F45F6">
              <w:rPr>
                <w:sz w:val="28"/>
                <w:szCs w:val="28"/>
              </w:rPr>
              <w:t>1. С</w:t>
            </w:r>
            <w:r w:rsidR="008B46D5" w:rsidRPr="002F45F6">
              <w:rPr>
                <w:sz w:val="28"/>
                <w:szCs w:val="28"/>
              </w:rPr>
              <w:t>оздание благоприятных условий для осуществления субъектами малого и среднего предпринимательства</w:t>
            </w:r>
            <w:r w:rsidR="00D676A2" w:rsidRPr="002F45F6">
              <w:rPr>
                <w:sz w:val="28"/>
                <w:szCs w:val="28"/>
              </w:rPr>
              <w:t xml:space="preserve">, а так же физических лиц, принявших решение перехода на специальный налоговый режим </w:t>
            </w:r>
            <w:r w:rsidR="00BC181C" w:rsidRPr="002F45F6">
              <w:rPr>
                <w:sz w:val="28"/>
                <w:szCs w:val="28"/>
              </w:rPr>
              <w:t>«</w:t>
            </w:r>
            <w:r w:rsidR="00D676A2" w:rsidRPr="002F45F6">
              <w:rPr>
                <w:sz w:val="28"/>
                <w:szCs w:val="28"/>
              </w:rPr>
              <w:t>Налог на профессиональный доход</w:t>
            </w:r>
            <w:r w:rsidR="00BC181C" w:rsidRPr="002F45F6">
              <w:rPr>
                <w:sz w:val="28"/>
                <w:szCs w:val="28"/>
              </w:rPr>
              <w:t>»</w:t>
            </w:r>
            <w:r w:rsidR="00D676A2" w:rsidRPr="002F45F6">
              <w:rPr>
                <w:sz w:val="28"/>
                <w:szCs w:val="28"/>
              </w:rPr>
              <w:t xml:space="preserve"> (далее</w:t>
            </w:r>
            <w:r w:rsidR="00AD5960" w:rsidRPr="002F45F6">
              <w:rPr>
                <w:sz w:val="28"/>
                <w:szCs w:val="28"/>
              </w:rPr>
              <w:t xml:space="preserve"> </w:t>
            </w:r>
            <w:r w:rsidR="00D676A2" w:rsidRPr="002F45F6">
              <w:rPr>
                <w:sz w:val="28"/>
                <w:szCs w:val="28"/>
              </w:rPr>
              <w:t>-</w:t>
            </w:r>
            <w:r w:rsidR="00AD5960" w:rsidRPr="002F45F6">
              <w:rPr>
                <w:sz w:val="28"/>
                <w:szCs w:val="28"/>
              </w:rPr>
              <w:t xml:space="preserve"> </w:t>
            </w:r>
            <w:proofErr w:type="spellStart"/>
            <w:r w:rsidR="00D676A2" w:rsidRPr="002F45F6">
              <w:rPr>
                <w:sz w:val="28"/>
                <w:szCs w:val="28"/>
              </w:rPr>
              <w:t>самозанятые</w:t>
            </w:r>
            <w:proofErr w:type="spellEnd"/>
            <w:r w:rsidR="00D676A2" w:rsidRPr="002F45F6">
              <w:rPr>
                <w:sz w:val="28"/>
                <w:szCs w:val="28"/>
              </w:rPr>
              <w:t>)</w:t>
            </w:r>
            <w:r w:rsidR="008B46D5" w:rsidRPr="002F45F6">
              <w:rPr>
                <w:sz w:val="28"/>
                <w:szCs w:val="28"/>
              </w:rPr>
              <w:t xml:space="preserve"> в Тигильском муниципальном районе предпринимательской деятельности и снижение отрицательного влия</w:t>
            </w:r>
            <w:r w:rsidR="008B46D5" w:rsidRPr="002F45F6">
              <w:rPr>
                <w:sz w:val="28"/>
                <w:szCs w:val="28"/>
              </w:rPr>
              <w:softHyphen/>
              <w:t>ния финансового кризиса на экономику Тигильского муниципального района;</w:t>
            </w:r>
          </w:p>
          <w:p w:rsidR="00DD5ACC" w:rsidRPr="002F45F6" w:rsidRDefault="00AD5960" w:rsidP="00AD5960">
            <w:pPr>
              <w:tabs>
                <w:tab w:val="left" w:pos="-205"/>
              </w:tabs>
              <w:ind w:left="35" w:hanging="120"/>
              <w:jc w:val="both"/>
              <w:rPr>
                <w:sz w:val="28"/>
                <w:szCs w:val="28"/>
              </w:rPr>
            </w:pPr>
            <w:r w:rsidRPr="002F45F6">
              <w:rPr>
                <w:sz w:val="28"/>
                <w:szCs w:val="28"/>
              </w:rPr>
              <w:t xml:space="preserve"> </w:t>
            </w:r>
            <w:r w:rsidR="00482788" w:rsidRPr="002F45F6">
              <w:rPr>
                <w:sz w:val="28"/>
                <w:szCs w:val="28"/>
              </w:rPr>
              <w:t>2. П</w:t>
            </w:r>
            <w:r w:rsidR="00DD5ACC" w:rsidRPr="002F45F6">
              <w:rPr>
                <w:sz w:val="28"/>
                <w:szCs w:val="28"/>
              </w:rPr>
              <w:t>овышение конкурентоспособности</w:t>
            </w:r>
            <w:r w:rsidRPr="002F45F6">
              <w:rPr>
                <w:sz w:val="28"/>
                <w:szCs w:val="28"/>
              </w:rPr>
              <w:t xml:space="preserve"> </w:t>
            </w:r>
            <w:proofErr w:type="spellStart"/>
            <w:proofErr w:type="gramStart"/>
            <w:r w:rsidRPr="002F45F6">
              <w:rPr>
                <w:sz w:val="28"/>
                <w:szCs w:val="28"/>
              </w:rPr>
              <w:t>сельскохозяйст</w:t>
            </w:r>
            <w:proofErr w:type="spellEnd"/>
            <w:r w:rsidRPr="002F45F6">
              <w:rPr>
                <w:sz w:val="28"/>
                <w:szCs w:val="28"/>
              </w:rPr>
              <w:t>-</w:t>
            </w:r>
            <w:r w:rsidR="00DD5ACC" w:rsidRPr="002F45F6">
              <w:rPr>
                <w:sz w:val="28"/>
                <w:szCs w:val="28"/>
              </w:rPr>
              <w:t xml:space="preserve"> венной</w:t>
            </w:r>
            <w:proofErr w:type="gramEnd"/>
            <w:r w:rsidR="00DD5ACC" w:rsidRPr="002F45F6">
              <w:rPr>
                <w:sz w:val="28"/>
                <w:szCs w:val="28"/>
              </w:rPr>
              <w:t xml:space="preserve"> продукции района на основе финансовой устойчивости и модернизации сельского хозяйства;</w:t>
            </w:r>
          </w:p>
          <w:p w:rsidR="00DD5ACC" w:rsidRPr="002F45F6" w:rsidRDefault="00AD5960" w:rsidP="00AD5960">
            <w:pPr>
              <w:tabs>
                <w:tab w:val="left" w:pos="-205"/>
              </w:tabs>
              <w:jc w:val="both"/>
              <w:rPr>
                <w:sz w:val="28"/>
                <w:szCs w:val="28"/>
              </w:rPr>
            </w:pPr>
            <w:r w:rsidRPr="002F45F6">
              <w:rPr>
                <w:sz w:val="28"/>
                <w:szCs w:val="28"/>
              </w:rPr>
              <w:t>3. О</w:t>
            </w:r>
            <w:r w:rsidR="00DD5ACC" w:rsidRPr="002F45F6">
              <w:rPr>
                <w:sz w:val="28"/>
                <w:szCs w:val="28"/>
              </w:rPr>
              <w:t>беспечение населения качественными</w:t>
            </w:r>
            <w:r w:rsidRPr="002F45F6">
              <w:rPr>
                <w:sz w:val="28"/>
                <w:szCs w:val="28"/>
              </w:rPr>
              <w:t xml:space="preserve"> </w:t>
            </w:r>
            <w:proofErr w:type="spellStart"/>
            <w:r w:rsidRPr="002F45F6">
              <w:rPr>
                <w:sz w:val="28"/>
                <w:szCs w:val="28"/>
              </w:rPr>
              <w:t>хлебобулоч</w:t>
            </w:r>
            <w:proofErr w:type="spellEnd"/>
            <w:r w:rsidRPr="002F45F6">
              <w:rPr>
                <w:sz w:val="28"/>
                <w:szCs w:val="28"/>
              </w:rPr>
              <w:t>-</w:t>
            </w:r>
            <w:r w:rsidR="00DD5ACC" w:rsidRPr="002F45F6">
              <w:rPr>
                <w:sz w:val="28"/>
                <w:szCs w:val="28"/>
              </w:rPr>
              <w:t xml:space="preserve">  </w:t>
            </w:r>
            <w:proofErr w:type="spellStart"/>
            <w:r w:rsidR="00DD5ACC" w:rsidRPr="002F45F6">
              <w:rPr>
                <w:sz w:val="28"/>
                <w:szCs w:val="28"/>
              </w:rPr>
              <w:t>ными</w:t>
            </w:r>
            <w:proofErr w:type="spellEnd"/>
            <w:r w:rsidR="00DD5ACC" w:rsidRPr="002F45F6">
              <w:rPr>
                <w:sz w:val="28"/>
                <w:szCs w:val="28"/>
              </w:rPr>
              <w:t xml:space="preserve"> изделиями в объеме и ассортименте, создающем во</w:t>
            </w:r>
            <w:r w:rsidR="00E32887" w:rsidRPr="002F45F6">
              <w:rPr>
                <w:sz w:val="28"/>
                <w:szCs w:val="28"/>
              </w:rPr>
              <w:t>зможности для здорового питания;</w:t>
            </w:r>
          </w:p>
          <w:p w:rsidR="004C0160" w:rsidRPr="002F45F6" w:rsidRDefault="004C0160" w:rsidP="00AD5960">
            <w:pPr>
              <w:tabs>
                <w:tab w:val="left" w:pos="-205"/>
              </w:tabs>
              <w:jc w:val="both"/>
              <w:rPr>
                <w:sz w:val="28"/>
                <w:szCs w:val="28"/>
              </w:rPr>
            </w:pPr>
            <w:r w:rsidRPr="002F45F6">
              <w:rPr>
                <w:sz w:val="28"/>
                <w:szCs w:val="28"/>
              </w:rPr>
              <w:t xml:space="preserve">4. </w:t>
            </w:r>
            <w:r w:rsidR="00C55EB3" w:rsidRPr="002F45F6">
              <w:rPr>
                <w:sz w:val="28"/>
                <w:szCs w:val="28"/>
              </w:rPr>
              <w:t>Создание благоприятных условий для обеспечения населения района социально-значимыми продуктами по доступным ценам.</w:t>
            </w:r>
          </w:p>
        </w:tc>
      </w:tr>
      <w:tr w:rsidR="002F45F6" w:rsidRPr="002F45F6" w:rsidTr="00482788">
        <w:trPr>
          <w:trHeight w:val="536"/>
        </w:trPr>
        <w:tc>
          <w:tcPr>
            <w:tcW w:w="3098" w:type="dxa"/>
          </w:tcPr>
          <w:p w:rsidR="00185644" w:rsidRPr="002F45F6" w:rsidRDefault="00185644" w:rsidP="005603EC">
            <w:pPr>
              <w:suppressAutoHyphens w:val="0"/>
              <w:jc w:val="both"/>
              <w:rPr>
                <w:kern w:val="0"/>
                <w:sz w:val="28"/>
                <w:szCs w:val="28"/>
              </w:rPr>
            </w:pPr>
            <w:r w:rsidRPr="002F45F6">
              <w:rPr>
                <w:kern w:val="0"/>
                <w:sz w:val="28"/>
                <w:szCs w:val="28"/>
              </w:rPr>
              <w:t>Задачи программы</w:t>
            </w:r>
          </w:p>
        </w:tc>
        <w:tc>
          <w:tcPr>
            <w:tcW w:w="6983" w:type="dxa"/>
          </w:tcPr>
          <w:p w:rsidR="00185644" w:rsidRPr="002F45F6" w:rsidRDefault="00AD5960" w:rsidP="001217E8">
            <w:pPr>
              <w:jc w:val="both"/>
              <w:rPr>
                <w:sz w:val="28"/>
                <w:szCs w:val="28"/>
              </w:rPr>
            </w:pPr>
            <w:r w:rsidRPr="002F45F6">
              <w:rPr>
                <w:sz w:val="28"/>
                <w:szCs w:val="28"/>
              </w:rPr>
              <w:t>1. С</w:t>
            </w:r>
            <w:r w:rsidR="00AE4C28" w:rsidRPr="002F45F6">
              <w:rPr>
                <w:sz w:val="28"/>
                <w:szCs w:val="28"/>
              </w:rPr>
              <w:t>оздание условий для открытия собственного бизнеса начинающими субъектами малого, среднего предпринимательства и самозанятых</w:t>
            </w:r>
            <w:r w:rsidR="00205A54" w:rsidRPr="002F45F6">
              <w:rPr>
                <w:sz w:val="28"/>
                <w:szCs w:val="28"/>
              </w:rPr>
              <w:t>, и повышение информативности субъектов малого, среднего предпринимательства и самозанятых по ведению бизнеса</w:t>
            </w:r>
            <w:r w:rsidR="00185644" w:rsidRPr="002F45F6">
              <w:rPr>
                <w:sz w:val="28"/>
                <w:szCs w:val="28"/>
              </w:rPr>
              <w:t>;</w:t>
            </w:r>
          </w:p>
          <w:p w:rsidR="00185644" w:rsidRPr="002F45F6" w:rsidRDefault="00AD5960" w:rsidP="00205A54">
            <w:pPr>
              <w:jc w:val="both"/>
              <w:rPr>
                <w:sz w:val="28"/>
                <w:szCs w:val="28"/>
              </w:rPr>
            </w:pPr>
            <w:r w:rsidRPr="002F45F6">
              <w:rPr>
                <w:sz w:val="28"/>
                <w:szCs w:val="28"/>
              </w:rPr>
              <w:t>2. П</w:t>
            </w:r>
            <w:r w:rsidR="00AE4C28" w:rsidRPr="002F45F6">
              <w:rPr>
                <w:sz w:val="28"/>
                <w:szCs w:val="28"/>
              </w:rPr>
              <w:t>овышение финансовой устойчивости</w:t>
            </w:r>
            <w:r w:rsidRPr="002F45F6">
              <w:rPr>
                <w:sz w:val="28"/>
                <w:szCs w:val="28"/>
              </w:rPr>
              <w:t xml:space="preserve"> </w:t>
            </w:r>
            <w:proofErr w:type="spellStart"/>
            <w:proofErr w:type="gramStart"/>
            <w:r w:rsidRPr="002F45F6">
              <w:rPr>
                <w:sz w:val="28"/>
                <w:szCs w:val="28"/>
              </w:rPr>
              <w:t>сельскохо</w:t>
            </w:r>
            <w:proofErr w:type="spellEnd"/>
            <w:r w:rsidRPr="002F45F6">
              <w:rPr>
                <w:sz w:val="28"/>
                <w:szCs w:val="28"/>
              </w:rPr>
              <w:t>-</w:t>
            </w:r>
            <w:r w:rsidR="00AE4C28" w:rsidRPr="002F45F6">
              <w:rPr>
                <w:sz w:val="28"/>
                <w:szCs w:val="28"/>
              </w:rPr>
              <w:t xml:space="preserve"> </w:t>
            </w:r>
            <w:proofErr w:type="spellStart"/>
            <w:r w:rsidR="00AE4C28" w:rsidRPr="002F45F6">
              <w:rPr>
                <w:sz w:val="28"/>
                <w:szCs w:val="28"/>
              </w:rPr>
              <w:t>зяйственных</w:t>
            </w:r>
            <w:proofErr w:type="spellEnd"/>
            <w:proofErr w:type="gramEnd"/>
            <w:r w:rsidR="00AE4C28" w:rsidRPr="002F45F6">
              <w:rPr>
                <w:sz w:val="28"/>
                <w:szCs w:val="28"/>
              </w:rPr>
              <w:t xml:space="preserve"> предприятий</w:t>
            </w:r>
            <w:r w:rsidR="00205A54" w:rsidRPr="002F45F6">
              <w:rPr>
                <w:sz w:val="28"/>
                <w:szCs w:val="28"/>
              </w:rPr>
              <w:t xml:space="preserve"> и</w:t>
            </w:r>
            <w:r w:rsidR="00AE4C28" w:rsidRPr="002F45F6">
              <w:rPr>
                <w:sz w:val="28"/>
                <w:szCs w:val="28"/>
              </w:rPr>
              <w:t xml:space="preserve"> </w:t>
            </w:r>
            <w:r w:rsidR="00205A54" w:rsidRPr="002F45F6">
              <w:rPr>
                <w:sz w:val="28"/>
                <w:szCs w:val="28"/>
              </w:rPr>
              <w:t>сельскохозяйственного подворья</w:t>
            </w:r>
            <w:r w:rsidRPr="002F45F6">
              <w:rPr>
                <w:sz w:val="28"/>
                <w:szCs w:val="28"/>
              </w:rPr>
              <w:t>,</w:t>
            </w:r>
            <w:r w:rsidR="00205A54" w:rsidRPr="002F45F6">
              <w:rPr>
                <w:sz w:val="28"/>
                <w:szCs w:val="28"/>
              </w:rPr>
              <w:t xml:space="preserve"> принадлежащего гражданам</w:t>
            </w:r>
            <w:r w:rsidRPr="002F45F6">
              <w:rPr>
                <w:sz w:val="28"/>
                <w:szCs w:val="28"/>
              </w:rPr>
              <w:t>,</w:t>
            </w:r>
            <w:r w:rsidR="00205A54" w:rsidRPr="002F45F6">
              <w:rPr>
                <w:sz w:val="28"/>
                <w:szCs w:val="28"/>
              </w:rPr>
              <w:t xml:space="preserve"> </w:t>
            </w:r>
            <w:r w:rsidR="00AE4C28" w:rsidRPr="002F45F6">
              <w:rPr>
                <w:sz w:val="28"/>
                <w:szCs w:val="28"/>
              </w:rPr>
              <w:t xml:space="preserve">за счет мер </w:t>
            </w:r>
            <w:r w:rsidR="00205A54" w:rsidRPr="002F45F6">
              <w:rPr>
                <w:sz w:val="28"/>
                <w:szCs w:val="28"/>
              </w:rPr>
              <w:t>финансовой поддержки;</w:t>
            </w:r>
          </w:p>
          <w:p w:rsidR="00185644" w:rsidRPr="002F45F6" w:rsidRDefault="00AD5960" w:rsidP="00AD5960">
            <w:pPr>
              <w:jc w:val="both"/>
              <w:rPr>
                <w:sz w:val="28"/>
                <w:szCs w:val="28"/>
              </w:rPr>
            </w:pPr>
            <w:r w:rsidRPr="002F45F6">
              <w:rPr>
                <w:sz w:val="28"/>
                <w:szCs w:val="28"/>
              </w:rPr>
              <w:t>3. П</w:t>
            </w:r>
            <w:r w:rsidR="00C50CC3" w:rsidRPr="002F45F6">
              <w:rPr>
                <w:sz w:val="28"/>
                <w:szCs w:val="28"/>
              </w:rPr>
              <w:t>оддержание объемов и ассортимента</w:t>
            </w:r>
            <w:r w:rsidRPr="002F45F6">
              <w:rPr>
                <w:sz w:val="28"/>
                <w:szCs w:val="28"/>
              </w:rPr>
              <w:t xml:space="preserve"> </w:t>
            </w:r>
            <w:proofErr w:type="spellStart"/>
            <w:proofErr w:type="gramStart"/>
            <w:r w:rsidRPr="002F45F6">
              <w:rPr>
                <w:sz w:val="28"/>
                <w:szCs w:val="28"/>
              </w:rPr>
              <w:t>хлебобу</w:t>
            </w:r>
            <w:proofErr w:type="spellEnd"/>
            <w:r w:rsidRPr="002F45F6">
              <w:rPr>
                <w:sz w:val="28"/>
                <w:szCs w:val="28"/>
              </w:rPr>
              <w:t>-</w:t>
            </w:r>
            <w:r w:rsidR="00C50CC3" w:rsidRPr="002F45F6">
              <w:rPr>
                <w:sz w:val="28"/>
                <w:szCs w:val="28"/>
              </w:rPr>
              <w:t xml:space="preserve"> </w:t>
            </w:r>
            <w:proofErr w:type="spellStart"/>
            <w:r w:rsidR="00C50CC3" w:rsidRPr="002F45F6">
              <w:rPr>
                <w:sz w:val="28"/>
                <w:szCs w:val="28"/>
              </w:rPr>
              <w:t>лочных</w:t>
            </w:r>
            <w:proofErr w:type="spellEnd"/>
            <w:proofErr w:type="gramEnd"/>
            <w:r w:rsidR="00C50CC3" w:rsidRPr="002F45F6">
              <w:rPr>
                <w:sz w:val="28"/>
                <w:szCs w:val="28"/>
              </w:rPr>
              <w:t xml:space="preserve"> изделий, производимых на территории Тигильского муниципального района с одновременным повышением их качественных показателей и конкурентоспособности на рынке</w:t>
            </w:r>
            <w:r w:rsidR="00E32887" w:rsidRPr="002F45F6">
              <w:rPr>
                <w:sz w:val="28"/>
                <w:szCs w:val="28"/>
              </w:rPr>
              <w:t>;</w:t>
            </w:r>
          </w:p>
          <w:p w:rsidR="00C55EB3" w:rsidRPr="002F45F6" w:rsidRDefault="00C55EB3" w:rsidP="00AD5960">
            <w:pPr>
              <w:jc w:val="both"/>
              <w:rPr>
                <w:sz w:val="28"/>
                <w:szCs w:val="28"/>
              </w:rPr>
            </w:pPr>
            <w:r w:rsidRPr="002F45F6">
              <w:rPr>
                <w:sz w:val="28"/>
                <w:szCs w:val="28"/>
              </w:rPr>
              <w:t>4. Создание условий для субъектов малого и среднего предпринимательства позволяющим им устанавливать доступный уровень цен на социально-значимые товары для населения.</w:t>
            </w:r>
          </w:p>
        </w:tc>
      </w:tr>
      <w:tr w:rsidR="002F45F6" w:rsidRPr="002F45F6" w:rsidTr="00482788">
        <w:trPr>
          <w:trHeight w:val="536"/>
        </w:trPr>
        <w:tc>
          <w:tcPr>
            <w:tcW w:w="3098" w:type="dxa"/>
          </w:tcPr>
          <w:p w:rsidR="00BC181C" w:rsidRPr="002F45F6" w:rsidRDefault="00BC181C" w:rsidP="005603EC">
            <w:pPr>
              <w:suppressAutoHyphens w:val="0"/>
              <w:jc w:val="both"/>
              <w:rPr>
                <w:kern w:val="0"/>
                <w:sz w:val="28"/>
                <w:szCs w:val="28"/>
              </w:rPr>
            </w:pPr>
            <w:r w:rsidRPr="002F45F6">
              <w:rPr>
                <w:kern w:val="0"/>
                <w:sz w:val="28"/>
                <w:szCs w:val="28"/>
              </w:rPr>
              <w:t>Мероприятия программы</w:t>
            </w:r>
          </w:p>
        </w:tc>
        <w:tc>
          <w:tcPr>
            <w:tcW w:w="6983" w:type="dxa"/>
          </w:tcPr>
          <w:p w:rsidR="00BC181C" w:rsidRPr="002F45F6" w:rsidRDefault="00BC181C" w:rsidP="00083781">
            <w:pPr>
              <w:jc w:val="both"/>
              <w:rPr>
                <w:sz w:val="28"/>
                <w:szCs w:val="28"/>
              </w:rPr>
            </w:pPr>
            <w:r w:rsidRPr="002F45F6">
              <w:rPr>
                <w:sz w:val="28"/>
                <w:szCs w:val="28"/>
              </w:rPr>
              <w:t>Указаны в приложении №</w:t>
            </w:r>
            <w:r w:rsidR="00083781" w:rsidRPr="002F45F6">
              <w:rPr>
                <w:sz w:val="28"/>
                <w:szCs w:val="28"/>
              </w:rPr>
              <w:t>1</w:t>
            </w:r>
            <w:r w:rsidRPr="002F45F6">
              <w:rPr>
                <w:sz w:val="28"/>
                <w:szCs w:val="28"/>
              </w:rPr>
              <w:t xml:space="preserve"> к программе</w:t>
            </w:r>
          </w:p>
        </w:tc>
      </w:tr>
      <w:tr w:rsidR="002F45F6" w:rsidRPr="002F45F6" w:rsidTr="00482788">
        <w:trPr>
          <w:trHeight w:val="536"/>
        </w:trPr>
        <w:tc>
          <w:tcPr>
            <w:tcW w:w="3098" w:type="dxa"/>
          </w:tcPr>
          <w:p w:rsidR="00185644" w:rsidRPr="002F45F6" w:rsidRDefault="00185644" w:rsidP="00BB619A">
            <w:pPr>
              <w:suppressAutoHyphens w:val="0"/>
              <w:jc w:val="both"/>
              <w:rPr>
                <w:kern w:val="0"/>
                <w:sz w:val="28"/>
                <w:szCs w:val="28"/>
              </w:rPr>
            </w:pPr>
            <w:r w:rsidRPr="002F45F6">
              <w:rPr>
                <w:sz w:val="28"/>
                <w:szCs w:val="28"/>
              </w:rPr>
              <w:t>Целевые индикаторы и показатели программы</w:t>
            </w:r>
          </w:p>
        </w:tc>
        <w:tc>
          <w:tcPr>
            <w:tcW w:w="6983" w:type="dxa"/>
          </w:tcPr>
          <w:p w:rsidR="00FE5677" w:rsidRPr="002F45F6" w:rsidRDefault="0085431E" w:rsidP="00FE5677">
            <w:pPr>
              <w:jc w:val="both"/>
              <w:rPr>
                <w:sz w:val="28"/>
                <w:szCs w:val="28"/>
              </w:rPr>
            </w:pPr>
            <w:r w:rsidRPr="002F45F6">
              <w:rPr>
                <w:sz w:val="28"/>
                <w:szCs w:val="28"/>
              </w:rPr>
              <w:t>1. О</w:t>
            </w:r>
            <w:r w:rsidR="00FE5677" w:rsidRPr="002F45F6">
              <w:rPr>
                <w:sz w:val="28"/>
                <w:szCs w:val="28"/>
              </w:rPr>
              <w:t>казание консультационной поддержки субъектам малого, среднего предпринимательства и самозанятым;</w:t>
            </w:r>
          </w:p>
          <w:p w:rsidR="00FE5677" w:rsidRPr="002F45F6" w:rsidRDefault="0085431E" w:rsidP="00FE5677">
            <w:pPr>
              <w:jc w:val="both"/>
              <w:rPr>
                <w:sz w:val="28"/>
                <w:szCs w:val="28"/>
              </w:rPr>
            </w:pPr>
            <w:r w:rsidRPr="002F45F6">
              <w:rPr>
                <w:sz w:val="28"/>
                <w:szCs w:val="28"/>
              </w:rPr>
              <w:t>2. О</w:t>
            </w:r>
            <w:r w:rsidR="00FE5677" w:rsidRPr="002F45F6">
              <w:rPr>
                <w:sz w:val="28"/>
                <w:szCs w:val="28"/>
              </w:rPr>
              <w:t xml:space="preserve">казание финансовой поддержки субъектам малого, среднего предпринимательства и самозанятым на развитие собственного бизнеса (при наличии софинансирования из краевого бюджета); </w:t>
            </w:r>
          </w:p>
          <w:p w:rsidR="00185644" w:rsidRPr="002F45F6" w:rsidRDefault="0085431E" w:rsidP="00205A54">
            <w:pPr>
              <w:jc w:val="both"/>
              <w:rPr>
                <w:sz w:val="28"/>
                <w:szCs w:val="28"/>
              </w:rPr>
            </w:pPr>
            <w:r w:rsidRPr="002F45F6">
              <w:rPr>
                <w:sz w:val="28"/>
                <w:szCs w:val="28"/>
              </w:rPr>
              <w:t>3. О</w:t>
            </w:r>
            <w:r w:rsidR="00205A54" w:rsidRPr="002F45F6">
              <w:rPr>
                <w:sz w:val="28"/>
                <w:szCs w:val="28"/>
              </w:rPr>
              <w:t>казание финансовой поддержки</w:t>
            </w:r>
            <w:r w:rsidRPr="002F45F6">
              <w:rPr>
                <w:sz w:val="28"/>
                <w:szCs w:val="28"/>
              </w:rPr>
              <w:t xml:space="preserve"> </w:t>
            </w:r>
            <w:proofErr w:type="spellStart"/>
            <w:proofErr w:type="gramStart"/>
            <w:r w:rsidRPr="002F45F6">
              <w:rPr>
                <w:sz w:val="28"/>
                <w:szCs w:val="28"/>
              </w:rPr>
              <w:t>сельхозпредприя</w:t>
            </w:r>
            <w:proofErr w:type="spellEnd"/>
            <w:r w:rsidRPr="002F45F6">
              <w:rPr>
                <w:sz w:val="28"/>
                <w:szCs w:val="28"/>
              </w:rPr>
              <w:t>-</w:t>
            </w:r>
            <w:r w:rsidR="00205A54" w:rsidRPr="002F45F6">
              <w:rPr>
                <w:sz w:val="28"/>
                <w:szCs w:val="28"/>
              </w:rPr>
              <w:t xml:space="preserve"> </w:t>
            </w:r>
            <w:proofErr w:type="spellStart"/>
            <w:r w:rsidR="00205A54" w:rsidRPr="002F45F6">
              <w:rPr>
                <w:sz w:val="28"/>
                <w:szCs w:val="28"/>
              </w:rPr>
              <w:t>тиям</w:t>
            </w:r>
            <w:proofErr w:type="spellEnd"/>
            <w:proofErr w:type="gramEnd"/>
            <w:r w:rsidR="00205A54" w:rsidRPr="002F45F6">
              <w:rPr>
                <w:sz w:val="28"/>
                <w:szCs w:val="28"/>
              </w:rPr>
              <w:t>, КФХ (КХ), личным подсобным хозяйствам, на возмещение части затрат на содержание</w:t>
            </w:r>
            <w:r w:rsidR="00A37BD1" w:rsidRPr="002F45F6">
              <w:rPr>
                <w:sz w:val="28"/>
                <w:szCs w:val="28"/>
              </w:rPr>
              <w:t xml:space="preserve"> сельскохозяйственных животных, </w:t>
            </w:r>
            <w:r w:rsidR="001F46DA" w:rsidRPr="002F45F6">
              <w:rPr>
                <w:sz w:val="28"/>
                <w:szCs w:val="28"/>
              </w:rPr>
              <w:t>возведение теплиц и выращивание продукции растениеводства;</w:t>
            </w:r>
          </w:p>
          <w:p w:rsidR="00185644" w:rsidRPr="002F45F6" w:rsidRDefault="0085431E" w:rsidP="0085431E">
            <w:pPr>
              <w:jc w:val="both"/>
              <w:rPr>
                <w:sz w:val="28"/>
                <w:szCs w:val="28"/>
              </w:rPr>
            </w:pPr>
            <w:r w:rsidRPr="002F45F6">
              <w:rPr>
                <w:sz w:val="28"/>
                <w:szCs w:val="28"/>
              </w:rPr>
              <w:t>4. О</w:t>
            </w:r>
            <w:r w:rsidR="001E42F3" w:rsidRPr="002F45F6">
              <w:rPr>
                <w:sz w:val="28"/>
                <w:szCs w:val="28"/>
              </w:rPr>
              <w:t>казание финансовой поддержки</w:t>
            </w:r>
            <w:r w:rsidR="00C50CC3" w:rsidRPr="002F45F6">
              <w:rPr>
                <w:sz w:val="28"/>
                <w:szCs w:val="28"/>
              </w:rPr>
              <w:t xml:space="preserve"> субъектам малого, среднего предпринимательства и самозанятым, направленной на возмещение расходов по приобретению и доставке оборудования для хлебопекарного производства</w:t>
            </w:r>
            <w:r w:rsidR="00E32887" w:rsidRPr="002F45F6">
              <w:rPr>
                <w:sz w:val="28"/>
                <w:szCs w:val="28"/>
              </w:rPr>
              <w:t>;</w:t>
            </w:r>
          </w:p>
          <w:p w:rsidR="00E32887" w:rsidRPr="002F45F6" w:rsidRDefault="00E32887" w:rsidP="00342D03">
            <w:pPr>
              <w:jc w:val="both"/>
              <w:rPr>
                <w:sz w:val="28"/>
                <w:szCs w:val="28"/>
              </w:rPr>
            </w:pPr>
            <w:r w:rsidRPr="002F45F6">
              <w:rPr>
                <w:sz w:val="28"/>
                <w:szCs w:val="28"/>
              </w:rPr>
              <w:t xml:space="preserve">5. Оказание финансовой поддержки субъектам малого, среднего предпринимательства на возмещение стоимости доставки товаров (при наличии </w:t>
            </w:r>
            <w:proofErr w:type="spellStart"/>
            <w:r w:rsidRPr="002F45F6">
              <w:rPr>
                <w:sz w:val="28"/>
                <w:szCs w:val="28"/>
              </w:rPr>
              <w:t>софинансирования</w:t>
            </w:r>
            <w:proofErr w:type="spellEnd"/>
            <w:r w:rsidRPr="002F45F6">
              <w:rPr>
                <w:sz w:val="28"/>
                <w:szCs w:val="28"/>
              </w:rPr>
              <w:t xml:space="preserve"> из краевого бюджета).</w:t>
            </w:r>
          </w:p>
        </w:tc>
      </w:tr>
      <w:tr w:rsidR="002F45F6" w:rsidRPr="002F45F6" w:rsidTr="00482788">
        <w:trPr>
          <w:trHeight w:val="522"/>
        </w:trPr>
        <w:tc>
          <w:tcPr>
            <w:tcW w:w="3098" w:type="dxa"/>
          </w:tcPr>
          <w:p w:rsidR="00BC4960" w:rsidRPr="002F45F6" w:rsidRDefault="00BC4960" w:rsidP="005603EC">
            <w:pPr>
              <w:suppressAutoHyphens w:val="0"/>
              <w:jc w:val="both"/>
              <w:rPr>
                <w:kern w:val="0"/>
                <w:sz w:val="28"/>
                <w:szCs w:val="28"/>
              </w:rPr>
            </w:pPr>
            <w:r w:rsidRPr="002F45F6">
              <w:rPr>
                <w:kern w:val="0"/>
                <w:sz w:val="28"/>
                <w:szCs w:val="28"/>
              </w:rPr>
              <w:t>Этапы реализации программы</w:t>
            </w:r>
          </w:p>
        </w:tc>
        <w:tc>
          <w:tcPr>
            <w:tcW w:w="6983" w:type="dxa"/>
          </w:tcPr>
          <w:p w:rsidR="00BC4960" w:rsidRPr="002F45F6" w:rsidRDefault="00BC4960" w:rsidP="00162BC0">
            <w:pPr>
              <w:suppressAutoHyphens w:val="0"/>
              <w:rPr>
                <w:kern w:val="0"/>
                <w:sz w:val="28"/>
                <w:szCs w:val="28"/>
              </w:rPr>
            </w:pPr>
            <w:r w:rsidRPr="002F45F6">
              <w:rPr>
                <w:kern w:val="0"/>
                <w:sz w:val="28"/>
                <w:szCs w:val="28"/>
              </w:rPr>
              <w:t>Программа реализуется в один этап сроком с 20</w:t>
            </w:r>
            <w:r w:rsidR="003061C1" w:rsidRPr="002F45F6">
              <w:rPr>
                <w:kern w:val="0"/>
                <w:sz w:val="28"/>
                <w:szCs w:val="28"/>
              </w:rPr>
              <w:t>2</w:t>
            </w:r>
            <w:r w:rsidR="00162BC0">
              <w:rPr>
                <w:kern w:val="0"/>
                <w:sz w:val="28"/>
                <w:szCs w:val="28"/>
              </w:rPr>
              <w:t>2</w:t>
            </w:r>
            <w:r w:rsidRPr="002F45F6">
              <w:rPr>
                <w:kern w:val="0"/>
                <w:sz w:val="28"/>
                <w:szCs w:val="28"/>
              </w:rPr>
              <w:t xml:space="preserve"> по 20</w:t>
            </w:r>
            <w:r w:rsidR="0096469B" w:rsidRPr="002F45F6">
              <w:rPr>
                <w:kern w:val="0"/>
                <w:sz w:val="28"/>
                <w:szCs w:val="28"/>
              </w:rPr>
              <w:t>2</w:t>
            </w:r>
            <w:r w:rsidR="00162BC0">
              <w:rPr>
                <w:kern w:val="0"/>
                <w:sz w:val="28"/>
                <w:szCs w:val="28"/>
              </w:rPr>
              <w:t>5</w:t>
            </w:r>
            <w:r w:rsidRPr="002F45F6">
              <w:rPr>
                <w:kern w:val="0"/>
                <w:sz w:val="28"/>
                <w:szCs w:val="28"/>
              </w:rPr>
              <w:t xml:space="preserve"> год</w:t>
            </w:r>
          </w:p>
        </w:tc>
      </w:tr>
      <w:tr w:rsidR="002F45F6" w:rsidRPr="002F45F6" w:rsidTr="00482788">
        <w:tc>
          <w:tcPr>
            <w:tcW w:w="3098" w:type="dxa"/>
          </w:tcPr>
          <w:p w:rsidR="00BC4960" w:rsidRPr="002F45F6" w:rsidRDefault="00BC4960" w:rsidP="005603EC">
            <w:pPr>
              <w:suppressAutoHyphens w:val="0"/>
              <w:jc w:val="both"/>
              <w:rPr>
                <w:kern w:val="0"/>
                <w:sz w:val="28"/>
                <w:szCs w:val="28"/>
              </w:rPr>
            </w:pPr>
            <w:r w:rsidRPr="002F45F6">
              <w:rPr>
                <w:kern w:val="0"/>
                <w:sz w:val="28"/>
                <w:szCs w:val="28"/>
              </w:rPr>
              <w:t xml:space="preserve">Объемы и источники финансирования программы </w:t>
            </w:r>
            <w:r w:rsidR="00BC181C" w:rsidRPr="002F45F6">
              <w:rPr>
                <w:kern w:val="0"/>
                <w:sz w:val="28"/>
                <w:szCs w:val="28"/>
              </w:rPr>
              <w:t>(с расшифровкой по годам и исполнителям муниципальной программы)</w:t>
            </w:r>
          </w:p>
        </w:tc>
        <w:tc>
          <w:tcPr>
            <w:tcW w:w="6983" w:type="dxa"/>
          </w:tcPr>
          <w:p w:rsidR="008861BA" w:rsidRPr="002F45F6" w:rsidRDefault="00BC181C" w:rsidP="00C539F7">
            <w:pPr>
              <w:jc w:val="both"/>
              <w:rPr>
                <w:bCs/>
                <w:sz w:val="26"/>
                <w:szCs w:val="26"/>
              </w:rPr>
            </w:pPr>
            <w:r w:rsidRPr="002F45F6">
              <w:rPr>
                <w:sz w:val="28"/>
                <w:szCs w:val="28"/>
              </w:rPr>
              <w:t>Указаны в приложении</w:t>
            </w:r>
            <w:r w:rsidR="00083781" w:rsidRPr="002F45F6">
              <w:rPr>
                <w:sz w:val="28"/>
                <w:szCs w:val="28"/>
              </w:rPr>
              <w:t xml:space="preserve"> № 2 к программе</w:t>
            </w:r>
            <w:r w:rsidRPr="002F45F6">
              <w:rPr>
                <w:sz w:val="28"/>
                <w:szCs w:val="28"/>
              </w:rPr>
              <w:t xml:space="preserve"> </w:t>
            </w:r>
          </w:p>
        </w:tc>
      </w:tr>
    </w:tbl>
    <w:p w:rsidR="00B774EC" w:rsidRPr="002F45F6" w:rsidRDefault="00B774EC" w:rsidP="001F418F">
      <w:pPr>
        <w:shd w:val="clear" w:color="auto" w:fill="FFFFFF"/>
        <w:suppressAutoHyphens w:val="0"/>
        <w:snapToGrid w:val="0"/>
        <w:jc w:val="center"/>
        <w:rPr>
          <w:kern w:val="0"/>
          <w:sz w:val="28"/>
          <w:szCs w:val="28"/>
        </w:rPr>
      </w:pPr>
    </w:p>
    <w:p w:rsidR="008160DA" w:rsidRPr="002F45F6" w:rsidRDefault="008160DA" w:rsidP="001F418F">
      <w:pPr>
        <w:shd w:val="clear" w:color="auto" w:fill="FFFFFF"/>
        <w:suppressAutoHyphens w:val="0"/>
        <w:snapToGrid w:val="0"/>
        <w:jc w:val="center"/>
        <w:rPr>
          <w:b/>
          <w:kern w:val="0"/>
          <w:sz w:val="28"/>
          <w:szCs w:val="28"/>
        </w:rPr>
      </w:pPr>
      <w:r w:rsidRPr="002F45F6">
        <w:rPr>
          <w:b/>
          <w:kern w:val="0"/>
          <w:sz w:val="28"/>
          <w:szCs w:val="28"/>
        </w:rPr>
        <w:t xml:space="preserve">Раздел </w:t>
      </w:r>
      <w:r w:rsidR="008D4312" w:rsidRPr="002F45F6">
        <w:rPr>
          <w:b/>
          <w:kern w:val="0"/>
          <w:sz w:val="28"/>
          <w:szCs w:val="28"/>
        </w:rPr>
        <w:t>2</w:t>
      </w:r>
      <w:r w:rsidRPr="002F45F6">
        <w:rPr>
          <w:b/>
          <w:kern w:val="0"/>
          <w:sz w:val="28"/>
          <w:szCs w:val="28"/>
        </w:rPr>
        <w:t xml:space="preserve">. </w:t>
      </w:r>
      <w:r w:rsidR="008D4312" w:rsidRPr="002F45F6">
        <w:rPr>
          <w:b/>
          <w:kern w:val="0"/>
          <w:sz w:val="28"/>
          <w:szCs w:val="28"/>
          <w:lang w:bidi="ru-RU"/>
        </w:rPr>
        <w:t>Характеристика сферы действия муниципальной программы</w:t>
      </w:r>
    </w:p>
    <w:p w:rsidR="008160DA" w:rsidRPr="002F45F6" w:rsidRDefault="008160DA" w:rsidP="001F418F">
      <w:pPr>
        <w:shd w:val="clear" w:color="auto" w:fill="FFFFFF"/>
        <w:suppressAutoHyphens w:val="0"/>
        <w:snapToGrid w:val="0"/>
        <w:jc w:val="center"/>
        <w:rPr>
          <w:spacing w:val="-6"/>
          <w:kern w:val="0"/>
          <w:sz w:val="28"/>
          <w:szCs w:val="28"/>
        </w:rPr>
      </w:pPr>
    </w:p>
    <w:p w:rsidR="008A20CB" w:rsidRPr="002F45F6" w:rsidRDefault="008160DA" w:rsidP="008A20CB">
      <w:pPr>
        <w:shd w:val="clear" w:color="auto" w:fill="FFFFFF"/>
        <w:suppressAutoHyphens w:val="0"/>
        <w:snapToGrid w:val="0"/>
        <w:ind w:firstLine="708"/>
        <w:jc w:val="both"/>
        <w:rPr>
          <w:sz w:val="28"/>
          <w:szCs w:val="28"/>
        </w:rPr>
      </w:pPr>
      <w:r w:rsidRPr="002F45F6">
        <w:rPr>
          <w:kern w:val="0"/>
          <w:sz w:val="28"/>
          <w:szCs w:val="28"/>
        </w:rPr>
        <w:t>Муниципальная программа «</w:t>
      </w:r>
      <w:r w:rsidR="002B20CA" w:rsidRPr="002F45F6">
        <w:rPr>
          <w:kern w:val="0"/>
          <w:sz w:val="28"/>
          <w:szCs w:val="28"/>
        </w:rPr>
        <w:t>Развитие экономики, сельского хозяйства Тигильского муниципального района, повышение их конкурентоспособности</w:t>
      </w:r>
      <w:r w:rsidRPr="002F45F6">
        <w:rPr>
          <w:kern w:val="0"/>
          <w:sz w:val="28"/>
          <w:szCs w:val="28"/>
        </w:rPr>
        <w:t xml:space="preserve">» (далее - Программа) разработана в соответствии  с постановлением </w:t>
      </w:r>
      <w:r w:rsidRPr="002F45F6">
        <w:rPr>
          <w:rFonts w:cs="Tahoma"/>
          <w:kern w:val="0"/>
          <w:sz w:val="28"/>
          <w:szCs w:val="28"/>
        </w:rPr>
        <w:t xml:space="preserve"> </w:t>
      </w:r>
      <w:r w:rsidRPr="002F45F6">
        <w:rPr>
          <w:kern w:val="0"/>
          <w:sz w:val="28"/>
          <w:szCs w:val="28"/>
        </w:rPr>
        <w:t xml:space="preserve">администрации муниципального образования «Тигильский муниципальный район» </w:t>
      </w:r>
      <w:r w:rsidR="008A20CB" w:rsidRPr="002F45F6">
        <w:rPr>
          <w:sz w:val="28"/>
          <w:szCs w:val="28"/>
        </w:rPr>
        <w:t>от 09.07.2020 № 225 «Об утверждении Порядка принятия решений о разработке муниципальных программ Тигильского муниципального района, их формирования и реализации и Порядка оценки эффективности реализации муниципальных программ».</w:t>
      </w:r>
    </w:p>
    <w:p w:rsidR="002B20CA" w:rsidRPr="002F45F6" w:rsidRDefault="002B20CA" w:rsidP="008A20CB">
      <w:pPr>
        <w:shd w:val="clear" w:color="auto" w:fill="FFFFFF"/>
        <w:suppressAutoHyphens w:val="0"/>
        <w:snapToGrid w:val="0"/>
        <w:ind w:firstLine="708"/>
        <w:jc w:val="both"/>
        <w:rPr>
          <w:kern w:val="0"/>
          <w:sz w:val="28"/>
          <w:szCs w:val="28"/>
        </w:rPr>
      </w:pPr>
      <w:r w:rsidRPr="002F45F6">
        <w:rPr>
          <w:kern w:val="0"/>
          <w:sz w:val="28"/>
          <w:szCs w:val="28"/>
        </w:rPr>
        <w:t>Тигильский муниципальный район расположен на северо-западном  побережье Камчатки, протяженность с севера на юг – 580 километров, с запада на восток – 220 километров. Площадь района – 63,5 тыс. квадратных километров. Расстояние от районного центра до г. Петропавловска-Камчатского – 706 км.</w:t>
      </w:r>
    </w:p>
    <w:p w:rsidR="002B20CA" w:rsidRPr="002F45F6" w:rsidRDefault="002B20CA" w:rsidP="002B20CA">
      <w:pPr>
        <w:shd w:val="clear" w:color="auto" w:fill="FFFFFF"/>
        <w:suppressAutoHyphens w:val="0"/>
        <w:ind w:firstLine="540"/>
        <w:jc w:val="both"/>
        <w:rPr>
          <w:kern w:val="0"/>
          <w:sz w:val="28"/>
          <w:szCs w:val="28"/>
        </w:rPr>
      </w:pPr>
      <w:r w:rsidRPr="002F45F6">
        <w:rPr>
          <w:kern w:val="0"/>
          <w:sz w:val="28"/>
          <w:szCs w:val="28"/>
        </w:rPr>
        <w:t>Район обладает достаточными для промышленного использования воспроизводимыми природными биоресурсами – дикоросами и рыбой.</w:t>
      </w:r>
    </w:p>
    <w:p w:rsidR="002B20CA" w:rsidRPr="002F45F6" w:rsidRDefault="002B20CA" w:rsidP="002B20CA">
      <w:pPr>
        <w:shd w:val="clear" w:color="auto" w:fill="FFFFFF"/>
        <w:suppressAutoHyphens w:val="0"/>
        <w:ind w:firstLine="540"/>
        <w:jc w:val="both"/>
        <w:rPr>
          <w:kern w:val="0"/>
          <w:sz w:val="28"/>
          <w:szCs w:val="28"/>
        </w:rPr>
      </w:pPr>
      <w:r w:rsidRPr="002F45F6">
        <w:rPr>
          <w:kern w:val="0"/>
          <w:sz w:val="28"/>
          <w:szCs w:val="28"/>
        </w:rPr>
        <w:t>Район включает в себя 7 муниципальных образований по числу входящих в него сельских поселений: Тигиль, Седанка, Воямполка, Усть-Хайрюзово, Хайрюзово, Ковран, Лесная. Поселения не связаны между собой постоянным транспортным сообщением, иногда связь поддерживается авиационным транспортом (вертолеты), в зимнее время функционируют зимники. Большая часть сел района является национальными (5 из 7).</w:t>
      </w:r>
    </w:p>
    <w:p w:rsidR="00DB6E5E" w:rsidRPr="002F45F6" w:rsidRDefault="00DB6E5E" w:rsidP="00DB6E5E">
      <w:pPr>
        <w:shd w:val="clear" w:color="auto" w:fill="FFFFFF"/>
        <w:ind w:firstLine="540"/>
        <w:jc w:val="both"/>
        <w:rPr>
          <w:sz w:val="28"/>
          <w:szCs w:val="28"/>
        </w:rPr>
      </w:pPr>
      <w:r w:rsidRPr="002F45F6">
        <w:rPr>
          <w:sz w:val="28"/>
          <w:szCs w:val="28"/>
        </w:rPr>
        <w:t>Климат Тигильского района – континентальный. Зимний период продолжается с середины ноября до середины апреля. Зима – холодная, морозы достигают до - 40°С. Грунт промерзает на глубину до 1,5-2 м. Снег ложится в середине ноября, сходит – в мае. Толщина снега составляет 1,5-2 м. Весна – с переменной ветреной погодой, ночью – заморозки. Лето – умеренно теплое, температура днем от +15 до +25°С, ночью – от +8 до +10°С. Летом выпадают затяжные моросящие дожди. Осень – дождливая, ночью – заморозки. Преобладают северные и северо-западные ветры (летом - южные), средняя скорость ветра составляет 4-8 м/с.</w:t>
      </w:r>
    </w:p>
    <w:p w:rsidR="002B20CA" w:rsidRPr="002F45F6" w:rsidRDefault="002B20CA" w:rsidP="002B20CA">
      <w:pPr>
        <w:suppressAutoHyphens w:val="0"/>
        <w:autoSpaceDE w:val="0"/>
        <w:autoSpaceDN w:val="0"/>
        <w:adjustRightInd w:val="0"/>
        <w:ind w:firstLine="600"/>
        <w:jc w:val="both"/>
        <w:rPr>
          <w:kern w:val="0"/>
          <w:sz w:val="28"/>
          <w:szCs w:val="28"/>
        </w:rPr>
      </w:pPr>
      <w:r w:rsidRPr="002F45F6">
        <w:rPr>
          <w:kern w:val="0"/>
          <w:sz w:val="28"/>
          <w:szCs w:val="28"/>
        </w:rPr>
        <w:t xml:space="preserve">Сельскохозяйственное производство в районе функционирует в сложных природных и экономических условиях, предопределенных особенностями климата, географическим положением, удаленностью от других регионов России. Приоритетная цель функционирования сельского хозяйства – обеспечение детских учреждений и учреждений социальной </w:t>
      </w:r>
      <w:proofErr w:type="gramStart"/>
      <w:r w:rsidRPr="002F45F6">
        <w:rPr>
          <w:kern w:val="0"/>
          <w:sz w:val="28"/>
          <w:szCs w:val="28"/>
        </w:rPr>
        <w:t>сферы</w:t>
      </w:r>
      <w:proofErr w:type="gramEnd"/>
      <w:r w:rsidRPr="002F45F6">
        <w:rPr>
          <w:kern w:val="0"/>
          <w:sz w:val="28"/>
          <w:szCs w:val="28"/>
        </w:rPr>
        <w:t xml:space="preserve"> а так же населения района качественной продукцией местного производства.</w:t>
      </w:r>
    </w:p>
    <w:p w:rsidR="002B20CA" w:rsidRPr="002F45F6" w:rsidRDefault="002B20CA" w:rsidP="002B20CA">
      <w:pPr>
        <w:shd w:val="clear" w:color="auto" w:fill="FFFFFF"/>
        <w:suppressAutoHyphens w:val="0"/>
        <w:ind w:firstLine="700"/>
        <w:jc w:val="both"/>
        <w:rPr>
          <w:kern w:val="0"/>
          <w:sz w:val="28"/>
          <w:szCs w:val="28"/>
        </w:rPr>
      </w:pPr>
      <w:r w:rsidRPr="002F45F6">
        <w:rPr>
          <w:kern w:val="0"/>
          <w:sz w:val="28"/>
          <w:szCs w:val="28"/>
        </w:rPr>
        <w:t>Тигильский муниципальный район является дотационным районом, основную долю в доходной части районного бюджета занимают безвозмездные поступления от других уровней бюджетов бюджетной системы Российской Федерации (около 90 % в общем объеме поступивших доходов). Основными бюджетообразующими поступлениями собственных доходов в районный бюджет являются налог на доходы физических лиц и единый налог для вмененных видов деятельности.</w:t>
      </w:r>
    </w:p>
    <w:p w:rsidR="002B20CA" w:rsidRPr="002F45F6" w:rsidRDefault="002B20CA" w:rsidP="002B20CA">
      <w:pPr>
        <w:shd w:val="clear" w:color="auto" w:fill="FFFFFF"/>
        <w:suppressAutoHyphens w:val="0"/>
        <w:ind w:firstLine="700"/>
        <w:jc w:val="both"/>
        <w:rPr>
          <w:kern w:val="0"/>
          <w:sz w:val="28"/>
          <w:szCs w:val="28"/>
        </w:rPr>
      </w:pPr>
      <w:r w:rsidRPr="002F45F6">
        <w:rPr>
          <w:kern w:val="0"/>
          <w:sz w:val="28"/>
          <w:szCs w:val="28"/>
        </w:rPr>
        <w:t>Препятствиями в хозяйственном освоении территории являются удаленность от развитых районов Камчатского края, практически изолированность от материка, тяжелые условия навигации, ее ограниченные сроки, отсутствие морских портов и внутренней автодорожной транспортной сети. С другими регионами России связь можно поддерживать только морским или воздушным транспортом. Воздушный транспорт является основным и для внутренних сообщений.</w:t>
      </w:r>
    </w:p>
    <w:p w:rsidR="002B20CA" w:rsidRPr="002F45F6" w:rsidRDefault="002B20CA" w:rsidP="002B20CA">
      <w:pPr>
        <w:shd w:val="clear" w:color="auto" w:fill="FFFFFF"/>
        <w:suppressAutoHyphens w:val="0"/>
        <w:ind w:firstLine="700"/>
        <w:jc w:val="both"/>
        <w:rPr>
          <w:kern w:val="0"/>
          <w:sz w:val="28"/>
          <w:szCs w:val="28"/>
        </w:rPr>
      </w:pPr>
      <w:r w:rsidRPr="002F45F6">
        <w:rPr>
          <w:kern w:val="0"/>
          <w:sz w:val="28"/>
          <w:szCs w:val="28"/>
        </w:rPr>
        <w:t>В настоящее время Тигильский муниципальный район находится в сложном социально-экономическое положении, на что влияют следующие факторы:</w:t>
      </w:r>
    </w:p>
    <w:p w:rsidR="002B20CA" w:rsidRPr="002F45F6" w:rsidRDefault="002B20CA" w:rsidP="002B20CA">
      <w:pPr>
        <w:shd w:val="clear" w:color="auto" w:fill="FFFFFF"/>
        <w:suppressAutoHyphens w:val="0"/>
        <w:ind w:firstLine="700"/>
        <w:jc w:val="both"/>
        <w:rPr>
          <w:kern w:val="0"/>
          <w:sz w:val="28"/>
          <w:szCs w:val="28"/>
        </w:rPr>
      </w:pPr>
      <w:r w:rsidRPr="002F45F6">
        <w:rPr>
          <w:kern w:val="0"/>
          <w:sz w:val="28"/>
          <w:szCs w:val="28"/>
        </w:rPr>
        <w:t xml:space="preserve">- отсутствие собственной производственной и  перерабатывающей базы; </w:t>
      </w:r>
    </w:p>
    <w:p w:rsidR="002B20CA" w:rsidRPr="002F45F6" w:rsidRDefault="002B20CA" w:rsidP="002B20CA">
      <w:pPr>
        <w:shd w:val="clear" w:color="auto" w:fill="FFFFFF"/>
        <w:suppressAutoHyphens w:val="0"/>
        <w:ind w:firstLine="700"/>
        <w:jc w:val="both"/>
        <w:rPr>
          <w:kern w:val="0"/>
          <w:sz w:val="28"/>
          <w:szCs w:val="28"/>
        </w:rPr>
      </w:pPr>
      <w:r w:rsidRPr="002F45F6">
        <w:rPr>
          <w:kern w:val="0"/>
          <w:sz w:val="28"/>
          <w:szCs w:val="28"/>
        </w:rPr>
        <w:t>- зависимость территории от завозных топливно-энергетических ресурсов;</w:t>
      </w:r>
    </w:p>
    <w:p w:rsidR="002B20CA" w:rsidRPr="002F45F6" w:rsidRDefault="002B20CA" w:rsidP="002B20CA">
      <w:pPr>
        <w:shd w:val="clear" w:color="auto" w:fill="FFFFFF"/>
        <w:suppressAutoHyphens w:val="0"/>
        <w:ind w:firstLine="700"/>
        <w:jc w:val="both"/>
        <w:rPr>
          <w:kern w:val="0"/>
          <w:sz w:val="28"/>
          <w:szCs w:val="28"/>
        </w:rPr>
      </w:pPr>
      <w:r w:rsidRPr="002F45F6">
        <w:rPr>
          <w:kern w:val="0"/>
          <w:sz w:val="28"/>
          <w:szCs w:val="28"/>
        </w:rPr>
        <w:t xml:space="preserve">- отсутствие транспортной сети, обеспечивающей внутренние и внешние связи и ряд других факторов. </w:t>
      </w:r>
    </w:p>
    <w:p w:rsidR="002B20CA" w:rsidRPr="002F45F6" w:rsidRDefault="002B20CA" w:rsidP="002B20CA">
      <w:pPr>
        <w:shd w:val="clear" w:color="auto" w:fill="FFFFFF"/>
        <w:suppressAutoHyphens w:val="0"/>
        <w:ind w:firstLine="700"/>
        <w:jc w:val="both"/>
        <w:rPr>
          <w:kern w:val="0"/>
          <w:sz w:val="28"/>
          <w:szCs w:val="28"/>
        </w:rPr>
      </w:pPr>
      <w:r w:rsidRPr="002F45F6">
        <w:rPr>
          <w:kern w:val="0"/>
          <w:sz w:val="28"/>
          <w:szCs w:val="28"/>
        </w:rPr>
        <w:t xml:space="preserve">Наличие указанных факторов привело к тому, что в отраслях экономики района, и в том числе у малых и средних предприятий, уровень издержек очень высок. Основная доля издержек приходится на приобретение и доставку топливно-энергетических ресурсов, что, в свою очередь, приводит к значительному росту стоимости электрической и тепловой энергии, которые вместе с транспортными расходами составляют в структуре материальных затрат около 50 процентов. </w:t>
      </w:r>
    </w:p>
    <w:p w:rsidR="00424111" w:rsidRPr="002F45F6" w:rsidRDefault="00424111" w:rsidP="00424111">
      <w:pPr>
        <w:ind w:firstLine="709"/>
        <w:jc w:val="both"/>
        <w:rPr>
          <w:sz w:val="28"/>
          <w:szCs w:val="28"/>
        </w:rPr>
      </w:pPr>
      <w:r w:rsidRPr="002F45F6">
        <w:rPr>
          <w:sz w:val="28"/>
          <w:szCs w:val="28"/>
        </w:rPr>
        <w:t>Обеспечить выравнивание территориальных социально-экономических различий можно за счет введения более высоких размеров уровня господдержки и разработки дополнительных видов поддержки муниципальных программ сельских товаропроизводителей, работающих в неблагоприятных природно-экономических условиях. Северные территории не могут быть равноправными партнерами с центральными и южными регионами, а сельское хозяйство эффективно функционировать без получения компенсаций на объективно существующий затратный механизм. Затраты в зоне Севера на производство 100 кг. сельскохозяйственной продукции на порядок выше, чем в остальных регионах, что связано с рядом причин, таких как: более высокая стоимость оплаты труда работников, обязанность оплаты перелетов к месту отдыха, более высокая стоимость ГСМ и обслуживания сельскохозяйственной техники, более сложная и дорогая логистика, урожайность более низкая по отношению к развитым сельскохозяйственным регионам, расположенным в южной части России, что обусловлено более суровыми климатическими условиями. Отсюда следует, что для создания равных условий в развитии производства выделяемые средства для агропромышленных комплексов районов Севера должны быть выше, чем на остальных территориях.</w:t>
      </w:r>
    </w:p>
    <w:p w:rsidR="00424111" w:rsidRPr="002F45F6" w:rsidRDefault="00424111" w:rsidP="00424111">
      <w:pPr>
        <w:shd w:val="clear" w:color="auto" w:fill="FFFFFF"/>
        <w:suppressAutoHyphens w:val="0"/>
        <w:ind w:firstLine="700"/>
        <w:jc w:val="both"/>
        <w:rPr>
          <w:kern w:val="0"/>
          <w:sz w:val="28"/>
          <w:szCs w:val="28"/>
        </w:rPr>
      </w:pPr>
      <w:r w:rsidRPr="002F45F6">
        <w:rPr>
          <w:sz w:val="28"/>
          <w:szCs w:val="28"/>
        </w:rPr>
        <w:t>Риск не урожайности ввиду климатических аномалий очень высок для растениеводства в открытом грунте, хотя климатические условия ряда сельских поселений района, расположенных на удалении от морского побережья очень благоприятны для выращивания ряда сельскохозяйственных культур.</w:t>
      </w:r>
    </w:p>
    <w:p w:rsidR="008160DA" w:rsidRPr="002F45F6" w:rsidRDefault="008160DA" w:rsidP="005D4262">
      <w:pPr>
        <w:suppressAutoHyphens w:val="0"/>
        <w:ind w:firstLine="720"/>
        <w:jc w:val="both"/>
        <w:rPr>
          <w:kern w:val="0"/>
          <w:sz w:val="28"/>
          <w:szCs w:val="28"/>
        </w:rPr>
      </w:pPr>
      <w:r w:rsidRPr="002F45F6">
        <w:rPr>
          <w:kern w:val="0"/>
          <w:sz w:val="28"/>
          <w:szCs w:val="28"/>
        </w:rPr>
        <w:t xml:space="preserve">Несмотря на реализуемый комплекс мер  и положительную динамику отдельных показателей, отмеченную за последние годы, многие проблемы сферы </w:t>
      </w:r>
      <w:r w:rsidR="00424111" w:rsidRPr="002F45F6">
        <w:rPr>
          <w:kern w:val="0"/>
          <w:sz w:val="28"/>
          <w:szCs w:val="28"/>
        </w:rPr>
        <w:t>экономики и сельского хозяйства района</w:t>
      </w:r>
      <w:r w:rsidRPr="002F45F6">
        <w:rPr>
          <w:kern w:val="0"/>
          <w:sz w:val="28"/>
          <w:szCs w:val="28"/>
        </w:rPr>
        <w:t xml:space="preserve"> пока остаются нерешенными.</w:t>
      </w:r>
    </w:p>
    <w:p w:rsidR="008160DA" w:rsidRPr="002F45F6" w:rsidRDefault="005C4E8C" w:rsidP="00DE28A5">
      <w:pPr>
        <w:shd w:val="clear" w:color="auto" w:fill="FFFFFF"/>
        <w:suppressAutoHyphens w:val="0"/>
        <w:ind w:firstLine="720"/>
        <w:jc w:val="both"/>
        <w:rPr>
          <w:kern w:val="0"/>
          <w:sz w:val="28"/>
          <w:szCs w:val="28"/>
        </w:rPr>
      </w:pPr>
      <w:r w:rsidRPr="002F45F6">
        <w:rPr>
          <w:kern w:val="0"/>
          <w:sz w:val="28"/>
          <w:szCs w:val="28"/>
        </w:rPr>
        <w:t>Реализация Программы к 20</w:t>
      </w:r>
      <w:r w:rsidR="000D6BDD" w:rsidRPr="002F45F6">
        <w:rPr>
          <w:kern w:val="0"/>
          <w:sz w:val="28"/>
          <w:szCs w:val="28"/>
        </w:rPr>
        <w:t>2</w:t>
      </w:r>
      <w:r w:rsidR="00A4496A">
        <w:rPr>
          <w:kern w:val="0"/>
          <w:sz w:val="28"/>
          <w:szCs w:val="28"/>
        </w:rPr>
        <w:t>5</w:t>
      </w:r>
      <w:r w:rsidR="008160DA" w:rsidRPr="002F45F6">
        <w:rPr>
          <w:kern w:val="0"/>
          <w:sz w:val="28"/>
          <w:szCs w:val="28"/>
        </w:rPr>
        <w:t xml:space="preserve"> году позволит  частично создать условия, обеспечивающие </w:t>
      </w:r>
      <w:r w:rsidR="00002F6B" w:rsidRPr="002F45F6">
        <w:rPr>
          <w:kern w:val="0"/>
          <w:sz w:val="28"/>
          <w:szCs w:val="28"/>
        </w:rPr>
        <w:t>выравнивание конкурентоспособности предприятий</w:t>
      </w:r>
      <w:r w:rsidR="008A20CB" w:rsidRPr="002F45F6">
        <w:rPr>
          <w:kern w:val="0"/>
          <w:sz w:val="28"/>
          <w:szCs w:val="28"/>
        </w:rPr>
        <w:t>,</w:t>
      </w:r>
      <w:r w:rsidR="00002F6B" w:rsidRPr="002F45F6">
        <w:rPr>
          <w:kern w:val="0"/>
          <w:sz w:val="28"/>
          <w:szCs w:val="28"/>
        </w:rPr>
        <w:t xml:space="preserve"> обеспечить их развитие, популяризовать </w:t>
      </w:r>
      <w:proofErr w:type="spellStart"/>
      <w:r w:rsidR="00002F6B" w:rsidRPr="002F45F6">
        <w:rPr>
          <w:kern w:val="0"/>
          <w:sz w:val="28"/>
          <w:szCs w:val="28"/>
        </w:rPr>
        <w:t>самозанятость</w:t>
      </w:r>
      <w:proofErr w:type="spellEnd"/>
      <w:r w:rsidR="00002F6B" w:rsidRPr="002F45F6">
        <w:rPr>
          <w:kern w:val="0"/>
          <w:sz w:val="28"/>
          <w:szCs w:val="28"/>
        </w:rPr>
        <w:t xml:space="preserve"> и открытие собственного бизнеса</w:t>
      </w:r>
      <w:r w:rsidR="008160DA" w:rsidRPr="002F45F6">
        <w:rPr>
          <w:kern w:val="0"/>
          <w:sz w:val="28"/>
          <w:szCs w:val="28"/>
        </w:rPr>
        <w:t xml:space="preserve">. </w:t>
      </w:r>
      <w:r w:rsidR="00164757" w:rsidRPr="002F45F6">
        <w:rPr>
          <w:kern w:val="0"/>
          <w:sz w:val="28"/>
          <w:szCs w:val="28"/>
        </w:rPr>
        <w:t xml:space="preserve"> </w:t>
      </w:r>
    </w:p>
    <w:p w:rsidR="00434F89" w:rsidRPr="002F45F6" w:rsidRDefault="00434F89" w:rsidP="008D4312">
      <w:pPr>
        <w:pStyle w:val="af4"/>
        <w:ind w:left="12"/>
        <w:jc w:val="center"/>
        <w:rPr>
          <w:b/>
        </w:rPr>
      </w:pPr>
    </w:p>
    <w:p w:rsidR="00434F89" w:rsidRPr="002F45F6" w:rsidRDefault="00434F89" w:rsidP="008D4312">
      <w:pPr>
        <w:pStyle w:val="af4"/>
        <w:ind w:left="12"/>
        <w:jc w:val="center"/>
        <w:rPr>
          <w:b/>
        </w:rPr>
      </w:pPr>
    </w:p>
    <w:p w:rsidR="00434F89" w:rsidRPr="002F45F6" w:rsidRDefault="00434F89" w:rsidP="008D4312">
      <w:pPr>
        <w:pStyle w:val="af4"/>
        <w:ind w:left="12"/>
        <w:jc w:val="center"/>
        <w:rPr>
          <w:b/>
        </w:rPr>
      </w:pPr>
    </w:p>
    <w:p w:rsidR="00434F89" w:rsidRPr="002F45F6" w:rsidRDefault="00434F89" w:rsidP="008D4312">
      <w:pPr>
        <w:pStyle w:val="af4"/>
        <w:ind w:left="12"/>
        <w:jc w:val="center"/>
        <w:rPr>
          <w:b/>
        </w:rPr>
      </w:pPr>
    </w:p>
    <w:p w:rsidR="00434F89" w:rsidRPr="002F45F6" w:rsidRDefault="00434F89" w:rsidP="008D4312">
      <w:pPr>
        <w:pStyle w:val="af4"/>
        <w:ind w:left="12"/>
        <w:jc w:val="center"/>
        <w:rPr>
          <w:b/>
        </w:rPr>
      </w:pPr>
    </w:p>
    <w:p w:rsidR="00434F89" w:rsidRPr="002F45F6" w:rsidRDefault="00434F89" w:rsidP="008D4312">
      <w:pPr>
        <w:pStyle w:val="af4"/>
        <w:ind w:left="12"/>
        <w:jc w:val="center"/>
        <w:rPr>
          <w:b/>
        </w:rPr>
      </w:pPr>
    </w:p>
    <w:p w:rsidR="00434F89" w:rsidRPr="002F45F6" w:rsidRDefault="00434F89" w:rsidP="008D4312">
      <w:pPr>
        <w:pStyle w:val="af4"/>
        <w:ind w:left="12"/>
        <w:jc w:val="center"/>
        <w:rPr>
          <w:b/>
        </w:rPr>
      </w:pPr>
    </w:p>
    <w:p w:rsidR="00434F89" w:rsidRPr="002F45F6" w:rsidRDefault="00434F89" w:rsidP="008D4312">
      <w:pPr>
        <w:pStyle w:val="af4"/>
        <w:ind w:left="12"/>
        <w:jc w:val="center"/>
        <w:rPr>
          <w:b/>
        </w:rPr>
      </w:pPr>
    </w:p>
    <w:p w:rsidR="00434F89" w:rsidRPr="002F45F6" w:rsidRDefault="00434F89" w:rsidP="008D4312">
      <w:pPr>
        <w:pStyle w:val="af4"/>
        <w:ind w:left="12"/>
        <w:jc w:val="center"/>
        <w:rPr>
          <w:b/>
        </w:rPr>
      </w:pPr>
    </w:p>
    <w:p w:rsidR="00434F89" w:rsidRPr="002F45F6" w:rsidRDefault="00434F89" w:rsidP="008D4312">
      <w:pPr>
        <w:pStyle w:val="af4"/>
        <w:ind w:left="12"/>
        <w:jc w:val="center"/>
        <w:rPr>
          <w:b/>
        </w:rPr>
      </w:pPr>
    </w:p>
    <w:p w:rsidR="00434F89" w:rsidRPr="002F45F6" w:rsidRDefault="00434F89" w:rsidP="008D4312">
      <w:pPr>
        <w:pStyle w:val="af4"/>
        <w:ind w:left="12"/>
        <w:jc w:val="center"/>
        <w:rPr>
          <w:b/>
        </w:rPr>
      </w:pPr>
    </w:p>
    <w:p w:rsidR="00434F89" w:rsidRPr="002F45F6" w:rsidRDefault="00434F89" w:rsidP="008D4312">
      <w:pPr>
        <w:pStyle w:val="af4"/>
        <w:ind w:left="12"/>
        <w:jc w:val="center"/>
        <w:rPr>
          <w:b/>
        </w:rPr>
        <w:sectPr w:rsidR="00434F89" w:rsidRPr="002F45F6" w:rsidSect="0000518E">
          <w:pgSz w:w="11906" w:h="16838"/>
          <w:pgMar w:top="539" w:right="851" w:bottom="360" w:left="1418" w:header="709" w:footer="709" w:gutter="0"/>
          <w:cols w:space="708"/>
          <w:docGrid w:linePitch="360"/>
        </w:sectPr>
      </w:pPr>
    </w:p>
    <w:p w:rsidR="008160DA" w:rsidRPr="002F45F6" w:rsidRDefault="008160DA" w:rsidP="008D4312">
      <w:pPr>
        <w:pStyle w:val="af4"/>
        <w:ind w:left="12"/>
        <w:jc w:val="center"/>
      </w:pPr>
      <w:r w:rsidRPr="002F45F6">
        <w:rPr>
          <w:b/>
        </w:rPr>
        <w:t xml:space="preserve">Раздел </w:t>
      </w:r>
      <w:r w:rsidR="008D4312" w:rsidRPr="002F45F6">
        <w:rPr>
          <w:b/>
        </w:rPr>
        <w:t>3</w:t>
      </w:r>
      <w:r w:rsidRPr="002F45F6">
        <w:rPr>
          <w:b/>
        </w:rPr>
        <w:t xml:space="preserve">. </w:t>
      </w:r>
      <w:r w:rsidR="008D4312" w:rsidRPr="002F45F6">
        <w:rPr>
          <w:b/>
          <w:lang w:bidi="ru-RU"/>
        </w:rPr>
        <w:t>Цели, задачи, целевые индикаторы муниципальной программы</w:t>
      </w:r>
      <w:r w:rsidRPr="002F45F6">
        <w:t>.</w:t>
      </w:r>
    </w:p>
    <w:tbl>
      <w:tblPr>
        <w:tblW w:w="15314" w:type="dxa"/>
        <w:tblInd w:w="103" w:type="dxa"/>
        <w:tblLayout w:type="fixed"/>
        <w:tblLook w:val="04A0" w:firstRow="1" w:lastRow="0" w:firstColumn="1" w:lastColumn="0" w:noHBand="0" w:noVBand="1"/>
      </w:tblPr>
      <w:tblGrid>
        <w:gridCol w:w="730"/>
        <w:gridCol w:w="30"/>
        <w:gridCol w:w="2506"/>
        <w:gridCol w:w="2551"/>
        <w:gridCol w:w="1843"/>
        <w:gridCol w:w="1559"/>
        <w:gridCol w:w="335"/>
        <w:gridCol w:w="234"/>
        <w:gridCol w:w="565"/>
        <w:gridCol w:w="1041"/>
        <w:gridCol w:w="93"/>
        <w:gridCol w:w="1134"/>
        <w:gridCol w:w="1114"/>
        <w:gridCol w:w="20"/>
        <w:gridCol w:w="21"/>
        <w:gridCol w:w="1538"/>
      </w:tblGrid>
      <w:tr w:rsidR="004667AE" w:rsidRPr="002F45F6" w:rsidTr="0046136D">
        <w:trPr>
          <w:gridBefore w:val="1"/>
          <w:gridAfter w:val="6"/>
          <w:wBefore w:w="730" w:type="dxa"/>
          <w:wAfter w:w="3920" w:type="dxa"/>
          <w:trHeight w:val="70"/>
        </w:trPr>
        <w:tc>
          <w:tcPr>
            <w:tcW w:w="8824" w:type="dxa"/>
            <w:gridSpan w:val="6"/>
            <w:tcBorders>
              <w:top w:val="nil"/>
              <w:left w:val="nil"/>
              <w:bottom w:val="single" w:sz="4" w:space="0" w:color="auto"/>
              <w:right w:val="nil"/>
            </w:tcBorders>
            <w:shd w:val="clear" w:color="000000" w:fill="FFFFFF"/>
            <w:vAlign w:val="center"/>
          </w:tcPr>
          <w:p w:rsidR="004667AE" w:rsidRPr="002F45F6" w:rsidRDefault="004667AE" w:rsidP="00434F89">
            <w:pPr>
              <w:suppressAutoHyphens w:val="0"/>
              <w:jc w:val="center"/>
              <w:rPr>
                <w:bCs/>
                <w:kern w:val="0"/>
                <w:sz w:val="28"/>
                <w:szCs w:val="28"/>
              </w:rPr>
            </w:pPr>
          </w:p>
        </w:tc>
        <w:tc>
          <w:tcPr>
            <w:tcW w:w="1840" w:type="dxa"/>
            <w:gridSpan w:val="3"/>
            <w:tcBorders>
              <w:top w:val="nil"/>
              <w:left w:val="nil"/>
              <w:bottom w:val="single" w:sz="4" w:space="0" w:color="auto"/>
              <w:right w:val="nil"/>
            </w:tcBorders>
            <w:shd w:val="clear" w:color="000000" w:fill="FFFFFF"/>
          </w:tcPr>
          <w:p w:rsidR="004667AE" w:rsidRPr="002F45F6" w:rsidRDefault="004667AE" w:rsidP="00434F89">
            <w:pPr>
              <w:suppressAutoHyphens w:val="0"/>
              <w:jc w:val="center"/>
              <w:rPr>
                <w:bCs/>
                <w:kern w:val="0"/>
                <w:sz w:val="28"/>
                <w:szCs w:val="28"/>
              </w:rPr>
            </w:pPr>
          </w:p>
        </w:tc>
      </w:tr>
      <w:tr w:rsidR="004667AE" w:rsidRPr="002F45F6" w:rsidTr="0046136D">
        <w:trPr>
          <w:trHeight w:val="615"/>
        </w:trPr>
        <w:tc>
          <w:tcPr>
            <w:tcW w:w="76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67AE" w:rsidRPr="002F45F6" w:rsidRDefault="004667AE" w:rsidP="001D3F28">
            <w:pPr>
              <w:suppressAutoHyphens w:val="0"/>
              <w:jc w:val="center"/>
              <w:rPr>
                <w:kern w:val="0"/>
                <w:szCs w:val="24"/>
              </w:rPr>
            </w:pPr>
            <w:r w:rsidRPr="002F45F6">
              <w:rPr>
                <w:kern w:val="0"/>
                <w:szCs w:val="24"/>
              </w:rPr>
              <w:t xml:space="preserve">№ п/п </w:t>
            </w:r>
          </w:p>
        </w:tc>
        <w:tc>
          <w:tcPr>
            <w:tcW w:w="25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67AE" w:rsidRPr="002F45F6" w:rsidRDefault="004667AE" w:rsidP="001D3F28">
            <w:pPr>
              <w:suppressAutoHyphens w:val="0"/>
              <w:jc w:val="center"/>
              <w:rPr>
                <w:kern w:val="0"/>
                <w:szCs w:val="24"/>
              </w:rPr>
            </w:pPr>
            <w:r w:rsidRPr="002F45F6">
              <w:rPr>
                <w:kern w:val="0"/>
                <w:szCs w:val="24"/>
              </w:rPr>
              <w:t xml:space="preserve">Цель, задача </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67AE" w:rsidRPr="002F45F6" w:rsidRDefault="004667AE" w:rsidP="001D3F28">
            <w:pPr>
              <w:suppressAutoHyphens w:val="0"/>
              <w:jc w:val="center"/>
              <w:rPr>
                <w:kern w:val="0"/>
                <w:szCs w:val="24"/>
              </w:rPr>
            </w:pPr>
            <w:r w:rsidRPr="002F45F6">
              <w:rPr>
                <w:kern w:val="0"/>
                <w:szCs w:val="24"/>
              </w:rPr>
              <w:t>Целевой индикатор</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667AE" w:rsidRPr="002F45F6" w:rsidRDefault="004667AE" w:rsidP="001D3F28">
            <w:pPr>
              <w:suppressAutoHyphens w:val="0"/>
              <w:jc w:val="center"/>
              <w:rPr>
                <w:kern w:val="0"/>
                <w:szCs w:val="24"/>
              </w:rPr>
            </w:pPr>
            <w:r w:rsidRPr="002F45F6">
              <w:rPr>
                <w:kern w:val="0"/>
                <w:szCs w:val="24"/>
              </w:rPr>
              <w:t>Единица измерения</w:t>
            </w:r>
          </w:p>
        </w:tc>
        <w:tc>
          <w:tcPr>
            <w:tcW w:w="2128" w:type="dxa"/>
            <w:gridSpan w:val="3"/>
            <w:tcBorders>
              <w:top w:val="single" w:sz="4" w:space="0" w:color="auto"/>
              <w:left w:val="nil"/>
              <w:bottom w:val="single" w:sz="4" w:space="0" w:color="auto"/>
              <w:right w:val="nil"/>
            </w:tcBorders>
            <w:shd w:val="clear" w:color="000000" w:fill="FFFFFF"/>
          </w:tcPr>
          <w:p w:rsidR="004667AE" w:rsidRPr="002F45F6" w:rsidRDefault="004667AE" w:rsidP="001D3F28">
            <w:pPr>
              <w:suppressAutoHyphens w:val="0"/>
              <w:jc w:val="center"/>
              <w:rPr>
                <w:kern w:val="0"/>
                <w:szCs w:val="24"/>
              </w:rPr>
            </w:pPr>
          </w:p>
        </w:tc>
        <w:tc>
          <w:tcPr>
            <w:tcW w:w="5526" w:type="dxa"/>
            <w:gridSpan w:val="8"/>
            <w:tcBorders>
              <w:top w:val="single" w:sz="4" w:space="0" w:color="auto"/>
              <w:left w:val="nil"/>
              <w:bottom w:val="single" w:sz="4" w:space="0" w:color="auto"/>
              <w:right w:val="single" w:sz="4" w:space="0" w:color="auto"/>
            </w:tcBorders>
            <w:shd w:val="clear" w:color="000000" w:fill="FFFFFF"/>
            <w:vAlign w:val="center"/>
            <w:hideMark/>
          </w:tcPr>
          <w:p w:rsidR="004667AE" w:rsidRPr="002F45F6" w:rsidRDefault="004667AE" w:rsidP="001D3F28">
            <w:pPr>
              <w:suppressAutoHyphens w:val="0"/>
              <w:jc w:val="center"/>
              <w:rPr>
                <w:kern w:val="0"/>
                <w:szCs w:val="24"/>
              </w:rPr>
            </w:pPr>
            <w:r w:rsidRPr="002F45F6">
              <w:rPr>
                <w:kern w:val="0"/>
                <w:szCs w:val="24"/>
              </w:rPr>
              <w:t>Значение целевого индикатора</w:t>
            </w:r>
          </w:p>
        </w:tc>
      </w:tr>
      <w:tr w:rsidR="004667AE" w:rsidRPr="002F45F6" w:rsidTr="0046136D">
        <w:trPr>
          <w:trHeight w:val="660"/>
        </w:trPr>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4667AE" w:rsidRPr="002F45F6" w:rsidRDefault="004667AE" w:rsidP="001D3F28">
            <w:pPr>
              <w:suppressAutoHyphens w:val="0"/>
              <w:rPr>
                <w:kern w:val="0"/>
                <w:szCs w:val="24"/>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4667AE" w:rsidRPr="002F45F6" w:rsidRDefault="004667AE" w:rsidP="001D3F28">
            <w:pPr>
              <w:suppressAutoHyphens w:val="0"/>
              <w:rPr>
                <w:kern w:val="0"/>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4667AE" w:rsidRPr="002F45F6" w:rsidRDefault="004667AE" w:rsidP="001D3F28">
            <w:pPr>
              <w:suppressAutoHyphens w:val="0"/>
              <w:rPr>
                <w:kern w:val="0"/>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667AE" w:rsidRPr="002F45F6" w:rsidRDefault="004667AE" w:rsidP="001D3F28">
            <w:pPr>
              <w:suppressAutoHyphens w:val="0"/>
              <w:rPr>
                <w:kern w:val="0"/>
                <w:szCs w:val="24"/>
              </w:rPr>
            </w:pP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4667AE" w:rsidRPr="002F45F6" w:rsidRDefault="004667AE" w:rsidP="001D3F28">
            <w:pPr>
              <w:suppressAutoHyphens w:val="0"/>
              <w:jc w:val="center"/>
              <w:rPr>
                <w:kern w:val="0"/>
                <w:szCs w:val="24"/>
              </w:rPr>
            </w:pPr>
            <w:r w:rsidRPr="002F45F6">
              <w:rPr>
                <w:kern w:val="0"/>
                <w:szCs w:val="24"/>
              </w:rPr>
              <w:t>Год, предшествующий году начала реализации муниципальной программы</w:t>
            </w:r>
          </w:p>
        </w:tc>
        <w:tc>
          <w:tcPr>
            <w:tcW w:w="4536" w:type="dxa"/>
            <w:gridSpan w:val="8"/>
            <w:tcBorders>
              <w:top w:val="single" w:sz="4" w:space="0" w:color="auto"/>
              <w:left w:val="nil"/>
              <w:bottom w:val="single" w:sz="4" w:space="0" w:color="auto"/>
              <w:right w:val="single" w:sz="4" w:space="0" w:color="auto"/>
            </w:tcBorders>
            <w:shd w:val="clear" w:color="000000" w:fill="FFFFFF"/>
            <w:vAlign w:val="center"/>
            <w:hideMark/>
          </w:tcPr>
          <w:p w:rsidR="004667AE" w:rsidRPr="002F45F6" w:rsidRDefault="004667AE" w:rsidP="001D3F28">
            <w:pPr>
              <w:suppressAutoHyphens w:val="0"/>
              <w:jc w:val="center"/>
              <w:rPr>
                <w:kern w:val="0"/>
                <w:szCs w:val="24"/>
              </w:rPr>
            </w:pPr>
            <w:r w:rsidRPr="002F45F6">
              <w:rPr>
                <w:kern w:val="0"/>
                <w:szCs w:val="24"/>
              </w:rPr>
              <w:t>Период реализации муниципальной программы с разбивкой по годам</w:t>
            </w:r>
          </w:p>
        </w:tc>
        <w:tc>
          <w:tcPr>
            <w:tcW w:w="155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4667AE" w:rsidRPr="002F45F6" w:rsidRDefault="004667AE" w:rsidP="001D3F28">
            <w:pPr>
              <w:suppressAutoHyphens w:val="0"/>
              <w:jc w:val="center"/>
              <w:rPr>
                <w:kern w:val="0"/>
                <w:szCs w:val="24"/>
              </w:rPr>
            </w:pPr>
            <w:r w:rsidRPr="002F45F6">
              <w:rPr>
                <w:kern w:val="0"/>
                <w:szCs w:val="24"/>
              </w:rPr>
              <w:t>Всего по муниципальной программе</w:t>
            </w:r>
          </w:p>
        </w:tc>
      </w:tr>
      <w:tr w:rsidR="00A4496A" w:rsidRPr="002F45F6" w:rsidTr="0046136D">
        <w:trPr>
          <w:trHeight w:val="840"/>
        </w:trPr>
        <w:tc>
          <w:tcPr>
            <w:tcW w:w="760" w:type="dxa"/>
            <w:gridSpan w:val="2"/>
            <w:vMerge/>
            <w:tcBorders>
              <w:top w:val="single" w:sz="4" w:space="0" w:color="auto"/>
              <w:left w:val="single" w:sz="4" w:space="0" w:color="auto"/>
              <w:bottom w:val="single" w:sz="4" w:space="0" w:color="auto"/>
              <w:right w:val="single" w:sz="4" w:space="0" w:color="auto"/>
            </w:tcBorders>
            <w:vAlign w:val="center"/>
            <w:hideMark/>
          </w:tcPr>
          <w:p w:rsidR="00A4496A" w:rsidRPr="002F45F6" w:rsidRDefault="00A4496A" w:rsidP="001D3F28">
            <w:pPr>
              <w:suppressAutoHyphens w:val="0"/>
              <w:rPr>
                <w:kern w:val="0"/>
                <w:szCs w:val="24"/>
              </w:rPr>
            </w:pPr>
          </w:p>
        </w:tc>
        <w:tc>
          <w:tcPr>
            <w:tcW w:w="2506" w:type="dxa"/>
            <w:vMerge/>
            <w:tcBorders>
              <w:top w:val="single" w:sz="4" w:space="0" w:color="auto"/>
              <w:left w:val="single" w:sz="4" w:space="0" w:color="auto"/>
              <w:bottom w:val="single" w:sz="4" w:space="0" w:color="auto"/>
              <w:right w:val="single" w:sz="4" w:space="0" w:color="auto"/>
            </w:tcBorders>
            <w:vAlign w:val="center"/>
            <w:hideMark/>
          </w:tcPr>
          <w:p w:rsidR="00A4496A" w:rsidRPr="002F45F6" w:rsidRDefault="00A4496A" w:rsidP="001D3F28">
            <w:pPr>
              <w:suppressAutoHyphens w:val="0"/>
              <w:rPr>
                <w:kern w:val="0"/>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4496A" w:rsidRPr="002F45F6" w:rsidRDefault="00A4496A" w:rsidP="001D3F28">
            <w:pPr>
              <w:suppressAutoHyphens w:val="0"/>
              <w:rPr>
                <w:kern w:val="0"/>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4496A" w:rsidRPr="002F45F6" w:rsidRDefault="00A4496A" w:rsidP="001D3F28">
            <w:pPr>
              <w:suppressAutoHyphens w:val="0"/>
              <w:rPr>
                <w:kern w:val="0"/>
                <w:szCs w:val="24"/>
              </w:rPr>
            </w:pPr>
          </w:p>
        </w:tc>
        <w:tc>
          <w:tcPr>
            <w:tcW w:w="1559" w:type="dxa"/>
            <w:vMerge/>
            <w:tcBorders>
              <w:top w:val="nil"/>
              <w:left w:val="single" w:sz="4" w:space="0" w:color="auto"/>
              <w:bottom w:val="single" w:sz="4" w:space="0" w:color="auto"/>
              <w:right w:val="single" w:sz="4" w:space="0" w:color="auto"/>
            </w:tcBorders>
            <w:vAlign w:val="center"/>
            <w:hideMark/>
          </w:tcPr>
          <w:p w:rsidR="00A4496A" w:rsidRPr="002F45F6" w:rsidRDefault="00A4496A" w:rsidP="001D3F28">
            <w:pPr>
              <w:suppressAutoHyphens w:val="0"/>
              <w:rPr>
                <w:kern w:val="0"/>
                <w:szCs w:val="24"/>
              </w:rPr>
            </w:pPr>
          </w:p>
        </w:tc>
        <w:tc>
          <w:tcPr>
            <w:tcW w:w="1134" w:type="dxa"/>
            <w:gridSpan w:val="3"/>
            <w:tcBorders>
              <w:top w:val="nil"/>
              <w:left w:val="nil"/>
              <w:bottom w:val="single" w:sz="4" w:space="0" w:color="auto"/>
              <w:right w:val="single" w:sz="4" w:space="0" w:color="auto"/>
            </w:tcBorders>
            <w:shd w:val="clear" w:color="000000" w:fill="FFFFFF"/>
            <w:vAlign w:val="center"/>
            <w:hideMark/>
          </w:tcPr>
          <w:p w:rsidR="00A4496A" w:rsidRPr="00AE63B8" w:rsidRDefault="00A4496A" w:rsidP="00626A5A">
            <w:pPr>
              <w:jc w:val="center"/>
              <w:rPr>
                <w:szCs w:val="24"/>
              </w:rPr>
            </w:pPr>
          </w:p>
          <w:p w:rsidR="00A4496A" w:rsidRPr="00AE63B8" w:rsidRDefault="00A4496A" w:rsidP="00626A5A">
            <w:pPr>
              <w:jc w:val="center"/>
              <w:rPr>
                <w:szCs w:val="24"/>
              </w:rPr>
            </w:pPr>
            <w:r w:rsidRPr="00AE63B8">
              <w:rPr>
                <w:szCs w:val="24"/>
              </w:rPr>
              <w:t>202</w:t>
            </w:r>
            <w:r>
              <w:rPr>
                <w:szCs w:val="24"/>
              </w:rPr>
              <w:t>2</w:t>
            </w:r>
            <w:r w:rsidRPr="00AE63B8">
              <w:rPr>
                <w:szCs w:val="24"/>
              </w:rPr>
              <w:t xml:space="preserve"> год</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4496A" w:rsidRPr="00AE63B8" w:rsidRDefault="00A4496A" w:rsidP="00626A5A">
            <w:pPr>
              <w:jc w:val="center"/>
              <w:rPr>
                <w:szCs w:val="24"/>
              </w:rPr>
            </w:pPr>
          </w:p>
          <w:p w:rsidR="00A4496A" w:rsidRPr="00AE63B8" w:rsidRDefault="00A4496A" w:rsidP="00626A5A">
            <w:pPr>
              <w:jc w:val="center"/>
              <w:rPr>
                <w:szCs w:val="24"/>
              </w:rPr>
            </w:pPr>
            <w:r w:rsidRPr="00AE63B8">
              <w:rPr>
                <w:szCs w:val="24"/>
              </w:rPr>
              <w:t>202</w:t>
            </w:r>
            <w:r>
              <w:rPr>
                <w:szCs w:val="24"/>
              </w:rPr>
              <w:t>3</w:t>
            </w:r>
            <w:r w:rsidRPr="00AE63B8">
              <w:rPr>
                <w:szCs w:val="24"/>
              </w:rPr>
              <w:t xml:space="preserve"> год</w:t>
            </w:r>
          </w:p>
        </w:tc>
        <w:tc>
          <w:tcPr>
            <w:tcW w:w="1134" w:type="dxa"/>
            <w:tcBorders>
              <w:top w:val="nil"/>
              <w:left w:val="nil"/>
              <w:bottom w:val="single" w:sz="4" w:space="0" w:color="auto"/>
              <w:right w:val="single" w:sz="4" w:space="0" w:color="auto"/>
            </w:tcBorders>
            <w:shd w:val="clear" w:color="000000" w:fill="FFFFFF"/>
            <w:vAlign w:val="center"/>
            <w:hideMark/>
          </w:tcPr>
          <w:p w:rsidR="00A4496A" w:rsidRPr="00AE63B8" w:rsidRDefault="00A4496A" w:rsidP="00626A5A">
            <w:pPr>
              <w:jc w:val="center"/>
              <w:rPr>
                <w:szCs w:val="24"/>
              </w:rPr>
            </w:pPr>
          </w:p>
          <w:p w:rsidR="00A4496A" w:rsidRPr="00AE63B8" w:rsidRDefault="00A4496A" w:rsidP="00626A5A">
            <w:pPr>
              <w:jc w:val="center"/>
              <w:rPr>
                <w:szCs w:val="24"/>
              </w:rPr>
            </w:pPr>
            <w:r w:rsidRPr="00AE63B8">
              <w:rPr>
                <w:szCs w:val="24"/>
              </w:rPr>
              <w:t>202</w:t>
            </w:r>
            <w:r>
              <w:rPr>
                <w:szCs w:val="24"/>
              </w:rPr>
              <w:t>4</w:t>
            </w:r>
            <w:r w:rsidRPr="00AE63B8">
              <w:rPr>
                <w:szCs w:val="24"/>
              </w:rPr>
              <w:t xml:space="preserve"> год</w:t>
            </w:r>
          </w:p>
        </w:tc>
        <w:tc>
          <w:tcPr>
            <w:tcW w:w="1134" w:type="dxa"/>
            <w:gridSpan w:val="2"/>
            <w:tcBorders>
              <w:top w:val="nil"/>
              <w:left w:val="single" w:sz="4" w:space="0" w:color="auto"/>
              <w:bottom w:val="single" w:sz="4" w:space="0" w:color="auto"/>
              <w:right w:val="single" w:sz="4" w:space="0" w:color="auto"/>
            </w:tcBorders>
          </w:tcPr>
          <w:p w:rsidR="00A4496A" w:rsidRPr="00AE63B8" w:rsidRDefault="00A4496A" w:rsidP="00626A5A">
            <w:pPr>
              <w:rPr>
                <w:szCs w:val="24"/>
              </w:rPr>
            </w:pPr>
          </w:p>
          <w:p w:rsidR="00A4496A" w:rsidRPr="00AE63B8" w:rsidRDefault="00A4496A" w:rsidP="00626A5A">
            <w:pPr>
              <w:rPr>
                <w:szCs w:val="24"/>
              </w:rPr>
            </w:pPr>
          </w:p>
          <w:p w:rsidR="00A4496A" w:rsidRPr="00AE63B8" w:rsidRDefault="00A4496A" w:rsidP="00626A5A">
            <w:pPr>
              <w:rPr>
                <w:szCs w:val="24"/>
              </w:rPr>
            </w:pPr>
          </w:p>
          <w:p w:rsidR="00A4496A" w:rsidRPr="00AE63B8" w:rsidRDefault="00A4496A" w:rsidP="00626A5A">
            <w:pPr>
              <w:rPr>
                <w:szCs w:val="24"/>
              </w:rPr>
            </w:pPr>
            <w:r w:rsidRPr="00AE63B8">
              <w:rPr>
                <w:szCs w:val="24"/>
              </w:rPr>
              <w:t>202</w:t>
            </w:r>
            <w:r>
              <w:rPr>
                <w:szCs w:val="24"/>
              </w:rPr>
              <w:t>5</w:t>
            </w:r>
            <w:r w:rsidRPr="00AE63B8">
              <w:rPr>
                <w:szCs w:val="24"/>
              </w:rPr>
              <w:t xml:space="preserve"> год</w:t>
            </w:r>
          </w:p>
          <w:p w:rsidR="00A4496A" w:rsidRPr="00AE63B8" w:rsidRDefault="00A4496A" w:rsidP="00626A5A">
            <w:pPr>
              <w:rPr>
                <w:szCs w:val="24"/>
              </w:rPr>
            </w:pPr>
          </w:p>
        </w:tc>
        <w:tc>
          <w:tcPr>
            <w:tcW w:w="1559" w:type="dxa"/>
            <w:gridSpan w:val="2"/>
            <w:vMerge/>
            <w:tcBorders>
              <w:top w:val="nil"/>
              <w:left w:val="single" w:sz="4" w:space="0" w:color="auto"/>
              <w:bottom w:val="single" w:sz="4" w:space="0" w:color="auto"/>
              <w:right w:val="single" w:sz="4" w:space="0" w:color="auto"/>
            </w:tcBorders>
            <w:vAlign w:val="center"/>
            <w:hideMark/>
          </w:tcPr>
          <w:p w:rsidR="00A4496A" w:rsidRPr="002F45F6" w:rsidRDefault="00A4496A" w:rsidP="001D3F28">
            <w:pPr>
              <w:suppressAutoHyphens w:val="0"/>
              <w:rPr>
                <w:kern w:val="0"/>
                <w:szCs w:val="24"/>
              </w:rPr>
            </w:pPr>
          </w:p>
        </w:tc>
      </w:tr>
      <w:tr w:rsidR="004667AE" w:rsidRPr="002F45F6" w:rsidTr="0046136D">
        <w:trPr>
          <w:trHeight w:val="315"/>
        </w:trPr>
        <w:tc>
          <w:tcPr>
            <w:tcW w:w="760" w:type="dxa"/>
            <w:gridSpan w:val="2"/>
            <w:tcBorders>
              <w:top w:val="nil"/>
              <w:left w:val="single" w:sz="4" w:space="0" w:color="auto"/>
              <w:bottom w:val="single" w:sz="4" w:space="0" w:color="auto"/>
              <w:right w:val="single" w:sz="4" w:space="0" w:color="auto"/>
            </w:tcBorders>
            <w:shd w:val="clear" w:color="000000" w:fill="FFFFFF"/>
            <w:vAlign w:val="center"/>
            <w:hideMark/>
          </w:tcPr>
          <w:p w:rsidR="004667AE" w:rsidRPr="002F45F6" w:rsidRDefault="004667AE" w:rsidP="001D3F28">
            <w:pPr>
              <w:suppressAutoHyphens w:val="0"/>
              <w:jc w:val="center"/>
              <w:rPr>
                <w:kern w:val="0"/>
                <w:szCs w:val="24"/>
              </w:rPr>
            </w:pPr>
            <w:r w:rsidRPr="002F45F6">
              <w:rPr>
                <w:kern w:val="0"/>
                <w:szCs w:val="24"/>
              </w:rPr>
              <w:t>1</w:t>
            </w:r>
          </w:p>
        </w:tc>
        <w:tc>
          <w:tcPr>
            <w:tcW w:w="2506" w:type="dxa"/>
            <w:tcBorders>
              <w:top w:val="nil"/>
              <w:left w:val="nil"/>
              <w:bottom w:val="single" w:sz="4" w:space="0" w:color="auto"/>
              <w:right w:val="single" w:sz="4" w:space="0" w:color="auto"/>
            </w:tcBorders>
            <w:shd w:val="clear" w:color="000000" w:fill="FFFFFF"/>
            <w:vAlign w:val="center"/>
            <w:hideMark/>
          </w:tcPr>
          <w:p w:rsidR="004667AE" w:rsidRPr="002F45F6" w:rsidRDefault="004667AE" w:rsidP="001D3F28">
            <w:pPr>
              <w:suppressAutoHyphens w:val="0"/>
              <w:jc w:val="center"/>
              <w:rPr>
                <w:kern w:val="0"/>
                <w:szCs w:val="24"/>
              </w:rPr>
            </w:pPr>
            <w:r w:rsidRPr="002F45F6">
              <w:rPr>
                <w:kern w:val="0"/>
                <w:szCs w:val="24"/>
              </w:rPr>
              <w:t>2</w:t>
            </w:r>
          </w:p>
        </w:tc>
        <w:tc>
          <w:tcPr>
            <w:tcW w:w="2551" w:type="dxa"/>
            <w:tcBorders>
              <w:top w:val="nil"/>
              <w:left w:val="nil"/>
              <w:bottom w:val="single" w:sz="4" w:space="0" w:color="auto"/>
              <w:right w:val="single" w:sz="4" w:space="0" w:color="auto"/>
            </w:tcBorders>
            <w:shd w:val="clear" w:color="000000" w:fill="FFFFFF"/>
            <w:vAlign w:val="center"/>
            <w:hideMark/>
          </w:tcPr>
          <w:p w:rsidR="004667AE" w:rsidRPr="002F45F6" w:rsidRDefault="004667AE" w:rsidP="001D3F28">
            <w:pPr>
              <w:suppressAutoHyphens w:val="0"/>
              <w:jc w:val="center"/>
              <w:rPr>
                <w:kern w:val="0"/>
                <w:szCs w:val="24"/>
              </w:rPr>
            </w:pPr>
            <w:r w:rsidRPr="002F45F6">
              <w:rPr>
                <w:kern w:val="0"/>
                <w:szCs w:val="24"/>
              </w:rPr>
              <w:t>3</w:t>
            </w:r>
          </w:p>
        </w:tc>
        <w:tc>
          <w:tcPr>
            <w:tcW w:w="1843" w:type="dxa"/>
            <w:tcBorders>
              <w:top w:val="nil"/>
              <w:left w:val="nil"/>
              <w:bottom w:val="single" w:sz="4" w:space="0" w:color="auto"/>
              <w:right w:val="single" w:sz="4" w:space="0" w:color="auto"/>
            </w:tcBorders>
            <w:shd w:val="clear" w:color="000000" w:fill="FFFFFF"/>
            <w:vAlign w:val="center"/>
            <w:hideMark/>
          </w:tcPr>
          <w:p w:rsidR="004667AE" w:rsidRPr="002F45F6" w:rsidRDefault="004667AE" w:rsidP="001D3F28">
            <w:pPr>
              <w:suppressAutoHyphens w:val="0"/>
              <w:jc w:val="center"/>
              <w:rPr>
                <w:kern w:val="0"/>
                <w:szCs w:val="24"/>
              </w:rPr>
            </w:pPr>
            <w:r w:rsidRPr="002F45F6">
              <w:rPr>
                <w:kern w:val="0"/>
                <w:szCs w:val="24"/>
              </w:rPr>
              <w:t>4</w:t>
            </w:r>
          </w:p>
        </w:tc>
        <w:tc>
          <w:tcPr>
            <w:tcW w:w="1559" w:type="dxa"/>
            <w:tcBorders>
              <w:top w:val="nil"/>
              <w:left w:val="nil"/>
              <w:bottom w:val="single" w:sz="4" w:space="0" w:color="auto"/>
              <w:right w:val="single" w:sz="4" w:space="0" w:color="auto"/>
            </w:tcBorders>
            <w:shd w:val="clear" w:color="000000" w:fill="FFFFFF"/>
            <w:vAlign w:val="center"/>
            <w:hideMark/>
          </w:tcPr>
          <w:p w:rsidR="004667AE" w:rsidRPr="002F45F6" w:rsidRDefault="004667AE" w:rsidP="001D3F28">
            <w:pPr>
              <w:suppressAutoHyphens w:val="0"/>
              <w:jc w:val="center"/>
              <w:rPr>
                <w:kern w:val="0"/>
                <w:szCs w:val="24"/>
              </w:rPr>
            </w:pPr>
            <w:r w:rsidRPr="002F45F6">
              <w:rPr>
                <w:kern w:val="0"/>
                <w:szCs w:val="24"/>
              </w:rPr>
              <w:t>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4667AE" w:rsidRPr="002F45F6" w:rsidRDefault="004667AE" w:rsidP="001D3F28">
            <w:pPr>
              <w:suppressAutoHyphens w:val="0"/>
              <w:jc w:val="center"/>
              <w:rPr>
                <w:kern w:val="0"/>
                <w:szCs w:val="24"/>
              </w:rPr>
            </w:pPr>
            <w:r w:rsidRPr="002F45F6">
              <w:rPr>
                <w:kern w:val="0"/>
                <w:szCs w:val="24"/>
              </w:rPr>
              <w:t>6</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4667AE" w:rsidRPr="002F45F6" w:rsidRDefault="004667AE" w:rsidP="001D3F28">
            <w:pPr>
              <w:suppressAutoHyphens w:val="0"/>
              <w:jc w:val="center"/>
              <w:rPr>
                <w:kern w:val="0"/>
                <w:szCs w:val="24"/>
              </w:rPr>
            </w:pPr>
            <w:r w:rsidRPr="002F45F6">
              <w:rPr>
                <w:kern w:val="0"/>
                <w:szCs w:val="24"/>
              </w:rPr>
              <w:t>7</w:t>
            </w:r>
          </w:p>
        </w:tc>
        <w:tc>
          <w:tcPr>
            <w:tcW w:w="1134" w:type="dxa"/>
            <w:tcBorders>
              <w:top w:val="nil"/>
              <w:left w:val="nil"/>
              <w:bottom w:val="single" w:sz="4" w:space="0" w:color="auto"/>
              <w:right w:val="single" w:sz="4" w:space="0" w:color="auto"/>
            </w:tcBorders>
            <w:shd w:val="clear" w:color="000000" w:fill="FFFFFF"/>
            <w:vAlign w:val="center"/>
            <w:hideMark/>
          </w:tcPr>
          <w:p w:rsidR="004667AE" w:rsidRPr="002F45F6" w:rsidRDefault="004667AE" w:rsidP="001D3F28">
            <w:pPr>
              <w:suppressAutoHyphens w:val="0"/>
              <w:jc w:val="center"/>
              <w:rPr>
                <w:kern w:val="0"/>
                <w:szCs w:val="24"/>
              </w:rPr>
            </w:pPr>
            <w:r w:rsidRPr="002F45F6">
              <w:rPr>
                <w:kern w:val="0"/>
                <w:szCs w:val="24"/>
              </w:rPr>
              <w:t>8</w:t>
            </w:r>
          </w:p>
        </w:tc>
        <w:tc>
          <w:tcPr>
            <w:tcW w:w="1134" w:type="dxa"/>
            <w:gridSpan w:val="2"/>
            <w:tcBorders>
              <w:top w:val="nil"/>
              <w:left w:val="nil"/>
              <w:bottom w:val="single" w:sz="4" w:space="0" w:color="auto"/>
              <w:right w:val="single" w:sz="4" w:space="0" w:color="auto"/>
            </w:tcBorders>
            <w:shd w:val="clear" w:color="000000" w:fill="FFFFFF"/>
          </w:tcPr>
          <w:p w:rsidR="004667AE" w:rsidRPr="002F45F6" w:rsidRDefault="004667AE" w:rsidP="001D3F28">
            <w:pPr>
              <w:suppressAutoHyphens w:val="0"/>
              <w:jc w:val="center"/>
              <w:rPr>
                <w:kern w:val="0"/>
                <w:szCs w:val="24"/>
              </w:rPr>
            </w:pPr>
          </w:p>
        </w:tc>
        <w:tc>
          <w:tcPr>
            <w:tcW w:w="1559" w:type="dxa"/>
            <w:gridSpan w:val="2"/>
            <w:tcBorders>
              <w:top w:val="nil"/>
              <w:left w:val="single" w:sz="4" w:space="0" w:color="auto"/>
              <w:bottom w:val="single" w:sz="4" w:space="0" w:color="auto"/>
              <w:right w:val="single" w:sz="4" w:space="0" w:color="auto"/>
            </w:tcBorders>
            <w:shd w:val="clear" w:color="000000" w:fill="FFFFFF"/>
            <w:vAlign w:val="center"/>
            <w:hideMark/>
          </w:tcPr>
          <w:p w:rsidR="004667AE" w:rsidRPr="002F45F6" w:rsidRDefault="004667AE" w:rsidP="001D3F28">
            <w:pPr>
              <w:suppressAutoHyphens w:val="0"/>
              <w:jc w:val="center"/>
              <w:rPr>
                <w:kern w:val="0"/>
                <w:szCs w:val="24"/>
              </w:rPr>
            </w:pPr>
            <w:r w:rsidRPr="002F45F6">
              <w:rPr>
                <w:kern w:val="0"/>
                <w:szCs w:val="24"/>
              </w:rPr>
              <w:t>9</w:t>
            </w:r>
          </w:p>
        </w:tc>
      </w:tr>
      <w:tr w:rsidR="004667AE" w:rsidRPr="002F45F6" w:rsidTr="0046136D">
        <w:trPr>
          <w:trHeight w:val="495"/>
        </w:trPr>
        <w:tc>
          <w:tcPr>
            <w:tcW w:w="15314" w:type="dxa"/>
            <w:gridSpan w:val="16"/>
            <w:tcBorders>
              <w:top w:val="single" w:sz="4" w:space="0" w:color="auto"/>
              <w:left w:val="single" w:sz="4" w:space="0" w:color="auto"/>
              <w:right w:val="single" w:sz="4" w:space="0" w:color="auto"/>
            </w:tcBorders>
            <w:shd w:val="clear" w:color="000000" w:fill="FFFFFF"/>
          </w:tcPr>
          <w:p w:rsidR="004667AE" w:rsidRPr="002F45F6" w:rsidRDefault="004667AE" w:rsidP="00115B5A">
            <w:pPr>
              <w:suppressAutoHyphens w:val="0"/>
              <w:jc w:val="center"/>
              <w:rPr>
                <w:kern w:val="0"/>
                <w:sz w:val="28"/>
                <w:szCs w:val="28"/>
              </w:rPr>
            </w:pPr>
            <w:r w:rsidRPr="002F45F6">
              <w:rPr>
                <w:kern w:val="0"/>
                <w:sz w:val="28"/>
                <w:szCs w:val="28"/>
              </w:rPr>
              <w:t>1. Создание благоприятных условий для осуществления субъектами малого и среднего предпринимательства, а так же самозанятых в Тигильском муниципальном районе предпринимательской деятельности и снижение отрицательного влия</w:t>
            </w:r>
            <w:r w:rsidRPr="002F45F6">
              <w:rPr>
                <w:kern w:val="0"/>
                <w:sz w:val="28"/>
                <w:szCs w:val="28"/>
              </w:rPr>
              <w:softHyphen/>
              <w:t>ния финансового кризиса на экономику Тигильского муниципального района</w:t>
            </w:r>
          </w:p>
        </w:tc>
      </w:tr>
      <w:tr w:rsidR="00A4496A" w:rsidRPr="002F45F6" w:rsidTr="00CF1D16">
        <w:trPr>
          <w:trHeight w:val="1950"/>
        </w:trPr>
        <w:tc>
          <w:tcPr>
            <w:tcW w:w="7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4496A" w:rsidRPr="002F45F6" w:rsidRDefault="00A4496A" w:rsidP="001D3F28">
            <w:pPr>
              <w:suppressAutoHyphens w:val="0"/>
              <w:jc w:val="center"/>
              <w:rPr>
                <w:kern w:val="0"/>
                <w:szCs w:val="24"/>
              </w:rPr>
            </w:pPr>
            <w:r w:rsidRPr="002F45F6">
              <w:rPr>
                <w:kern w:val="0"/>
                <w:szCs w:val="24"/>
              </w:rPr>
              <w:t>1.1</w:t>
            </w:r>
          </w:p>
        </w:tc>
        <w:tc>
          <w:tcPr>
            <w:tcW w:w="2506" w:type="dxa"/>
            <w:tcBorders>
              <w:top w:val="single" w:sz="4" w:space="0" w:color="auto"/>
              <w:left w:val="nil"/>
              <w:bottom w:val="single" w:sz="4" w:space="0" w:color="auto"/>
              <w:right w:val="single" w:sz="4" w:space="0" w:color="auto"/>
            </w:tcBorders>
            <w:shd w:val="clear" w:color="000000" w:fill="FFFFFF"/>
            <w:vAlign w:val="center"/>
            <w:hideMark/>
          </w:tcPr>
          <w:p w:rsidR="00A4496A" w:rsidRPr="002F45F6" w:rsidRDefault="00A4496A" w:rsidP="00A4496A">
            <w:pPr>
              <w:suppressAutoHyphens w:val="0"/>
              <w:jc w:val="center"/>
              <w:rPr>
                <w:kern w:val="0"/>
                <w:szCs w:val="24"/>
              </w:rPr>
            </w:pPr>
            <w:r w:rsidRPr="002F45F6">
              <w:rPr>
                <w:kern w:val="0"/>
                <w:szCs w:val="24"/>
              </w:rPr>
              <w:t>Создание условий для открытия собственного бизнеса начинающими субъектами малого, среднего предпринимательства и самозанятых, и повышение информативности субъектов малого, среднего предпринимательства и самозанятых по ведению бизнеса</w:t>
            </w:r>
          </w:p>
        </w:tc>
        <w:tc>
          <w:tcPr>
            <w:tcW w:w="2551" w:type="dxa"/>
            <w:tcBorders>
              <w:top w:val="single" w:sz="4" w:space="0" w:color="auto"/>
              <w:left w:val="nil"/>
              <w:bottom w:val="single" w:sz="4" w:space="0" w:color="auto"/>
              <w:right w:val="single" w:sz="4" w:space="0" w:color="auto"/>
            </w:tcBorders>
            <w:shd w:val="clear" w:color="000000" w:fill="FFFFFF"/>
            <w:vAlign w:val="center"/>
            <w:hideMark/>
          </w:tcPr>
          <w:p w:rsidR="00A4496A" w:rsidRPr="002F45F6" w:rsidRDefault="00A4496A" w:rsidP="001D3F28">
            <w:pPr>
              <w:suppressAutoHyphens w:val="0"/>
              <w:jc w:val="center"/>
              <w:rPr>
                <w:kern w:val="0"/>
                <w:szCs w:val="24"/>
              </w:rPr>
            </w:pPr>
            <w:r w:rsidRPr="002F45F6">
              <w:rPr>
                <w:kern w:val="0"/>
                <w:szCs w:val="24"/>
              </w:rPr>
              <w:t xml:space="preserve">Оказание финансовой поддержки субъектам малого, среднего предпринимательства и </w:t>
            </w:r>
            <w:proofErr w:type="spellStart"/>
            <w:r w:rsidRPr="002F45F6">
              <w:rPr>
                <w:kern w:val="0"/>
                <w:szCs w:val="24"/>
              </w:rPr>
              <w:t>самозанятым</w:t>
            </w:r>
            <w:proofErr w:type="spellEnd"/>
            <w:r w:rsidRPr="002F45F6">
              <w:rPr>
                <w:kern w:val="0"/>
                <w:szCs w:val="24"/>
              </w:rPr>
              <w:t xml:space="preserve"> на развитие собственного бизнеса (при наличии </w:t>
            </w:r>
            <w:proofErr w:type="spellStart"/>
            <w:r w:rsidRPr="002F45F6">
              <w:rPr>
                <w:kern w:val="0"/>
                <w:szCs w:val="24"/>
              </w:rPr>
              <w:t>софинансирования</w:t>
            </w:r>
            <w:proofErr w:type="spellEnd"/>
            <w:r w:rsidRPr="002F45F6">
              <w:rPr>
                <w:kern w:val="0"/>
                <w:szCs w:val="24"/>
              </w:rPr>
              <w:t xml:space="preserve"> из краевого бюджета)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4496A" w:rsidRDefault="00A4496A" w:rsidP="001D3F28">
            <w:pPr>
              <w:suppressAutoHyphens w:val="0"/>
              <w:jc w:val="center"/>
              <w:rPr>
                <w:kern w:val="0"/>
                <w:szCs w:val="24"/>
              </w:rPr>
            </w:pPr>
          </w:p>
          <w:p w:rsidR="00A4496A" w:rsidRPr="002F45F6" w:rsidRDefault="00A4496A" w:rsidP="001D3F28">
            <w:pPr>
              <w:suppressAutoHyphens w:val="0"/>
              <w:jc w:val="center"/>
              <w:rPr>
                <w:kern w:val="0"/>
                <w:szCs w:val="24"/>
              </w:rPr>
            </w:pPr>
            <w:proofErr w:type="spellStart"/>
            <w:r w:rsidRPr="002F45F6">
              <w:rPr>
                <w:kern w:val="0"/>
                <w:szCs w:val="24"/>
              </w:rPr>
              <w:t>Тыс.руб</w:t>
            </w:r>
            <w:proofErr w:type="spellEnd"/>
            <w:r w:rsidRPr="002F45F6">
              <w:rPr>
                <w:kern w:val="0"/>
                <w:szCs w:val="24"/>
              </w:rPr>
              <w:t>.</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A4496A" w:rsidRPr="00AE63B8" w:rsidRDefault="00A4496A" w:rsidP="00626A5A">
            <w:pPr>
              <w:jc w:val="center"/>
              <w:rPr>
                <w:szCs w:val="24"/>
              </w:rPr>
            </w:pPr>
          </w:p>
          <w:p w:rsidR="00A4496A" w:rsidRDefault="00A4496A" w:rsidP="00626A5A">
            <w:pPr>
              <w:jc w:val="center"/>
              <w:rPr>
                <w:szCs w:val="24"/>
              </w:rPr>
            </w:pPr>
          </w:p>
          <w:p w:rsidR="00A4496A" w:rsidRPr="00AE63B8" w:rsidRDefault="00A4496A" w:rsidP="00626A5A">
            <w:pPr>
              <w:jc w:val="center"/>
              <w:rPr>
                <w:szCs w:val="24"/>
              </w:rPr>
            </w:pPr>
            <w:r>
              <w:rPr>
                <w:szCs w:val="24"/>
              </w:rPr>
              <w:t>605</w:t>
            </w:r>
            <w:r w:rsidRPr="00AE63B8">
              <w:rPr>
                <w:szCs w:val="24"/>
              </w:rPr>
              <w:t>,00</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tcPr>
          <w:p w:rsidR="00A4496A" w:rsidRPr="00AE63B8" w:rsidRDefault="00A4496A" w:rsidP="00626A5A">
            <w:pPr>
              <w:jc w:val="center"/>
              <w:rPr>
                <w:szCs w:val="24"/>
              </w:rPr>
            </w:pPr>
          </w:p>
          <w:p w:rsidR="00A4496A" w:rsidRDefault="00A4496A" w:rsidP="00626A5A">
            <w:pPr>
              <w:jc w:val="center"/>
              <w:rPr>
                <w:szCs w:val="24"/>
              </w:rPr>
            </w:pPr>
          </w:p>
          <w:p w:rsidR="00A4496A" w:rsidRPr="00AE63B8" w:rsidRDefault="00A4496A" w:rsidP="00626A5A">
            <w:pPr>
              <w:jc w:val="center"/>
              <w:rPr>
                <w:szCs w:val="24"/>
              </w:rPr>
            </w:pPr>
            <w:r>
              <w:rPr>
                <w:szCs w:val="24"/>
              </w:rPr>
              <w:t>0,00</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A4496A" w:rsidRPr="00AE63B8" w:rsidRDefault="00A4496A" w:rsidP="00626A5A">
            <w:pPr>
              <w:jc w:val="center"/>
              <w:rPr>
                <w:szCs w:val="24"/>
              </w:rPr>
            </w:pPr>
          </w:p>
          <w:p w:rsidR="00A4496A" w:rsidRDefault="00A4496A" w:rsidP="00626A5A">
            <w:pPr>
              <w:jc w:val="center"/>
              <w:rPr>
                <w:szCs w:val="24"/>
              </w:rPr>
            </w:pPr>
          </w:p>
          <w:p w:rsidR="00A4496A" w:rsidRPr="00AE63B8" w:rsidRDefault="00A4496A" w:rsidP="00626A5A">
            <w:pPr>
              <w:jc w:val="center"/>
              <w:rPr>
                <w:szCs w:val="24"/>
              </w:rPr>
            </w:pPr>
            <w:r w:rsidRPr="00AE63B8">
              <w:rPr>
                <w:szCs w:val="24"/>
              </w:rPr>
              <w:t>0,00</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4496A" w:rsidRPr="00AE63B8" w:rsidRDefault="00A4496A" w:rsidP="00626A5A">
            <w:pPr>
              <w:jc w:val="center"/>
              <w:rPr>
                <w:szCs w:val="24"/>
              </w:rPr>
            </w:pPr>
          </w:p>
          <w:p w:rsidR="00A4496A" w:rsidRDefault="00A4496A" w:rsidP="00626A5A">
            <w:pPr>
              <w:jc w:val="center"/>
              <w:rPr>
                <w:szCs w:val="24"/>
              </w:rPr>
            </w:pPr>
          </w:p>
          <w:p w:rsidR="00A4496A" w:rsidRPr="00AE63B8" w:rsidRDefault="00A4496A" w:rsidP="00626A5A">
            <w:pPr>
              <w:jc w:val="center"/>
              <w:rPr>
                <w:szCs w:val="24"/>
              </w:rPr>
            </w:pPr>
            <w:r w:rsidRPr="00AE63B8">
              <w:rPr>
                <w:szCs w:val="24"/>
              </w:rPr>
              <w:t>0,00</w:t>
            </w:r>
          </w:p>
        </w:tc>
        <w:tc>
          <w:tcPr>
            <w:tcW w:w="1134" w:type="dxa"/>
            <w:gridSpan w:val="2"/>
            <w:tcBorders>
              <w:top w:val="single" w:sz="4" w:space="0" w:color="auto"/>
              <w:left w:val="nil"/>
              <w:bottom w:val="single" w:sz="4" w:space="0" w:color="auto"/>
              <w:right w:val="single" w:sz="4" w:space="0" w:color="auto"/>
            </w:tcBorders>
            <w:shd w:val="clear" w:color="000000" w:fill="FFFFFF"/>
          </w:tcPr>
          <w:p w:rsidR="00A4496A" w:rsidRPr="00AE63B8" w:rsidRDefault="00A4496A" w:rsidP="00626A5A">
            <w:pPr>
              <w:jc w:val="center"/>
              <w:rPr>
                <w:szCs w:val="24"/>
              </w:rPr>
            </w:pPr>
          </w:p>
          <w:p w:rsidR="00A4496A" w:rsidRPr="00AE63B8" w:rsidRDefault="00A4496A" w:rsidP="00626A5A">
            <w:pPr>
              <w:jc w:val="center"/>
              <w:rPr>
                <w:szCs w:val="24"/>
              </w:rPr>
            </w:pPr>
          </w:p>
          <w:p w:rsidR="00A4496A" w:rsidRPr="00AE63B8" w:rsidRDefault="00A4496A" w:rsidP="00626A5A">
            <w:pPr>
              <w:jc w:val="center"/>
              <w:rPr>
                <w:szCs w:val="24"/>
              </w:rPr>
            </w:pPr>
          </w:p>
          <w:p w:rsidR="00A4496A" w:rsidRPr="00AE63B8" w:rsidRDefault="00A4496A" w:rsidP="00626A5A">
            <w:pPr>
              <w:jc w:val="center"/>
              <w:rPr>
                <w:szCs w:val="24"/>
              </w:rPr>
            </w:pPr>
          </w:p>
          <w:p w:rsidR="00A4496A" w:rsidRDefault="00A4496A" w:rsidP="00626A5A">
            <w:pPr>
              <w:jc w:val="center"/>
              <w:rPr>
                <w:szCs w:val="24"/>
              </w:rPr>
            </w:pPr>
          </w:p>
          <w:p w:rsidR="00A4496A" w:rsidRDefault="00A4496A" w:rsidP="00626A5A">
            <w:pPr>
              <w:jc w:val="center"/>
              <w:rPr>
                <w:szCs w:val="24"/>
              </w:rPr>
            </w:pPr>
          </w:p>
          <w:p w:rsidR="00A4496A" w:rsidRDefault="00A4496A" w:rsidP="00626A5A">
            <w:pPr>
              <w:jc w:val="center"/>
              <w:rPr>
                <w:szCs w:val="24"/>
              </w:rPr>
            </w:pPr>
          </w:p>
          <w:p w:rsidR="00A4496A" w:rsidRDefault="00A4496A" w:rsidP="00626A5A">
            <w:pPr>
              <w:jc w:val="center"/>
              <w:rPr>
                <w:szCs w:val="24"/>
              </w:rPr>
            </w:pPr>
          </w:p>
          <w:p w:rsidR="00A4496A" w:rsidRPr="00AE63B8" w:rsidRDefault="00A4496A" w:rsidP="00626A5A">
            <w:pPr>
              <w:jc w:val="center"/>
              <w:rPr>
                <w:szCs w:val="24"/>
              </w:rPr>
            </w:pPr>
            <w:r w:rsidRPr="00AE63B8">
              <w:rPr>
                <w:szCs w:val="24"/>
              </w:rPr>
              <w:t>0,00</w:t>
            </w: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tcPr>
          <w:p w:rsidR="00A4496A" w:rsidRPr="00AE63B8" w:rsidRDefault="00A4496A" w:rsidP="00626A5A">
            <w:pPr>
              <w:ind w:left="-249"/>
              <w:jc w:val="center"/>
              <w:rPr>
                <w:szCs w:val="24"/>
              </w:rPr>
            </w:pPr>
          </w:p>
          <w:p w:rsidR="00A4496A" w:rsidRPr="00AE63B8" w:rsidRDefault="00A4496A" w:rsidP="00626A5A">
            <w:pPr>
              <w:ind w:left="-249"/>
              <w:jc w:val="center"/>
              <w:rPr>
                <w:szCs w:val="24"/>
              </w:rPr>
            </w:pPr>
          </w:p>
          <w:p w:rsidR="00A4496A" w:rsidRPr="00AE63B8" w:rsidRDefault="00A4496A" w:rsidP="00626A5A">
            <w:pPr>
              <w:ind w:left="-249"/>
              <w:jc w:val="center"/>
              <w:rPr>
                <w:szCs w:val="24"/>
              </w:rPr>
            </w:pPr>
          </w:p>
          <w:p w:rsidR="00A4496A" w:rsidRPr="00AE63B8" w:rsidRDefault="00A4496A" w:rsidP="00626A5A">
            <w:pPr>
              <w:ind w:left="-249"/>
              <w:jc w:val="center"/>
              <w:rPr>
                <w:szCs w:val="24"/>
              </w:rPr>
            </w:pPr>
          </w:p>
          <w:p w:rsidR="00A4496A" w:rsidRDefault="00A4496A" w:rsidP="00626A5A">
            <w:pPr>
              <w:ind w:left="-249"/>
              <w:jc w:val="center"/>
              <w:rPr>
                <w:szCs w:val="24"/>
              </w:rPr>
            </w:pPr>
          </w:p>
          <w:p w:rsidR="00A4496A" w:rsidRDefault="00A4496A" w:rsidP="00626A5A">
            <w:pPr>
              <w:ind w:left="-249"/>
              <w:jc w:val="center"/>
              <w:rPr>
                <w:szCs w:val="24"/>
              </w:rPr>
            </w:pPr>
          </w:p>
          <w:p w:rsidR="00A4496A" w:rsidRDefault="00A4496A" w:rsidP="00626A5A">
            <w:pPr>
              <w:ind w:left="-249"/>
              <w:jc w:val="center"/>
              <w:rPr>
                <w:szCs w:val="24"/>
              </w:rPr>
            </w:pPr>
          </w:p>
          <w:p w:rsidR="00A4496A" w:rsidRDefault="00A4496A" w:rsidP="00626A5A">
            <w:pPr>
              <w:ind w:left="-249"/>
              <w:jc w:val="center"/>
              <w:rPr>
                <w:szCs w:val="24"/>
              </w:rPr>
            </w:pPr>
          </w:p>
          <w:p w:rsidR="00A4496A" w:rsidRPr="00AE63B8" w:rsidRDefault="00A4496A" w:rsidP="00626A5A">
            <w:pPr>
              <w:ind w:left="-249"/>
              <w:jc w:val="center"/>
              <w:rPr>
                <w:szCs w:val="24"/>
              </w:rPr>
            </w:pPr>
            <w:r>
              <w:rPr>
                <w:szCs w:val="24"/>
              </w:rPr>
              <w:t>0,00</w:t>
            </w:r>
          </w:p>
        </w:tc>
      </w:tr>
      <w:tr w:rsidR="00815079" w:rsidRPr="002F45F6" w:rsidTr="00162BC0">
        <w:trPr>
          <w:trHeight w:val="2940"/>
        </w:trPr>
        <w:tc>
          <w:tcPr>
            <w:tcW w:w="7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15079" w:rsidRPr="002F45F6" w:rsidRDefault="00815079" w:rsidP="001D3F28">
            <w:pPr>
              <w:suppressAutoHyphens w:val="0"/>
              <w:jc w:val="center"/>
              <w:rPr>
                <w:kern w:val="0"/>
                <w:szCs w:val="24"/>
              </w:rPr>
            </w:pPr>
            <w:r w:rsidRPr="002F45F6">
              <w:rPr>
                <w:kern w:val="0"/>
                <w:szCs w:val="24"/>
              </w:rPr>
              <w:t>1.2</w:t>
            </w:r>
          </w:p>
        </w:tc>
        <w:tc>
          <w:tcPr>
            <w:tcW w:w="2506" w:type="dxa"/>
            <w:tcBorders>
              <w:top w:val="single" w:sz="4" w:space="0" w:color="auto"/>
              <w:left w:val="nil"/>
              <w:bottom w:val="single" w:sz="4" w:space="0" w:color="auto"/>
              <w:right w:val="nil"/>
            </w:tcBorders>
            <w:shd w:val="clear" w:color="auto" w:fill="auto"/>
            <w:vAlign w:val="center"/>
            <w:hideMark/>
          </w:tcPr>
          <w:p w:rsidR="00815079" w:rsidRPr="002F45F6" w:rsidRDefault="00815079" w:rsidP="001D3F28">
            <w:pPr>
              <w:suppressAutoHyphens w:val="0"/>
              <w:jc w:val="center"/>
              <w:rPr>
                <w:kern w:val="0"/>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5079" w:rsidRPr="002F45F6" w:rsidRDefault="00815079" w:rsidP="001D3F28">
            <w:pPr>
              <w:suppressAutoHyphens w:val="0"/>
              <w:jc w:val="center"/>
              <w:rPr>
                <w:kern w:val="0"/>
                <w:szCs w:val="24"/>
              </w:rPr>
            </w:pPr>
            <w:r w:rsidRPr="002F45F6">
              <w:rPr>
                <w:kern w:val="0"/>
                <w:szCs w:val="24"/>
              </w:rPr>
              <w:t xml:space="preserve">Оказание консультационной и информационной поддержки субъектам малого, среднего предпринимательства и </w:t>
            </w:r>
            <w:proofErr w:type="spellStart"/>
            <w:r w:rsidRPr="002F45F6">
              <w:rPr>
                <w:kern w:val="0"/>
                <w:szCs w:val="24"/>
              </w:rPr>
              <w:t>самозанятым</w:t>
            </w:r>
            <w:proofErr w:type="spellEnd"/>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815079" w:rsidRDefault="00815079" w:rsidP="001D3F28">
            <w:pPr>
              <w:suppressAutoHyphens w:val="0"/>
              <w:jc w:val="center"/>
              <w:rPr>
                <w:kern w:val="0"/>
                <w:szCs w:val="24"/>
              </w:rPr>
            </w:pPr>
          </w:p>
          <w:p w:rsidR="00815079" w:rsidRPr="002F45F6" w:rsidRDefault="00815079" w:rsidP="001D3F28">
            <w:pPr>
              <w:suppressAutoHyphens w:val="0"/>
              <w:jc w:val="center"/>
              <w:rPr>
                <w:kern w:val="0"/>
                <w:szCs w:val="24"/>
              </w:rPr>
            </w:pPr>
            <w:r w:rsidRPr="002F45F6">
              <w:rPr>
                <w:kern w:val="0"/>
                <w:szCs w:val="24"/>
              </w:rPr>
              <w:t xml:space="preserve">ед. </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815079" w:rsidRDefault="00815079" w:rsidP="001D3F28">
            <w:pPr>
              <w:suppressAutoHyphens w:val="0"/>
              <w:jc w:val="center"/>
              <w:rPr>
                <w:kern w:val="0"/>
                <w:szCs w:val="24"/>
              </w:rPr>
            </w:pPr>
          </w:p>
          <w:p w:rsidR="00815079" w:rsidRPr="002F45F6" w:rsidRDefault="00815079" w:rsidP="001D3F28">
            <w:pPr>
              <w:suppressAutoHyphens w:val="0"/>
              <w:jc w:val="center"/>
              <w:rPr>
                <w:kern w:val="0"/>
                <w:szCs w:val="24"/>
              </w:rPr>
            </w:pPr>
            <w:r w:rsidRPr="002F45F6">
              <w:rPr>
                <w:kern w:val="0"/>
                <w:szCs w:val="24"/>
              </w:rPr>
              <w:t>12</w:t>
            </w:r>
          </w:p>
        </w:tc>
        <w:tc>
          <w:tcPr>
            <w:tcW w:w="1134" w:type="dxa"/>
            <w:gridSpan w:val="3"/>
            <w:tcBorders>
              <w:top w:val="single" w:sz="4" w:space="0" w:color="auto"/>
              <w:left w:val="nil"/>
              <w:bottom w:val="single" w:sz="4" w:space="0" w:color="auto"/>
              <w:right w:val="single" w:sz="4" w:space="0" w:color="auto"/>
            </w:tcBorders>
            <w:shd w:val="clear" w:color="000000" w:fill="FFFFFF"/>
            <w:vAlign w:val="center"/>
          </w:tcPr>
          <w:p w:rsidR="00815079" w:rsidRDefault="00815079" w:rsidP="001D3F28">
            <w:pPr>
              <w:suppressAutoHyphens w:val="0"/>
              <w:jc w:val="center"/>
              <w:rPr>
                <w:kern w:val="0"/>
                <w:szCs w:val="24"/>
              </w:rPr>
            </w:pPr>
          </w:p>
          <w:p w:rsidR="00815079" w:rsidRPr="002F45F6" w:rsidRDefault="00815079" w:rsidP="001D3F28">
            <w:pPr>
              <w:suppressAutoHyphens w:val="0"/>
              <w:jc w:val="center"/>
              <w:rPr>
                <w:kern w:val="0"/>
                <w:szCs w:val="24"/>
              </w:rPr>
            </w:pPr>
            <w:r w:rsidRPr="002F45F6">
              <w:rPr>
                <w:kern w:val="0"/>
                <w:szCs w:val="24"/>
              </w:rPr>
              <w:t>12</w:t>
            </w:r>
          </w:p>
        </w:tc>
        <w:tc>
          <w:tcPr>
            <w:tcW w:w="1134" w:type="dxa"/>
            <w:gridSpan w:val="2"/>
            <w:tcBorders>
              <w:top w:val="single" w:sz="4" w:space="0" w:color="auto"/>
              <w:left w:val="nil"/>
              <w:bottom w:val="single" w:sz="4" w:space="0" w:color="auto"/>
              <w:right w:val="single" w:sz="4" w:space="0" w:color="auto"/>
            </w:tcBorders>
            <w:shd w:val="clear" w:color="000000" w:fill="FFFFFF"/>
            <w:vAlign w:val="center"/>
          </w:tcPr>
          <w:p w:rsidR="00815079" w:rsidRDefault="00815079" w:rsidP="001D3F28">
            <w:pPr>
              <w:suppressAutoHyphens w:val="0"/>
              <w:jc w:val="center"/>
              <w:rPr>
                <w:kern w:val="0"/>
                <w:szCs w:val="24"/>
              </w:rPr>
            </w:pPr>
          </w:p>
          <w:p w:rsidR="00815079" w:rsidRPr="002F45F6" w:rsidRDefault="00815079" w:rsidP="001D3F28">
            <w:pPr>
              <w:suppressAutoHyphens w:val="0"/>
              <w:jc w:val="center"/>
              <w:rPr>
                <w:kern w:val="0"/>
                <w:szCs w:val="24"/>
              </w:rPr>
            </w:pPr>
            <w:r w:rsidRPr="002F45F6">
              <w:rPr>
                <w:kern w:val="0"/>
                <w:szCs w:val="24"/>
              </w:rPr>
              <w:t>12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815079" w:rsidRDefault="00815079" w:rsidP="001D3F28">
            <w:pPr>
              <w:suppressAutoHyphens w:val="0"/>
              <w:jc w:val="center"/>
              <w:rPr>
                <w:kern w:val="0"/>
                <w:szCs w:val="24"/>
              </w:rPr>
            </w:pPr>
          </w:p>
          <w:p w:rsidR="00815079" w:rsidRPr="002F45F6" w:rsidRDefault="00815079" w:rsidP="001D3F28">
            <w:pPr>
              <w:suppressAutoHyphens w:val="0"/>
              <w:jc w:val="center"/>
              <w:rPr>
                <w:kern w:val="0"/>
                <w:szCs w:val="24"/>
              </w:rPr>
            </w:pPr>
            <w:r w:rsidRPr="002F45F6">
              <w:rPr>
                <w:kern w:val="0"/>
                <w:szCs w:val="24"/>
              </w:rPr>
              <w:t>12</w:t>
            </w:r>
          </w:p>
        </w:tc>
        <w:tc>
          <w:tcPr>
            <w:tcW w:w="1134" w:type="dxa"/>
            <w:gridSpan w:val="2"/>
            <w:tcBorders>
              <w:top w:val="single" w:sz="4" w:space="0" w:color="auto"/>
              <w:left w:val="nil"/>
              <w:bottom w:val="nil"/>
              <w:right w:val="single" w:sz="4" w:space="0" w:color="auto"/>
            </w:tcBorders>
            <w:shd w:val="clear" w:color="000000" w:fill="FFFFFF"/>
            <w:vAlign w:val="center"/>
          </w:tcPr>
          <w:p w:rsidR="00815079" w:rsidRDefault="00815079" w:rsidP="00162BC0">
            <w:pPr>
              <w:suppressAutoHyphens w:val="0"/>
              <w:jc w:val="center"/>
              <w:rPr>
                <w:kern w:val="0"/>
                <w:szCs w:val="24"/>
              </w:rPr>
            </w:pPr>
          </w:p>
          <w:p w:rsidR="00815079" w:rsidRPr="002F45F6" w:rsidRDefault="00815079" w:rsidP="00162BC0">
            <w:pPr>
              <w:suppressAutoHyphens w:val="0"/>
              <w:jc w:val="center"/>
              <w:rPr>
                <w:kern w:val="0"/>
                <w:szCs w:val="24"/>
              </w:rPr>
            </w:pPr>
            <w:r w:rsidRPr="002F45F6">
              <w:rPr>
                <w:kern w:val="0"/>
                <w:szCs w:val="24"/>
              </w:rPr>
              <w:t>12</w:t>
            </w:r>
          </w:p>
        </w:tc>
        <w:tc>
          <w:tcPr>
            <w:tcW w:w="1559" w:type="dxa"/>
            <w:gridSpan w:val="2"/>
            <w:tcBorders>
              <w:top w:val="single" w:sz="4" w:space="0" w:color="auto"/>
              <w:left w:val="single" w:sz="4" w:space="0" w:color="auto"/>
              <w:bottom w:val="nil"/>
              <w:right w:val="single" w:sz="4" w:space="0" w:color="auto"/>
            </w:tcBorders>
            <w:shd w:val="clear" w:color="000000" w:fill="FFFFFF"/>
            <w:vAlign w:val="center"/>
          </w:tcPr>
          <w:p w:rsidR="00815079" w:rsidRDefault="00815079" w:rsidP="00162BC0">
            <w:pPr>
              <w:suppressAutoHyphens w:val="0"/>
              <w:jc w:val="center"/>
              <w:rPr>
                <w:kern w:val="0"/>
                <w:szCs w:val="24"/>
              </w:rPr>
            </w:pPr>
          </w:p>
          <w:p w:rsidR="00815079" w:rsidRPr="002F45F6" w:rsidRDefault="00BB0DF4" w:rsidP="001D3F28">
            <w:pPr>
              <w:suppressAutoHyphens w:val="0"/>
              <w:jc w:val="center"/>
              <w:rPr>
                <w:kern w:val="0"/>
                <w:szCs w:val="24"/>
              </w:rPr>
            </w:pPr>
            <w:r>
              <w:rPr>
                <w:kern w:val="0"/>
                <w:szCs w:val="24"/>
              </w:rPr>
              <w:t>48</w:t>
            </w:r>
          </w:p>
        </w:tc>
      </w:tr>
      <w:tr w:rsidR="004667AE" w:rsidRPr="002F45F6" w:rsidTr="0046136D">
        <w:trPr>
          <w:trHeight w:val="495"/>
        </w:trPr>
        <w:tc>
          <w:tcPr>
            <w:tcW w:w="15314" w:type="dxa"/>
            <w:gridSpan w:val="16"/>
            <w:tcBorders>
              <w:top w:val="single" w:sz="4" w:space="0" w:color="auto"/>
              <w:left w:val="single" w:sz="4" w:space="0" w:color="auto"/>
              <w:bottom w:val="single" w:sz="4" w:space="0" w:color="auto"/>
              <w:right w:val="single" w:sz="4" w:space="0" w:color="auto"/>
            </w:tcBorders>
            <w:shd w:val="clear" w:color="000000" w:fill="FFFFFF"/>
          </w:tcPr>
          <w:p w:rsidR="004667AE" w:rsidRPr="002F45F6" w:rsidRDefault="004667AE" w:rsidP="001D3F28">
            <w:pPr>
              <w:suppressAutoHyphens w:val="0"/>
              <w:jc w:val="center"/>
              <w:rPr>
                <w:kern w:val="0"/>
                <w:sz w:val="28"/>
                <w:szCs w:val="28"/>
              </w:rPr>
            </w:pPr>
            <w:r w:rsidRPr="002F45F6">
              <w:rPr>
                <w:kern w:val="0"/>
                <w:sz w:val="28"/>
                <w:szCs w:val="28"/>
              </w:rPr>
              <w:t>2. Повышение конкурентоспособности сельскохозяйственной продукции района на основе финансовой устойчивости и модернизации сельского хозяйства</w:t>
            </w:r>
          </w:p>
        </w:tc>
      </w:tr>
      <w:tr w:rsidR="00BB0DF4" w:rsidRPr="002F45F6" w:rsidTr="00FA0AF8">
        <w:trPr>
          <w:trHeight w:val="1590"/>
        </w:trPr>
        <w:tc>
          <w:tcPr>
            <w:tcW w:w="760" w:type="dxa"/>
            <w:gridSpan w:val="2"/>
            <w:tcBorders>
              <w:top w:val="nil"/>
              <w:left w:val="single" w:sz="4" w:space="0" w:color="auto"/>
              <w:bottom w:val="single" w:sz="4" w:space="0" w:color="auto"/>
              <w:right w:val="single" w:sz="4" w:space="0" w:color="auto"/>
            </w:tcBorders>
            <w:shd w:val="clear" w:color="000000" w:fill="FFFFFF"/>
            <w:vAlign w:val="center"/>
            <w:hideMark/>
          </w:tcPr>
          <w:p w:rsidR="00BB0DF4" w:rsidRPr="002F45F6" w:rsidRDefault="00BB0DF4" w:rsidP="001D3F28">
            <w:pPr>
              <w:suppressAutoHyphens w:val="0"/>
              <w:jc w:val="center"/>
              <w:rPr>
                <w:kern w:val="0"/>
                <w:szCs w:val="24"/>
              </w:rPr>
            </w:pPr>
            <w:r w:rsidRPr="002F45F6">
              <w:rPr>
                <w:kern w:val="0"/>
                <w:szCs w:val="24"/>
              </w:rPr>
              <w:t>2.1</w:t>
            </w:r>
          </w:p>
        </w:tc>
        <w:tc>
          <w:tcPr>
            <w:tcW w:w="2506" w:type="dxa"/>
            <w:tcBorders>
              <w:top w:val="nil"/>
              <w:left w:val="nil"/>
              <w:bottom w:val="single" w:sz="4" w:space="0" w:color="auto"/>
              <w:right w:val="single" w:sz="4" w:space="0" w:color="auto"/>
            </w:tcBorders>
            <w:shd w:val="clear" w:color="000000" w:fill="FFFFFF"/>
            <w:vAlign w:val="center"/>
            <w:hideMark/>
          </w:tcPr>
          <w:p w:rsidR="00BB0DF4" w:rsidRPr="002F45F6" w:rsidRDefault="00BB0DF4" w:rsidP="001D3F28">
            <w:pPr>
              <w:suppressAutoHyphens w:val="0"/>
              <w:jc w:val="center"/>
              <w:rPr>
                <w:kern w:val="0"/>
                <w:szCs w:val="24"/>
              </w:rPr>
            </w:pPr>
            <w:r w:rsidRPr="002F45F6">
              <w:rPr>
                <w:kern w:val="0"/>
                <w:szCs w:val="24"/>
              </w:rPr>
              <w:t>Повышение финансовой устойчивости сельскохозяйственных предприятий и сельскохозяйственного подворья принадлежащего гражданам за счет мер финансовой поддержки</w:t>
            </w:r>
          </w:p>
        </w:tc>
        <w:tc>
          <w:tcPr>
            <w:tcW w:w="2551" w:type="dxa"/>
            <w:tcBorders>
              <w:top w:val="nil"/>
              <w:left w:val="nil"/>
              <w:bottom w:val="single" w:sz="4" w:space="0" w:color="auto"/>
              <w:right w:val="single" w:sz="4" w:space="0" w:color="auto"/>
            </w:tcBorders>
            <w:shd w:val="clear" w:color="auto" w:fill="auto"/>
            <w:vAlign w:val="center"/>
            <w:hideMark/>
          </w:tcPr>
          <w:p w:rsidR="00BB0DF4" w:rsidRPr="002F45F6" w:rsidRDefault="00BB0DF4" w:rsidP="001D3F28">
            <w:pPr>
              <w:suppressAutoHyphens w:val="0"/>
              <w:jc w:val="center"/>
              <w:rPr>
                <w:kern w:val="0"/>
                <w:szCs w:val="24"/>
              </w:rPr>
            </w:pPr>
            <w:r w:rsidRPr="002F45F6">
              <w:rPr>
                <w:kern w:val="0"/>
                <w:szCs w:val="24"/>
              </w:rPr>
              <w:t>Оказание финансовой поддержки сельхозпредприятиям, КФХ (КХ), личным подсобным хозяйствам, на возмещение части затрат на содержание сельскохозяйственных животных, возведение теплиц и выращивание продукции растениеводства</w:t>
            </w:r>
          </w:p>
        </w:tc>
        <w:tc>
          <w:tcPr>
            <w:tcW w:w="1843" w:type="dxa"/>
            <w:tcBorders>
              <w:top w:val="nil"/>
              <w:left w:val="nil"/>
              <w:bottom w:val="single" w:sz="4" w:space="0" w:color="auto"/>
              <w:right w:val="single" w:sz="4" w:space="0" w:color="auto"/>
            </w:tcBorders>
            <w:shd w:val="clear" w:color="auto" w:fill="auto"/>
            <w:vAlign w:val="center"/>
            <w:hideMark/>
          </w:tcPr>
          <w:p w:rsidR="00BB0DF4" w:rsidRDefault="00BB0DF4" w:rsidP="001D3F28">
            <w:pPr>
              <w:suppressAutoHyphens w:val="0"/>
              <w:jc w:val="center"/>
              <w:rPr>
                <w:kern w:val="0"/>
                <w:szCs w:val="24"/>
              </w:rPr>
            </w:pPr>
          </w:p>
          <w:p w:rsidR="00BB0DF4" w:rsidRPr="002F45F6" w:rsidRDefault="00BB0DF4" w:rsidP="001D3F28">
            <w:pPr>
              <w:suppressAutoHyphens w:val="0"/>
              <w:jc w:val="center"/>
              <w:rPr>
                <w:kern w:val="0"/>
                <w:szCs w:val="24"/>
              </w:rPr>
            </w:pPr>
            <w:r w:rsidRPr="002F45F6">
              <w:rPr>
                <w:kern w:val="0"/>
                <w:szCs w:val="24"/>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BB0DF4" w:rsidRPr="00CA0FB9" w:rsidRDefault="00BB0DF4" w:rsidP="00626A5A">
            <w:pPr>
              <w:jc w:val="center"/>
              <w:rPr>
                <w:szCs w:val="24"/>
              </w:rPr>
            </w:pPr>
          </w:p>
          <w:p w:rsidR="00BB0DF4" w:rsidRPr="00CA0FB9" w:rsidRDefault="00BB0DF4" w:rsidP="00626A5A">
            <w:pPr>
              <w:jc w:val="center"/>
              <w:rPr>
                <w:szCs w:val="24"/>
              </w:rPr>
            </w:pPr>
          </w:p>
          <w:p w:rsidR="00BB0DF4" w:rsidRPr="00CA0FB9" w:rsidRDefault="00BB0DF4" w:rsidP="00626A5A">
            <w:pPr>
              <w:jc w:val="center"/>
              <w:rPr>
                <w:szCs w:val="24"/>
              </w:rPr>
            </w:pPr>
            <w:r w:rsidRPr="00CA0FB9">
              <w:rPr>
                <w:szCs w:val="24"/>
              </w:rPr>
              <w:t>65,50</w:t>
            </w:r>
          </w:p>
        </w:tc>
        <w:tc>
          <w:tcPr>
            <w:tcW w:w="1134" w:type="dxa"/>
            <w:gridSpan w:val="3"/>
            <w:tcBorders>
              <w:top w:val="nil"/>
              <w:left w:val="nil"/>
              <w:bottom w:val="single" w:sz="4" w:space="0" w:color="auto"/>
              <w:right w:val="single" w:sz="4" w:space="0" w:color="auto"/>
            </w:tcBorders>
            <w:shd w:val="clear" w:color="auto" w:fill="auto"/>
            <w:vAlign w:val="center"/>
            <w:hideMark/>
          </w:tcPr>
          <w:p w:rsidR="00BB0DF4" w:rsidRPr="00CA0FB9" w:rsidRDefault="00BB0DF4" w:rsidP="00626A5A">
            <w:pPr>
              <w:jc w:val="center"/>
              <w:rPr>
                <w:szCs w:val="24"/>
              </w:rPr>
            </w:pPr>
          </w:p>
          <w:p w:rsidR="00BB0DF4" w:rsidRPr="00CA0FB9" w:rsidRDefault="00BB0DF4" w:rsidP="00626A5A">
            <w:pPr>
              <w:jc w:val="center"/>
              <w:rPr>
                <w:szCs w:val="24"/>
              </w:rPr>
            </w:pPr>
          </w:p>
          <w:p w:rsidR="00BB0DF4" w:rsidRPr="00CA0FB9" w:rsidRDefault="00BB0DF4" w:rsidP="00626A5A">
            <w:pPr>
              <w:jc w:val="center"/>
              <w:rPr>
                <w:szCs w:val="24"/>
              </w:rPr>
            </w:pPr>
            <w:r w:rsidRPr="00CA0FB9">
              <w:rPr>
                <w:szCs w:val="24"/>
              </w:rPr>
              <w:t>455,30</w:t>
            </w:r>
          </w:p>
        </w:tc>
        <w:tc>
          <w:tcPr>
            <w:tcW w:w="1134" w:type="dxa"/>
            <w:gridSpan w:val="2"/>
            <w:tcBorders>
              <w:top w:val="nil"/>
              <w:left w:val="nil"/>
              <w:bottom w:val="single" w:sz="4" w:space="0" w:color="auto"/>
              <w:right w:val="single" w:sz="4" w:space="0" w:color="auto"/>
            </w:tcBorders>
            <w:shd w:val="clear" w:color="auto" w:fill="auto"/>
            <w:vAlign w:val="center"/>
            <w:hideMark/>
          </w:tcPr>
          <w:p w:rsidR="00BB0DF4" w:rsidRPr="00CA0FB9" w:rsidRDefault="00BB0DF4" w:rsidP="00626A5A">
            <w:pPr>
              <w:jc w:val="center"/>
              <w:rPr>
                <w:szCs w:val="24"/>
              </w:rPr>
            </w:pPr>
          </w:p>
          <w:p w:rsidR="00BB0DF4" w:rsidRPr="00CA0FB9" w:rsidRDefault="00BB0DF4" w:rsidP="00626A5A">
            <w:pPr>
              <w:jc w:val="center"/>
              <w:rPr>
                <w:szCs w:val="24"/>
              </w:rPr>
            </w:pPr>
          </w:p>
          <w:p w:rsidR="00BB0DF4" w:rsidRPr="00CA0FB9" w:rsidRDefault="00BB0DF4" w:rsidP="00626A5A">
            <w:pPr>
              <w:jc w:val="center"/>
              <w:rPr>
                <w:szCs w:val="24"/>
              </w:rPr>
            </w:pPr>
            <w:r w:rsidRPr="00CA0FB9">
              <w:rPr>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BB0DF4" w:rsidRPr="00CA0FB9" w:rsidRDefault="00BB0DF4" w:rsidP="00626A5A">
            <w:pPr>
              <w:jc w:val="center"/>
              <w:rPr>
                <w:szCs w:val="24"/>
              </w:rPr>
            </w:pPr>
          </w:p>
          <w:p w:rsidR="00BB0DF4" w:rsidRPr="00CA0FB9" w:rsidRDefault="00BB0DF4" w:rsidP="00626A5A">
            <w:pPr>
              <w:jc w:val="center"/>
              <w:rPr>
                <w:szCs w:val="24"/>
              </w:rPr>
            </w:pPr>
          </w:p>
          <w:p w:rsidR="00BB0DF4" w:rsidRPr="00CA0FB9" w:rsidRDefault="00BB0DF4" w:rsidP="00626A5A">
            <w:pPr>
              <w:jc w:val="center"/>
              <w:rPr>
                <w:szCs w:val="24"/>
              </w:rPr>
            </w:pPr>
            <w:r w:rsidRPr="00CA0FB9">
              <w:rPr>
                <w:szCs w:val="24"/>
              </w:rPr>
              <w:t>0,00</w:t>
            </w:r>
          </w:p>
        </w:tc>
        <w:tc>
          <w:tcPr>
            <w:tcW w:w="1114" w:type="dxa"/>
            <w:tcBorders>
              <w:top w:val="single" w:sz="4" w:space="0" w:color="auto"/>
              <w:left w:val="nil"/>
              <w:bottom w:val="single" w:sz="4" w:space="0" w:color="auto"/>
              <w:right w:val="single" w:sz="4" w:space="0" w:color="auto"/>
            </w:tcBorders>
          </w:tcPr>
          <w:p w:rsidR="00BB0DF4" w:rsidRPr="00CA0FB9" w:rsidRDefault="00BB0DF4" w:rsidP="00626A5A">
            <w:pPr>
              <w:jc w:val="center"/>
              <w:rPr>
                <w:szCs w:val="24"/>
              </w:rPr>
            </w:pPr>
          </w:p>
          <w:p w:rsidR="00BB0DF4" w:rsidRPr="00CA0FB9" w:rsidRDefault="00BB0DF4" w:rsidP="00626A5A">
            <w:pPr>
              <w:jc w:val="center"/>
              <w:rPr>
                <w:szCs w:val="24"/>
              </w:rPr>
            </w:pPr>
          </w:p>
          <w:p w:rsidR="00BB0DF4" w:rsidRPr="00CA0FB9" w:rsidRDefault="00BB0DF4" w:rsidP="00626A5A">
            <w:pPr>
              <w:jc w:val="center"/>
              <w:rPr>
                <w:szCs w:val="24"/>
              </w:rPr>
            </w:pPr>
          </w:p>
          <w:p w:rsidR="00BB0DF4" w:rsidRPr="00CA0FB9" w:rsidRDefault="00BB0DF4" w:rsidP="00626A5A">
            <w:pPr>
              <w:jc w:val="center"/>
              <w:rPr>
                <w:szCs w:val="24"/>
              </w:rPr>
            </w:pPr>
          </w:p>
          <w:p w:rsidR="00BB0DF4" w:rsidRPr="00CA0FB9" w:rsidRDefault="00BB0DF4" w:rsidP="00626A5A">
            <w:pPr>
              <w:jc w:val="center"/>
              <w:rPr>
                <w:szCs w:val="24"/>
              </w:rPr>
            </w:pPr>
          </w:p>
          <w:p w:rsidR="00BB0DF4" w:rsidRPr="00CA0FB9" w:rsidRDefault="00BB0DF4" w:rsidP="00626A5A">
            <w:pPr>
              <w:jc w:val="center"/>
              <w:rPr>
                <w:szCs w:val="24"/>
              </w:rPr>
            </w:pPr>
          </w:p>
          <w:p w:rsidR="00BB0DF4" w:rsidRDefault="00BB0DF4" w:rsidP="00626A5A">
            <w:pPr>
              <w:jc w:val="center"/>
              <w:rPr>
                <w:szCs w:val="24"/>
              </w:rPr>
            </w:pPr>
          </w:p>
          <w:p w:rsidR="00BB0DF4" w:rsidRPr="00CA0FB9" w:rsidRDefault="00BB0DF4" w:rsidP="00626A5A">
            <w:pPr>
              <w:jc w:val="center"/>
              <w:rPr>
                <w:szCs w:val="24"/>
              </w:rPr>
            </w:pPr>
            <w:r w:rsidRPr="00CA0FB9">
              <w:rPr>
                <w:szCs w:val="24"/>
              </w:rPr>
              <w:t>0,00</w:t>
            </w:r>
          </w:p>
        </w:tc>
        <w:tc>
          <w:tcPr>
            <w:tcW w:w="1579" w:type="dxa"/>
            <w:gridSpan w:val="3"/>
            <w:tcBorders>
              <w:top w:val="single" w:sz="4" w:space="0" w:color="auto"/>
              <w:left w:val="single" w:sz="4" w:space="0" w:color="auto"/>
              <w:bottom w:val="single" w:sz="4" w:space="0" w:color="auto"/>
              <w:right w:val="single" w:sz="4" w:space="0" w:color="auto"/>
            </w:tcBorders>
          </w:tcPr>
          <w:p w:rsidR="00BB0DF4" w:rsidRPr="00CA0FB9" w:rsidRDefault="00BB0DF4" w:rsidP="00626A5A">
            <w:pPr>
              <w:jc w:val="center"/>
              <w:rPr>
                <w:szCs w:val="24"/>
              </w:rPr>
            </w:pPr>
          </w:p>
          <w:p w:rsidR="00BB0DF4" w:rsidRPr="00CA0FB9" w:rsidRDefault="00BB0DF4" w:rsidP="00626A5A">
            <w:pPr>
              <w:jc w:val="center"/>
              <w:rPr>
                <w:szCs w:val="24"/>
              </w:rPr>
            </w:pPr>
          </w:p>
          <w:p w:rsidR="00BB0DF4" w:rsidRPr="00CA0FB9" w:rsidRDefault="00BB0DF4" w:rsidP="00626A5A">
            <w:pPr>
              <w:jc w:val="center"/>
              <w:rPr>
                <w:szCs w:val="24"/>
              </w:rPr>
            </w:pPr>
          </w:p>
          <w:p w:rsidR="00BB0DF4" w:rsidRPr="00CA0FB9" w:rsidRDefault="00BB0DF4" w:rsidP="00626A5A">
            <w:pPr>
              <w:jc w:val="center"/>
              <w:rPr>
                <w:szCs w:val="24"/>
              </w:rPr>
            </w:pPr>
          </w:p>
          <w:p w:rsidR="00BB0DF4" w:rsidRPr="00CA0FB9" w:rsidRDefault="00BB0DF4" w:rsidP="00626A5A">
            <w:pPr>
              <w:jc w:val="center"/>
              <w:rPr>
                <w:szCs w:val="24"/>
              </w:rPr>
            </w:pPr>
          </w:p>
          <w:p w:rsidR="00BB0DF4" w:rsidRPr="00CA0FB9" w:rsidRDefault="00BB0DF4" w:rsidP="00626A5A">
            <w:pPr>
              <w:jc w:val="center"/>
              <w:rPr>
                <w:szCs w:val="24"/>
              </w:rPr>
            </w:pPr>
          </w:p>
          <w:p w:rsidR="00BB0DF4" w:rsidRDefault="00BB0DF4" w:rsidP="00626A5A">
            <w:pPr>
              <w:jc w:val="center"/>
              <w:rPr>
                <w:szCs w:val="24"/>
              </w:rPr>
            </w:pPr>
          </w:p>
          <w:p w:rsidR="00BB0DF4" w:rsidRPr="00CA0FB9" w:rsidRDefault="00BB0DF4" w:rsidP="00626A5A">
            <w:pPr>
              <w:jc w:val="center"/>
              <w:rPr>
                <w:szCs w:val="24"/>
              </w:rPr>
            </w:pPr>
            <w:r w:rsidRPr="00CA0FB9">
              <w:rPr>
                <w:szCs w:val="24"/>
              </w:rPr>
              <w:t>455,30</w:t>
            </w:r>
          </w:p>
        </w:tc>
      </w:tr>
      <w:tr w:rsidR="004667AE" w:rsidRPr="002F45F6" w:rsidTr="0046136D">
        <w:trPr>
          <w:trHeight w:val="495"/>
        </w:trPr>
        <w:tc>
          <w:tcPr>
            <w:tcW w:w="15314" w:type="dxa"/>
            <w:gridSpan w:val="16"/>
            <w:tcBorders>
              <w:top w:val="single" w:sz="4" w:space="0" w:color="auto"/>
              <w:left w:val="single" w:sz="4" w:space="0" w:color="auto"/>
              <w:bottom w:val="single" w:sz="4" w:space="0" w:color="auto"/>
              <w:right w:val="single" w:sz="4" w:space="0" w:color="auto"/>
            </w:tcBorders>
            <w:shd w:val="clear" w:color="000000" w:fill="FFFFFF"/>
          </w:tcPr>
          <w:p w:rsidR="004667AE" w:rsidRPr="002F45F6" w:rsidRDefault="004667AE" w:rsidP="001D3F28">
            <w:pPr>
              <w:suppressAutoHyphens w:val="0"/>
              <w:jc w:val="center"/>
              <w:rPr>
                <w:kern w:val="0"/>
                <w:sz w:val="28"/>
                <w:szCs w:val="28"/>
              </w:rPr>
            </w:pPr>
            <w:r w:rsidRPr="002F45F6">
              <w:rPr>
                <w:kern w:val="0"/>
                <w:sz w:val="28"/>
                <w:szCs w:val="28"/>
              </w:rPr>
              <w:t>3. Обеспечение населения качественными  хлебобулочными изделиями в объеме и ассортименте, создающем возможности для здорового питания</w:t>
            </w:r>
          </w:p>
        </w:tc>
      </w:tr>
      <w:tr w:rsidR="00815079" w:rsidRPr="002F45F6" w:rsidTr="00162BC0">
        <w:trPr>
          <w:trHeight w:val="1125"/>
        </w:trPr>
        <w:tc>
          <w:tcPr>
            <w:tcW w:w="760" w:type="dxa"/>
            <w:gridSpan w:val="2"/>
            <w:tcBorders>
              <w:top w:val="nil"/>
              <w:left w:val="single" w:sz="4" w:space="0" w:color="auto"/>
              <w:bottom w:val="single" w:sz="4" w:space="0" w:color="auto"/>
              <w:right w:val="single" w:sz="4" w:space="0" w:color="auto"/>
            </w:tcBorders>
            <w:shd w:val="clear" w:color="000000" w:fill="FFFFFF"/>
            <w:vAlign w:val="center"/>
            <w:hideMark/>
          </w:tcPr>
          <w:p w:rsidR="00815079" w:rsidRPr="002F45F6" w:rsidRDefault="00815079" w:rsidP="001D3F28">
            <w:pPr>
              <w:suppressAutoHyphens w:val="0"/>
              <w:jc w:val="center"/>
              <w:rPr>
                <w:kern w:val="0"/>
                <w:szCs w:val="24"/>
              </w:rPr>
            </w:pPr>
            <w:r w:rsidRPr="002F45F6">
              <w:rPr>
                <w:kern w:val="0"/>
                <w:szCs w:val="24"/>
              </w:rPr>
              <w:t>3.1</w:t>
            </w:r>
          </w:p>
        </w:tc>
        <w:tc>
          <w:tcPr>
            <w:tcW w:w="2506" w:type="dxa"/>
            <w:tcBorders>
              <w:top w:val="nil"/>
              <w:left w:val="nil"/>
              <w:bottom w:val="single" w:sz="4" w:space="0" w:color="auto"/>
              <w:right w:val="single" w:sz="4" w:space="0" w:color="auto"/>
            </w:tcBorders>
            <w:shd w:val="clear" w:color="000000" w:fill="FFFFFF"/>
            <w:vAlign w:val="center"/>
            <w:hideMark/>
          </w:tcPr>
          <w:p w:rsidR="00815079" w:rsidRPr="002F45F6" w:rsidRDefault="00815079" w:rsidP="001D3F28">
            <w:pPr>
              <w:suppressAutoHyphens w:val="0"/>
              <w:jc w:val="center"/>
              <w:rPr>
                <w:kern w:val="0"/>
                <w:szCs w:val="24"/>
              </w:rPr>
            </w:pPr>
            <w:r w:rsidRPr="002F45F6">
              <w:rPr>
                <w:kern w:val="0"/>
                <w:szCs w:val="24"/>
              </w:rPr>
              <w:t>Поддержание объемов и ассортимента хлебобулочных изделий, производимых на территории Тигильского муниципального района с одновременным повышением их качественных показателей и конкурентоспособности на рынке</w:t>
            </w:r>
          </w:p>
        </w:tc>
        <w:tc>
          <w:tcPr>
            <w:tcW w:w="2551" w:type="dxa"/>
            <w:tcBorders>
              <w:top w:val="nil"/>
              <w:left w:val="nil"/>
              <w:bottom w:val="single" w:sz="4" w:space="0" w:color="auto"/>
              <w:right w:val="single" w:sz="4" w:space="0" w:color="auto"/>
            </w:tcBorders>
            <w:shd w:val="clear" w:color="auto" w:fill="auto"/>
            <w:vAlign w:val="center"/>
            <w:hideMark/>
          </w:tcPr>
          <w:p w:rsidR="00815079" w:rsidRPr="002F45F6" w:rsidRDefault="00815079" w:rsidP="001D3F28">
            <w:pPr>
              <w:suppressAutoHyphens w:val="0"/>
              <w:jc w:val="center"/>
              <w:rPr>
                <w:kern w:val="0"/>
                <w:szCs w:val="24"/>
              </w:rPr>
            </w:pPr>
            <w:r w:rsidRPr="002F45F6">
              <w:rPr>
                <w:kern w:val="0"/>
                <w:szCs w:val="24"/>
              </w:rPr>
              <w:t xml:space="preserve">Оказание финансовой поддержки субъектам малого, среднего предпринимательства и </w:t>
            </w:r>
            <w:proofErr w:type="spellStart"/>
            <w:r w:rsidRPr="002F45F6">
              <w:rPr>
                <w:kern w:val="0"/>
                <w:szCs w:val="24"/>
              </w:rPr>
              <w:t>самозанятым</w:t>
            </w:r>
            <w:proofErr w:type="spellEnd"/>
            <w:r w:rsidRPr="002F45F6">
              <w:rPr>
                <w:kern w:val="0"/>
                <w:szCs w:val="24"/>
              </w:rPr>
              <w:t>, направленной на возмещение расходов по приобретению и доставке оборудования для хлебопекарного производства</w:t>
            </w:r>
          </w:p>
        </w:tc>
        <w:tc>
          <w:tcPr>
            <w:tcW w:w="1843" w:type="dxa"/>
            <w:tcBorders>
              <w:top w:val="nil"/>
              <w:left w:val="nil"/>
              <w:bottom w:val="single" w:sz="4" w:space="0" w:color="auto"/>
              <w:right w:val="single" w:sz="4" w:space="0" w:color="auto"/>
            </w:tcBorders>
            <w:shd w:val="clear" w:color="auto" w:fill="auto"/>
            <w:vAlign w:val="center"/>
            <w:hideMark/>
          </w:tcPr>
          <w:p w:rsidR="00815079" w:rsidRPr="002F45F6" w:rsidRDefault="00815079" w:rsidP="001D3F28">
            <w:pPr>
              <w:suppressAutoHyphens w:val="0"/>
              <w:jc w:val="center"/>
              <w:rPr>
                <w:kern w:val="0"/>
                <w:szCs w:val="24"/>
              </w:rPr>
            </w:pPr>
            <w:r w:rsidRPr="002F45F6">
              <w:rPr>
                <w:kern w:val="0"/>
                <w:szCs w:val="24"/>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815079" w:rsidRPr="002F45F6" w:rsidRDefault="00815079" w:rsidP="001D3F28">
            <w:pPr>
              <w:suppressAutoHyphens w:val="0"/>
              <w:jc w:val="center"/>
              <w:rPr>
                <w:kern w:val="0"/>
                <w:szCs w:val="24"/>
              </w:rPr>
            </w:pPr>
            <w:r w:rsidRPr="002F45F6">
              <w:rPr>
                <w:kern w:val="0"/>
                <w:szCs w:val="24"/>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815079" w:rsidRPr="002F45F6" w:rsidRDefault="00815079" w:rsidP="001D3F28">
            <w:pPr>
              <w:suppressAutoHyphens w:val="0"/>
              <w:jc w:val="center"/>
              <w:rPr>
                <w:kern w:val="0"/>
                <w:szCs w:val="24"/>
              </w:rPr>
            </w:pPr>
            <w:r w:rsidRPr="002F45F6">
              <w:rPr>
                <w:kern w:val="0"/>
                <w:szCs w:val="2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815079" w:rsidRPr="002F45F6" w:rsidRDefault="00815079" w:rsidP="001D3F28">
            <w:pPr>
              <w:suppressAutoHyphens w:val="0"/>
              <w:jc w:val="center"/>
              <w:rPr>
                <w:kern w:val="0"/>
                <w:szCs w:val="24"/>
              </w:rPr>
            </w:pPr>
            <w:r w:rsidRPr="002F45F6">
              <w:rPr>
                <w:kern w:val="0"/>
                <w:szCs w:val="24"/>
              </w:rPr>
              <w:t>0,00</w:t>
            </w:r>
          </w:p>
        </w:tc>
        <w:tc>
          <w:tcPr>
            <w:tcW w:w="1134" w:type="dxa"/>
            <w:tcBorders>
              <w:top w:val="nil"/>
              <w:left w:val="nil"/>
              <w:bottom w:val="single" w:sz="4" w:space="0" w:color="auto"/>
              <w:right w:val="single" w:sz="4" w:space="0" w:color="auto"/>
            </w:tcBorders>
            <w:shd w:val="clear" w:color="auto" w:fill="auto"/>
            <w:vAlign w:val="center"/>
            <w:hideMark/>
          </w:tcPr>
          <w:p w:rsidR="00815079" w:rsidRPr="002F45F6" w:rsidRDefault="00815079" w:rsidP="001D3F28">
            <w:pPr>
              <w:suppressAutoHyphens w:val="0"/>
              <w:jc w:val="center"/>
              <w:rPr>
                <w:kern w:val="0"/>
                <w:szCs w:val="24"/>
              </w:rPr>
            </w:pPr>
            <w:r w:rsidRPr="002F45F6">
              <w:rPr>
                <w:kern w:val="0"/>
                <w:szCs w:val="24"/>
              </w:rPr>
              <w:t>0,00</w:t>
            </w:r>
          </w:p>
        </w:tc>
        <w:tc>
          <w:tcPr>
            <w:tcW w:w="1155" w:type="dxa"/>
            <w:gridSpan w:val="3"/>
            <w:tcBorders>
              <w:top w:val="nil"/>
              <w:left w:val="nil"/>
              <w:bottom w:val="single" w:sz="4" w:space="0" w:color="auto"/>
              <w:right w:val="single" w:sz="4" w:space="0" w:color="auto"/>
            </w:tcBorders>
            <w:vAlign w:val="center"/>
          </w:tcPr>
          <w:p w:rsidR="00815079" w:rsidRPr="002F45F6" w:rsidRDefault="00815079" w:rsidP="00162BC0">
            <w:pPr>
              <w:suppressAutoHyphens w:val="0"/>
              <w:jc w:val="center"/>
              <w:rPr>
                <w:kern w:val="0"/>
                <w:szCs w:val="24"/>
              </w:rPr>
            </w:pPr>
            <w:r w:rsidRPr="002F45F6">
              <w:rPr>
                <w:kern w:val="0"/>
                <w:szCs w:val="24"/>
              </w:rPr>
              <w:t>0,00</w:t>
            </w:r>
          </w:p>
        </w:tc>
        <w:tc>
          <w:tcPr>
            <w:tcW w:w="1538" w:type="dxa"/>
            <w:tcBorders>
              <w:top w:val="nil"/>
              <w:left w:val="single" w:sz="4" w:space="0" w:color="auto"/>
              <w:bottom w:val="single" w:sz="4" w:space="0" w:color="auto"/>
              <w:right w:val="single" w:sz="4" w:space="0" w:color="auto"/>
            </w:tcBorders>
            <w:vAlign w:val="center"/>
          </w:tcPr>
          <w:p w:rsidR="00815079" w:rsidRPr="002F45F6" w:rsidRDefault="00815079" w:rsidP="00162BC0">
            <w:pPr>
              <w:suppressAutoHyphens w:val="0"/>
              <w:jc w:val="center"/>
              <w:rPr>
                <w:kern w:val="0"/>
                <w:szCs w:val="24"/>
              </w:rPr>
            </w:pPr>
            <w:r w:rsidRPr="002F45F6">
              <w:rPr>
                <w:kern w:val="0"/>
                <w:szCs w:val="24"/>
              </w:rPr>
              <w:t>0,00</w:t>
            </w:r>
          </w:p>
        </w:tc>
      </w:tr>
      <w:tr w:rsidR="004667AE" w:rsidRPr="002F45F6" w:rsidTr="0046136D">
        <w:trPr>
          <w:trHeight w:val="495"/>
        </w:trPr>
        <w:tc>
          <w:tcPr>
            <w:tcW w:w="15314" w:type="dxa"/>
            <w:gridSpan w:val="16"/>
            <w:tcBorders>
              <w:top w:val="single" w:sz="4" w:space="0" w:color="auto"/>
              <w:left w:val="single" w:sz="4" w:space="0" w:color="auto"/>
              <w:bottom w:val="single" w:sz="4" w:space="0" w:color="auto"/>
              <w:right w:val="single" w:sz="4" w:space="0" w:color="auto"/>
            </w:tcBorders>
            <w:shd w:val="clear" w:color="000000" w:fill="FFFFFF"/>
          </w:tcPr>
          <w:p w:rsidR="004667AE" w:rsidRPr="002F45F6" w:rsidRDefault="004667AE" w:rsidP="002B203C">
            <w:pPr>
              <w:suppressAutoHyphens w:val="0"/>
              <w:jc w:val="center"/>
              <w:rPr>
                <w:kern w:val="0"/>
                <w:sz w:val="28"/>
                <w:szCs w:val="28"/>
              </w:rPr>
            </w:pPr>
            <w:r w:rsidRPr="002F45F6">
              <w:rPr>
                <w:kern w:val="0"/>
                <w:sz w:val="28"/>
                <w:szCs w:val="28"/>
              </w:rPr>
              <w:t>4. Создание благоприятных условий для обеспечения населения района социально-значимыми продуктами по доступным ценам</w:t>
            </w:r>
          </w:p>
        </w:tc>
      </w:tr>
      <w:tr w:rsidR="00815079" w:rsidRPr="002F45F6" w:rsidTr="00162BC0">
        <w:trPr>
          <w:trHeight w:val="1125"/>
        </w:trPr>
        <w:tc>
          <w:tcPr>
            <w:tcW w:w="760" w:type="dxa"/>
            <w:gridSpan w:val="2"/>
            <w:tcBorders>
              <w:top w:val="nil"/>
              <w:left w:val="single" w:sz="4" w:space="0" w:color="auto"/>
              <w:bottom w:val="single" w:sz="4" w:space="0" w:color="auto"/>
              <w:right w:val="single" w:sz="4" w:space="0" w:color="auto"/>
            </w:tcBorders>
            <w:shd w:val="clear" w:color="000000" w:fill="FFFFFF"/>
            <w:vAlign w:val="center"/>
            <w:hideMark/>
          </w:tcPr>
          <w:p w:rsidR="00815079" w:rsidRPr="002F45F6" w:rsidRDefault="00815079" w:rsidP="002B203C">
            <w:pPr>
              <w:suppressAutoHyphens w:val="0"/>
              <w:jc w:val="center"/>
              <w:rPr>
                <w:kern w:val="0"/>
                <w:szCs w:val="24"/>
              </w:rPr>
            </w:pPr>
            <w:r w:rsidRPr="002F45F6">
              <w:rPr>
                <w:kern w:val="0"/>
                <w:szCs w:val="24"/>
              </w:rPr>
              <w:t>4.1</w:t>
            </w:r>
          </w:p>
        </w:tc>
        <w:tc>
          <w:tcPr>
            <w:tcW w:w="2506" w:type="dxa"/>
            <w:tcBorders>
              <w:top w:val="nil"/>
              <w:left w:val="nil"/>
              <w:bottom w:val="single" w:sz="4" w:space="0" w:color="auto"/>
              <w:right w:val="single" w:sz="4" w:space="0" w:color="auto"/>
            </w:tcBorders>
            <w:shd w:val="clear" w:color="000000" w:fill="FFFFFF"/>
            <w:vAlign w:val="center"/>
            <w:hideMark/>
          </w:tcPr>
          <w:p w:rsidR="00815079" w:rsidRPr="002F45F6" w:rsidRDefault="00815079" w:rsidP="002B203C">
            <w:pPr>
              <w:suppressAutoHyphens w:val="0"/>
              <w:jc w:val="center"/>
              <w:rPr>
                <w:kern w:val="0"/>
                <w:szCs w:val="24"/>
              </w:rPr>
            </w:pPr>
            <w:r w:rsidRPr="002F45F6">
              <w:rPr>
                <w:kern w:val="0"/>
                <w:szCs w:val="24"/>
              </w:rPr>
              <w:t>Создание условий для субъектов малого и среднего предпринимательства позволяющим им устанавливать доступный уровень цен на социально-значимые товары для населения</w:t>
            </w:r>
          </w:p>
        </w:tc>
        <w:tc>
          <w:tcPr>
            <w:tcW w:w="2551" w:type="dxa"/>
            <w:tcBorders>
              <w:top w:val="nil"/>
              <w:left w:val="nil"/>
              <w:bottom w:val="single" w:sz="4" w:space="0" w:color="auto"/>
              <w:right w:val="single" w:sz="4" w:space="0" w:color="auto"/>
            </w:tcBorders>
            <w:shd w:val="clear" w:color="auto" w:fill="auto"/>
            <w:vAlign w:val="center"/>
            <w:hideMark/>
          </w:tcPr>
          <w:p w:rsidR="00815079" w:rsidRPr="002F45F6" w:rsidRDefault="00815079" w:rsidP="002B203C">
            <w:pPr>
              <w:suppressAutoHyphens w:val="0"/>
              <w:jc w:val="center"/>
              <w:rPr>
                <w:kern w:val="0"/>
                <w:szCs w:val="24"/>
              </w:rPr>
            </w:pPr>
            <w:r w:rsidRPr="002F45F6">
              <w:rPr>
                <w:kern w:val="0"/>
                <w:szCs w:val="24"/>
              </w:rPr>
              <w:t>Оказание финансовой поддержки субъектам малого, среднего предпринимательства на возмещение стоимости доставки товаров</w:t>
            </w:r>
          </w:p>
        </w:tc>
        <w:tc>
          <w:tcPr>
            <w:tcW w:w="1843" w:type="dxa"/>
            <w:tcBorders>
              <w:top w:val="nil"/>
              <w:left w:val="nil"/>
              <w:bottom w:val="single" w:sz="4" w:space="0" w:color="auto"/>
              <w:right w:val="single" w:sz="4" w:space="0" w:color="auto"/>
            </w:tcBorders>
            <w:shd w:val="clear" w:color="auto" w:fill="auto"/>
            <w:vAlign w:val="center"/>
            <w:hideMark/>
          </w:tcPr>
          <w:p w:rsidR="00815079" w:rsidRDefault="00815079" w:rsidP="002B203C">
            <w:pPr>
              <w:suppressAutoHyphens w:val="0"/>
              <w:jc w:val="center"/>
              <w:rPr>
                <w:kern w:val="0"/>
                <w:szCs w:val="24"/>
              </w:rPr>
            </w:pPr>
          </w:p>
          <w:p w:rsidR="00815079" w:rsidRPr="002F45F6" w:rsidRDefault="00815079" w:rsidP="002B203C">
            <w:pPr>
              <w:suppressAutoHyphens w:val="0"/>
              <w:jc w:val="center"/>
              <w:rPr>
                <w:kern w:val="0"/>
                <w:szCs w:val="24"/>
              </w:rPr>
            </w:pPr>
            <w:r w:rsidRPr="002F45F6">
              <w:rPr>
                <w:kern w:val="0"/>
                <w:szCs w:val="24"/>
              </w:rPr>
              <w:t>тыс. руб.</w:t>
            </w:r>
          </w:p>
        </w:tc>
        <w:tc>
          <w:tcPr>
            <w:tcW w:w="1559" w:type="dxa"/>
            <w:tcBorders>
              <w:top w:val="nil"/>
              <w:left w:val="nil"/>
              <w:bottom w:val="single" w:sz="4" w:space="0" w:color="auto"/>
              <w:right w:val="single" w:sz="4" w:space="0" w:color="auto"/>
            </w:tcBorders>
            <w:shd w:val="clear" w:color="auto" w:fill="auto"/>
            <w:vAlign w:val="center"/>
            <w:hideMark/>
          </w:tcPr>
          <w:p w:rsidR="00815079" w:rsidRPr="002F45F6" w:rsidRDefault="00815079" w:rsidP="00162BC0">
            <w:pPr>
              <w:suppressAutoHyphens w:val="0"/>
              <w:jc w:val="center"/>
              <w:rPr>
                <w:kern w:val="0"/>
                <w:szCs w:val="24"/>
              </w:rPr>
            </w:pPr>
            <w:r w:rsidRPr="002F45F6">
              <w:rPr>
                <w:kern w:val="0"/>
                <w:szCs w:val="24"/>
              </w:rPr>
              <w:t>0,00</w:t>
            </w:r>
          </w:p>
        </w:tc>
        <w:tc>
          <w:tcPr>
            <w:tcW w:w="1134" w:type="dxa"/>
            <w:gridSpan w:val="3"/>
            <w:tcBorders>
              <w:top w:val="nil"/>
              <w:left w:val="nil"/>
              <w:bottom w:val="single" w:sz="4" w:space="0" w:color="auto"/>
              <w:right w:val="single" w:sz="4" w:space="0" w:color="auto"/>
            </w:tcBorders>
            <w:shd w:val="clear" w:color="auto" w:fill="auto"/>
            <w:vAlign w:val="center"/>
            <w:hideMark/>
          </w:tcPr>
          <w:p w:rsidR="00815079" w:rsidRPr="002F45F6" w:rsidRDefault="00815079" w:rsidP="00162BC0">
            <w:pPr>
              <w:suppressAutoHyphens w:val="0"/>
              <w:jc w:val="center"/>
              <w:rPr>
                <w:kern w:val="0"/>
                <w:szCs w:val="24"/>
              </w:rPr>
            </w:pPr>
            <w:r w:rsidRPr="002F45F6">
              <w:rPr>
                <w:kern w:val="0"/>
                <w:szCs w:val="24"/>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rsidR="00815079" w:rsidRPr="002F45F6" w:rsidRDefault="00BB0DF4" w:rsidP="00162BC0">
            <w:pPr>
              <w:suppressAutoHyphens w:val="0"/>
              <w:jc w:val="center"/>
              <w:rPr>
                <w:kern w:val="0"/>
                <w:szCs w:val="24"/>
              </w:rPr>
            </w:pPr>
            <w:r>
              <w:rPr>
                <w:kern w:val="0"/>
                <w:szCs w:val="24"/>
              </w:rPr>
              <w:t>8,54</w:t>
            </w:r>
          </w:p>
        </w:tc>
        <w:tc>
          <w:tcPr>
            <w:tcW w:w="1134" w:type="dxa"/>
            <w:tcBorders>
              <w:top w:val="nil"/>
              <w:left w:val="nil"/>
              <w:bottom w:val="single" w:sz="4" w:space="0" w:color="auto"/>
              <w:right w:val="single" w:sz="4" w:space="0" w:color="auto"/>
            </w:tcBorders>
            <w:shd w:val="clear" w:color="auto" w:fill="auto"/>
            <w:vAlign w:val="center"/>
            <w:hideMark/>
          </w:tcPr>
          <w:p w:rsidR="00815079" w:rsidRPr="002F45F6" w:rsidRDefault="00815079" w:rsidP="00162BC0">
            <w:pPr>
              <w:suppressAutoHyphens w:val="0"/>
              <w:jc w:val="center"/>
              <w:rPr>
                <w:kern w:val="0"/>
                <w:szCs w:val="24"/>
              </w:rPr>
            </w:pPr>
            <w:r w:rsidRPr="002F45F6">
              <w:rPr>
                <w:kern w:val="0"/>
                <w:szCs w:val="24"/>
              </w:rPr>
              <w:t>0,00</w:t>
            </w:r>
          </w:p>
        </w:tc>
        <w:tc>
          <w:tcPr>
            <w:tcW w:w="1155" w:type="dxa"/>
            <w:gridSpan w:val="3"/>
            <w:tcBorders>
              <w:top w:val="nil"/>
              <w:left w:val="nil"/>
              <w:bottom w:val="single" w:sz="4" w:space="0" w:color="auto"/>
              <w:right w:val="single" w:sz="4" w:space="0" w:color="auto"/>
            </w:tcBorders>
            <w:vAlign w:val="center"/>
          </w:tcPr>
          <w:p w:rsidR="00815079" w:rsidRPr="002F45F6" w:rsidRDefault="00815079" w:rsidP="00162BC0">
            <w:pPr>
              <w:suppressAutoHyphens w:val="0"/>
              <w:jc w:val="center"/>
              <w:rPr>
                <w:kern w:val="0"/>
                <w:szCs w:val="24"/>
              </w:rPr>
            </w:pPr>
            <w:r w:rsidRPr="002F45F6">
              <w:rPr>
                <w:kern w:val="0"/>
                <w:szCs w:val="24"/>
              </w:rPr>
              <w:t>0,00</w:t>
            </w:r>
          </w:p>
        </w:tc>
        <w:tc>
          <w:tcPr>
            <w:tcW w:w="1538" w:type="dxa"/>
            <w:tcBorders>
              <w:top w:val="nil"/>
              <w:left w:val="single" w:sz="4" w:space="0" w:color="auto"/>
              <w:bottom w:val="single" w:sz="4" w:space="0" w:color="auto"/>
              <w:right w:val="single" w:sz="4" w:space="0" w:color="auto"/>
            </w:tcBorders>
            <w:vAlign w:val="center"/>
          </w:tcPr>
          <w:p w:rsidR="00815079" w:rsidRPr="002F45F6" w:rsidRDefault="00BB0DF4" w:rsidP="00BB0DF4">
            <w:pPr>
              <w:suppressAutoHyphens w:val="0"/>
              <w:jc w:val="center"/>
              <w:rPr>
                <w:kern w:val="0"/>
                <w:szCs w:val="24"/>
              </w:rPr>
            </w:pPr>
            <w:r>
              <w:rPr>
                <w:kern w:val="0"/>
                <w:szCs w:val="24"/>
              </w:rPr>
              <w:t>8</w:t>
            </w:r>
            <w:r w:rsidR="00815079" w:rsidRPr="002F45F6">
              <w:rPr>
                <w:kern w:val="0"/>
                <w:szCs w:val="24"/>
              </w:rPr>
              <w:t>,</w:t>
            </w:r>
            <w:r>
              <w:rPr>
                <w:kern w:val="0"/>
                <w:szCs w:val="24"/>
              </w:rPr>
              <w:t>54</w:t>
            </w:r>
          </w:p>
        </w:tc>
      </w:tr>
    </w:tbl>
    <w:p w:rsidR="00434F89" w:rsidRPr="002F45F6" w:rsidRDefault="00434F89" w:rsidP="00C70BB5">
      <w:pPr>
        <w:suppressAutoHyphens w:val="0"/>
        <w:jc w:val="both"/>
        <w:rPr>
          <w:b/>
          <w:kern w:val="0"/>
          <w:sz w:val="28"/>
          <w:szCs w:val="28"/>
          <w:lang w:bidi="ru-RU"/>
        </w:rPr>
      </w:pPr>
    </w:p>
    <w:p w:rsidR="0046136D" w:rsidRPr="002F45F6" w:rsidRDefault="0046136D" w:rsidP="00C70BB5">
      <w:pPr>
        <w:suppressAutoHyphens w:val="0"/>
        <w:jc w:val="both"/>
        <w:rPr>
          <w:b/>
          <w:kern w:val="0"/>
          <w:sz w:val="28"/>
          <w:szCs w:val="28"/>
          <w:lang w:bidi="ru-RU"/>
        </w:rPr>
      </w:pPr>
    </w:p>
    <w:p w:rsidR="0046136D" w:rsidRPr="0046136D" w:rsidRDefault="0046136D" w:rsidP="0046136D">
      <w:pPr>
        <w:suppressAutoHyphens w:val="0"/>
        <w:ind w:right="-31"/>
        <w:jc w:val="center"/>
        <w:rPr>
          <w:b/>
          <w:kern w:val="0"/>
          <w:sz w:val="28"/>
          <w:szCs w:val="28"/>
          <w:lang w:bidi="ru-RU"/>
        </w:rPr>
      </w:pPr>
      <w:r w:rsidRPr="0046136D">
        <w:rPr>
          <w:b/>
          <w:kern w:val="0"/>
          <w:sz w:val="28"/>
          <w:szCs w:val="28"/>
          <w:lang w:bidi="ru-RU"/>
        </w:rPr>
        <w:t>Раздел 4 «Перечень мероприятий муниципальной программы»</w:t>
      </w:r>
    </w:p>
    <w:p w:rsidR="0046136D" w:rsidRPr="0046136D" w:rsidRDefault="0046136D" w:rsidP="0046136D">
      <w:pPr>
        <w:suppressAutoHyphens w:val="0"/>
        <w:ind w:right="-31"/>
        <w:jc w:val="both"/>
        <w:rPr>
          <w:b/>
          <w:kern w:val="0"/>
          <w:sz w:val="28"/>
          <w:szCs w:val="28"/>
          <w:lang w:bidi="ru-RU"/>
        </w:rPr>
      </w:pPr>
    </w:p>
    <w:p w:rsidR="0046136D" w:rsidRPr="0046136D" w:rsidRDefault="0046136D" w:rsidP="0046136D">
      <w:pPr>
        <w:suppressAutoHyphens w:val="0"/>
        <w:ind w:right="-31" w:firstLine="708"/>
        <w:jc w:val="both"/>
        <w:rPr>
          <w:b/>
          <w:color w:val="FF0000"/>
          <w:kern w:val="0"/>
          <w:sz w:val="28"/>
          <w:szCs w:val="28"/>
          <w:lang w:bidi="ru-RU"/>
        </w:rPr>
      </w:pPr>
    </w:p>
    <w:tbl>
      <w:tblPr>
        <w:tblW w:w="14745" w:type="dxa"/>
        <w:tblInd w:w="-34" w:type="dxa"/>
        <w:tblLayout w:type="fixed"/>
        <w:tblLook w:val="04A0" w:firstRow="1" w:lastRow="0" w:firstColumn="1" w:lastColumn="0" w:noHBand="0" w:noVBand="1"/>
      </w:tblPr>
      <w:tblGrid>
        <w:gridCol w:w="693"/>
        <w:gridCol w:w="153"/>
        <w:gridCol w:w="794"/>
        <w:gridCol w:w="623"/>
        <w:gridCol w:w="992"/>
        <w:gridCol w:w="289"/>
        <w:gridCol w:w="1134"/>
        <w:gridCol w:w="278"/>
        <w:gridCol w:w="998"/>
        <w:gridCol w:w="7"/>
        <w:gridCol w:w="1269"/>
        <w:gridCol w:w="1276"/>
        <w:gridCol w:w="1275"/>
        <w:gridCol w:w="1418"/>
        <w:gridCol w:w="2264"/>
        <w:gridCol w:w="144"/>
        <w:gridCol w:w="9"/>
        <w:gridCol w:w="30"/>
        <w:gridCol w:w="1099"/>
      </w:tblGrid>
      <w:tr w:rsidR="0046136D" w:rsidRPr="0046136D" w:rsidTr="00815079">
        <w:trPr>
          <w:trHeight w:val="615"/>
        </w:trPr>
        <w:tc>
          <w:tcPr>
            <w:tcW w:w="693"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 xml:space="preserve">№ п/п </w:t>
            </w:r>
          </w:p>
        </w:tc>
        <w:tc>
          <w:tcPr>
            <w:tcW w:w="1570" w:type="dxa"/>
            <w:gridSpan w:val="3"/>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Цель, задача, мероприятие</w:t>
            </w:r>
          </w:p>
        </w:tc>
        <w:tc>
          <w:tcPr>
            <w:tcW w:w="1281"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Показатель</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Единица измерения</w:t>
            </w:r>
          </w:p>
        </w:tc>
        <w:tc>
          <w:tcPr>
            <w:tcW w:w="1276" w:type="dxa"/>
            <w:gridSpan w:val="2"/>
            <w:tcBorders>
              <w:top w:val="single" w:sz="4" w:space="0" w:color="auto"/>
              <w:left w:val="nil"/>
              <w:bottom w:val="single" w:sz="4" w:space="0" w:color="auto"/>
              <w:right w:val="nil"/>
            </w:tcBorders>
            <w:shd w:val="clear" w:color="auto" w:fill="FFFFFF"/>
          </w:tcPr>
          <w:p w:rsidR="0046136D" w:rsidRPr="0046136D" w:rsidRDefault="0046136D" w:rsidP="0046136D">
            <w:pPr>
              <w:suppressAutoHyphens w:val="0"/>
              <w:ind w:right="-31"/>
              <w:jc w:val="center"/>
              <w:rPr>
                <w:color w:val="000000"/>
                <w:kern w:val="0"/>
                <w:szCs w:val="24"/>
              </w:rPr>
            </w:pPr>
          </w:p>
        </w:tc>
        <w:tc>
          <w:tcPr>
            <w:tcW w:w="3827" w:type="dxa"/>
            <w:gridSpan w:val="4"/>
            <w:tcBorders>
              <w:top w:val="single" w:sz="4" w:space="0" w:color="auto"/>
              <w:left w:val="nil"/>
              <w:bottom w:val="single" w:sz="4" w:space="0" w:color="auto"/>
              <w:right w:val="nil"/>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Период реализации муниципальной программы по годам</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Всего по муниципальной программе</w:t>
            </w:r>
          </w:p>
        </w:tc>
        <w:tc>
          <w:tcPr>
            <w:tcW w:w="2264"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Исполнитель</w:t>
            </w:r>
          </w:p>
        </w:tc>
        <w:tc>
          <w:tcPr>
            <w:tcW w:w="1282" w:type="dxa"/>
            <w:gridSpan w:val="4"/>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Срок исполнения мероприятия, год</w:t>
            </w:r>
          </w:p>
        </w:tc>
      </w:tr>
      <w:tr w:rsidR="00722EE4" w:rsidRPr="0046136D" w:rsidTr="00815079">
        <w:trPr>
          <w:trHeight w:val="615"/>
        </w:trPr>
        <w:tc>
          <w:tcPr>
            <w:tcW w:w="693" w:type="dxa"/>
            <w:vMerge/>
            <w:tcBorders>
              <w:top w:val="single" w:sz="4" w:space="0" w:color="auto"/>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color w:val="000000"/>
                <w:kern w:val="0"/>
                <w:szCs w:val="24"/>
              </w:rPr>
            </w:pPr>
          </w:p>
        </w:tc>
        <w:tc>
          <w:tcPr>
            <w:tcW w:w="1570" w:type="dxa"/>
            <w:gridSpan w:val="3"/>
            <w:vMerge/>
            <w:tcBorders>
              <w:top w:val="single" w:sz="4" w:space="0" w:color="auto"/>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color w:val="000000"/>
                <w:kern w:val="0"/>
                <w:szCs w:val="24"/>
              </w:rPr>
            </w:pPr>
          </w:p>
        </w:tc>
        <w:tc>
          <w:tcPr>
            <w:tcW w:w="1281" w:type="dxa"/>
            <w:gridSpan w:val="2"/>
            <w:vMerge/>
            <w:tcBorders>
              <w:top w:val="single" w:sz="4" w:space="0" w:color="auto"/>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color w:val="000000"/>
                <w:kern w:val="0"/>
                <w:szCs w:val="24"/>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color w:val="000000"/>
                <w:kern w:val="0"/>
                <w:szCs w:val="24"/>
              </w:rPr>
            </w:pPr>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202</w:t>
            </w:r>
            <w:r>
              <w:rPr>
                <w:color w:val="000000"/>
                <w:szCs w:val="24"/>
              </w:rPr>
              <w:t>2</w:t>
            </w:r>
            <w:r w:rsidRPr="00974FB0">
              <w:rPr>
                <w:color w:val="000000"/>
                <w:szCs w:val="24"/>
              </w:rPr>
              <w:t xml:space="preserve"> год</w:t>
            </w:r>
          </w:p>
        </w:tc>
        <w:tc>
          <w:tcPr>
            <w:tcW w:w="1276" w:type="dxa"/>
            <w:gridSpan w:val="2"/>
            <w:tcBorders>
              <w:top w:val="nil"/>
              <w:left w:val="single" w:sz="4" w:space="0" w:color="auto"/>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202</w:t>
            </w:r>
            <w:r>
              <w:rPr>
                <w:color w:val="000000"/>
                <w:szCs w:val="24"/>
              </w:rPr>
              <w:t>3</w:t>
            </w:r>
            <w:r w:rsidRPr="00974FB0">
              <w:rPr>
                <w:color w:val="000000"/>
                <w:szCs w:val="24"/>
              </w:rPr>
              <w:t xml:space="preserve"> год</w:t>
            </w:r>
          </w:p>
        </w:tc>
        <w:tc>
          <w:tcPr>
            <w:tcW w:w="1276"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202</w:t>
            </w:r>
            <w:r>
              <w:rPr>
                <w:color w:val="000000"/>
                <w:szCs w:val="24"/>
              </w:rPr>
              <w:t xml:space="preserve">4 </w:t>
            </w:r>
            <w:r w:rsidRPr="00974FB0">
              <w:rPr>
                <w:color w:val="000000"/>
                <w:szCs w:val="24"/>
              </w:rPr>
              <w:t>год</w:t>
            </w:r>
          </w:p>
        </w:tc>
        <w:tc>
          <w:tcPr>
            <w:tcW w:w="1275" w:type="dxa"/>
            <w:tcBorders>
              <w:top w:val="nil"/>
              <w:left w:val="nil"/>
              <w:bottom w:val="single" w:sz="4" w:space="0" w:color="auto"/>
              <w:right w:val="nil"/>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202</w:t>
            </w:r>
            <w:r>
              <w:rPr>
                <w:color w:val="000000"/>
                <w:szCs w:val="24"/>
              </w:rPr>
              <w:t>5</w:t>
            </w:r>
            <w:r w:rsidRPr="00974FB0">
              <w:rPr>
                <w:color w:val="000000"/>
                <w:szCs w:val="24"/>
              </w:rPr>
              <w:t xml:space="preserve"> год</w:t>
            </w: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color w:val="000000"/>
                <w:kern w:val="0"/>
                <w:szCs w:val="24"/>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color w:val="000000"/>
                <w:kern w:val="0"/>
                <w:szCs w:val="24"/>
              </w:rPr>
            </w:pPr>
          </w:p>
        </w:tc>
        <w:tc>
          <w:tcPr>
            <w:tcW w:w="1282" w:type="dxa"/>
            <w:gridSpan w:val="4"/>
            <w:vMerge/>
            <w:tcBorders>
              <w:top w:val="single" w:sz="4" w:space="0" w:color="auto"/>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color w:val="000000"/>
                <w:kern w:val="0"/>
                <w:szCs w:val="24"/>
              </w:rPr>
            </w:pPr>
          </w:p>
        </w:tc>
      </w:tr>
      <w:tr w:rsidR="0046136D" w:rsidRPr="0046136D" w:rsidTr="00815079">
        <w:trPr>
          <w:trHeight w:val="315"/>
        </w:trPr>
        <w:tc>
          <w:tcPr>
            <w:tcW w:w="693" w:type="dxa"/>
            <w:tcBorders>
              <w:top w:val="nil"/>
              <w:left w:val="single" w:sz="4" w:space="0" w:color="auto"/>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1</w:t>
            </w:r>
          </w:p>
        </w:tc>
        <w:tc>
          <w:tcPr>
            <w:tcW w:w="1570" w:type="dxa"/>
            <w:gridSpan w:val="3"/>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2</w:t>
            </w:r>
          </w:p>
        </w:tc>
        <w:tc>
          <w:tcPr>
            <w:tcW w:w="1281" w:type="dxa"/>
            <w:gridSpan w:val="2"/>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3</w:t>
            </w:r>
          </w:p>
        </w:tc>
        <w:tc>
          <w:tcPr>
            <w:tcW w:w="1134" w:type="dxa"/>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4</w:t>
            </w:r>
          </w:p>
        </w:tc>
        <w:tc>
          <w:tcPr>
            <w:tcW w:w="1276" w:type="dxa"/>
            <w:gridSpan w:val="2"/>
            <w:tcBorders>
              <w:top w:val="nil"/>
              <w:left w:val="nil"/>
              <w:bottom w:val="single" w:sz="4" w:space="0" w:color="auto"/>
              <w:right w:val="single" w:sz="4" w:space="0" w:color="auto"/>
            </w:tcBorders>
            <w:shd w:val="clear" w:color="auto" w:fill="FFFFFF"/>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5</w:t>
            </w:r>
          </w:p>
        </w:tc>
        <w:tc>
          <w:tcPr>
            <w:tcW w:w="1276" w:type="dxa"/>
            <w:gridSpan w:val="2"/>
            <w:tcBorders>
              <w:top w:val="nil"/>
              <w:left w:val="single" w:sz="4" w:space="0" w:color="auto"/>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6</w:t>
            </w:r>
          </w:p>
        </w:tc>
        <w:tc>
          <w:tcPr>
            <w:tcW w:w="1276" w:type="dxa"/>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7</w:t>
            </w:r>
          </w:p>
        </w:tc>
        <w:tc>
          <w:tcPr>
            <w:tcW w:w="1275" w:type="dxa"/>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8</w:t>
            </w:r>
          </w:p>
        </w:tc>
        <w:tc>
          <w:tcPr>
            <w:tcW w:w="1418" w:type="dxa"/>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9</w:t>
            </w:r>
          </w:p>
        </w:tc>
        <w:tc>
          <w:tcPr>
            <w:tcW w:w="2264" w:type="dxa"/>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10</w:t>
            </w:r>
          </w:p>
        </w:tc>
        <w:tc>
          <w:tcPr>
            <w:tcW w:w="1282" w:type="dxa"/>
            <w:gridSpan w:val="4"/>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11</w:t>
            </w:r>
          </w:p>
        </w:tc>
      </w:tr>
      <w:tr w:rsidR="0046136D" w:rsidRPr="0046136D" w:rsidTr="00815079">
        <w:trPr>
          <w:trHeight w:val="315"/>
        </w:trPr>
        <w:tc>
          <w:tcPr>
            <w:tcW w:w="14745" w:type="dxa"/>
            <w:gridSpan w:val="19"/>
            <w:tcBorders>
              <w:top w:val="nil"/>
              <w:left w:val="single" w:sz="4" w:space="0" w:color="auto"/>
              <w:bottom w:val="single" w:sz="4" w:space="0" w:color="auto"/>
              <w:right w:val="single" w:sz="4" w:space="0" w:color="auto"/>
            </w:tcBorders>
            <w:shd w:val="clear" w:color="auto" w:fill="FFFFFF"/>
            <w:hideMark/>
          </w:tcPr>
          <w:p w:rsidR="0046136D" w:rsidRPr="0046136D" w:rsidRDefault="0046136D" w:rsidP="0046136D">
            <w:pPr>
              <w:numPr>
                <w:ilvl w:val="0"/>
                <w:numId w:val="12"/>
              </w:numPr>
              <w:suppressAutoHyphens w:val="0"/>
              <w:spacing w:after="200" w:line="276" w:lineRule="auto"/>
              <w:ind w:right="-31"/>
              <w:contextualSpacing/>
              <w:jc w:val="center"/>
              <w:rPr>
                <w:b/>
                <w:color w:val="000000"/>
                <w:kern w:val="0"/>
                <w:sz w:val="28"/>
                <w:szCs w:val="24"/>
              </w:rPr>
            </w:pPr>
            <w:r w:rsidRPr="0046136D">
              <w:rPr>
                <w:b/>
                <w:color w:val="000000"/>
                <w:kern w:val="0"/>
                <w:sz w:val="28"/>
                <w:szCs w:val="28"/>
              </w:rPr>
              <w:t>Создание благоприятных условий для осуществления субъектами малого и среднего предпринимательства, а так же самозанятых в Тигильском муниципальном районе предпринимательской деятельности и снижение отрицательного влия</w:t>
            </w:r>
            <w:r w:rsidRPr="0046136D">
              <w:rPr>
                <w:b/>
                <w:color w:val="000000"/>
                <w:kern w:val="0"/>
                <w:sz w:val="28"/>
                <w:szCs w:val="28"/>
              </w:rPr>
              <w:softHyphen/>
              <w:t>ния финансового кризиса на экономику Тигильского муниципального района</w:t>
            </w:r>
          </w:p>
        </w:tc>
      </w:tr>
      <w:tr w:rsidR="0046136D" w:rsidRPr="0046136D" w:rsidTr="00815079">
        <w:trPr>
          <w:trHeight w:val="1046"/>
        </w:trPr>
        <w:tc>
          <w:tcPr>
            <w:tcW w:w="14745" w:type="dxa"/>
            <w:gridSpan w:val="19"/>
            <w:tcBorders>
              <w:top w:val="single" w:sz="4" w:space="0" w:color="auto"/>
              <w:left w:val="single" w:sz="4" w:space="0" w:color="auto"/>
              <w:bottom w:val="single" w:sz="4" w:space="0" w:color="auto"/>
              <w:right w:val="single" w:sz="4" w:space="0" w:color="000000"/>
            </w:tcBorders>
            <w:shd w:val="clear" w:color="auto" w:fill="FFFFFF"/>
            <w:hideMark/>
          </w:tcPr>
          <w:p w:rsidR="0046136D" w:rsidRPr="0046136D" w:rsidRDefault="0046136D" w:rsidP="0046136D">
            <w:pPr>
              <w:suppressAutoHyphens w:val="0"/>
              <w:ind w:right="-31"/>
              <w:jc w:val="center"/>
              <w:rPr>
                <w:b/>
                <w:bCs/>
                <w:color w:val="000000"/>
                <w:kern w:val="0"/>
                <w:sz w:val="28"/>
                <w:szCs w:val="28"/>
              </w:rPr>
            </w:pPr>
            <w:r w:rsidRPr="0046136D">
              <w:rPr>
                <w:b/>
                <w:bCs/>
                <w:color w:val="000000"/>
                <w:kern w:val="0"/>
                <w:sz w:val="28"/>
                <w:szCs w:val="28"/>
              </w:rPr>
              <w:t>1.1 Создание условий для открытия собственного бизнеса начинающими субъектами малого, среднего предпринимательства и самозанятых, и повышение информативности субъектов малого, среднего предпринимательства и самозанятых по ведению бизнеса</w:t>
            </w:r>
          </w:p>
        </w:tc>
      </w:tr>
      <w:tr w:rsidR="00722EE4" w:rsidRPr="0046136D" w:rsidTr="00815079">
        <w:trPr>
          <w:trHeight w:val="1696"/>
        </w:trPr>
        <w:tc>
          <w:tcPr>
            <w:tcW w:w="846" w:type="dxa"/>
            <w:gridSpan w:val="2"/>
            <w:vMerge w:val="restart"/>
            <w:tcBorders>
              <w:top w:val="nil"/>
              <w:left w:val="single" w:sz="4" w:space="0" w:color="auto"/>
              <w:bottom w:val="single" w:sz="4" w:space="0" w:color="000000"/>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r w:rsidRPr="0046136D">
              <w:rPr>
                <w:color w:val="000000"/>
                <w:kern w:val="0"/>
                <w:szCs w:val="24"/>
              </w:rPr>
              <w:t>1.1.1</w:t>
            </w:r>
          </w:p>
        </w:tc>
        <w:tc>
          <w:tcPr>
            <w:tcW w:w="1417" w:type="dxa"/>
            <w:gridSpan w:val="2"/>
            <w:vMerge w:val="restart"/>
            <w:tcBorders>
              <w:top w:val="nil"/>
              <w:left w:val="single" w:sz="4" w:space="0" w:color="auto"/>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r w:rsidRPr="0046136D">
              <w:rPr>
                <w:color w:val="000000"/>
                <w:kern w:val="0"/>
                <w:szCs w:val="24"/>
              </w:rPr>
              <w:t>Основное мероприятие №1: Предоставление грантов начинающим субъектам малого предпринимательства на создание собственного бизнеса в Тигильском муниципальном районе</w:t>
            </w:r>
          </w:p>
        </w:tc>
        <w:tc>
          <w:tcPr>
            <w:tcW w:w="1281" w:type="dxa"/>
            <w:gridSpan w:val="2"/>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b/>
                <w:bCs/>
                <w:color w:val="000000"/>
                <w:kern w:val="0"/>
                <w:szCs w:val="24"/>
              </w:rPr>
            </w:pPr>
            <w:r w:rsidRPr="0046136D">
              <w:rPr>
                <w:b/>
                <w:bCs/>
                <w:color w:val="000000"/>
                <w:kern w:val="0"/>
                <w:szCs w:val="24"/>
              </w:rPr>
              <w:t>Сумма затрат, в том числе:</w:t>
            </w:r>
          </w:p>
        </w:tc>
        <w:tc>
          <w:tcPr>
            <w:tcW w:w="1134" w:type="dxa"/>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b/>
                <w:bCs/>
                <w:color w:val="000000"/>
                <w:kern w:val="0"/>
                <w:sz w:val="16"/>
                <w:szCs w:val="16"/>
              </w:rPr>
            </w:pPr>
            <w:proofErr w:type="spellStart"/>
            <w:r w:rsidRPr="0046136D">
              <w:rPr>
                <w:color w:val="000000"/>
                <w:kern w:val="0"/>
                <w:szCs w:val="24"/>
              </w:rPr>
              <w:t>тыс.руб</w:t>
            </w:r>
            <w:proofErr w:type="spellEnd"/>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b/>
                <w:bCs/>
                <w:color w:val="000000"/>
                <w:szCs w:val="24"/>
              </w:rPr>
            </w:pPr>
            <w:r>
              <w:rPr>
                <w:b/>
                <w:bCs/>
                <w:color w:val="000000"/>
                <w:szCs w:val="24"/>
              </w:rPr>
              <w:t>0,0</w:t>
            </w:r>
            <w:r w:rsidRPr="00974FB0">
              <w:rPr>
                <w:b/>
                <w:bCs/>
                <w:color w:val="000000"/>
                <w:szCs w:val="24"/>
              </w:rPr>
              <w:t>0000</w:t>
            </w:r>
          </w:p>
        </w:tc>
        <w:tc>
          <w:tcPr>
            <w:tcW w:w="1276" w:type="dxa"/>
            <w:gridSpan w:val="2"/>
            <w:tcBorders>
              <w:top w:val="nil"/>
              <w:left w:val="single" w:sz="4" w:space="0" w:color="auto"/>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b/>
                <w:bCs/>
                <w:color w:val="000000"/>
                <w:szCs w:val="24"/>
              </w:rPr>
            </w:pPr>
            <w:r>
              <w:rPr>
                <w:b/>
                <w:bCs/>
                <w:color w:val="000000"/>
                <w:szCs w:val="24"/>
              </w:rPr>
              <w:t>0,00000</w:t>
            </w:r>
          </w:p>
        </w:tc>
        <w:tc>
          <w:tcPr>
            <w:tcW w:w="1276"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b/>
                <w:bCs/>
                <w:color w:val="000000"/>
                <w:szCs w:val="24"/>
              </w:rPr>
            </w:pPr>
            <w:r>
              <w:rPr>
                <w:b/>
                <w:bCs/>
                <w:color w:val="000000"/>
                <w:szCs w:val="24"/>
              </w:rPr>
              <w:t>0</w:t>
            </w:r>
            <w:r w:rsidRPr="00974FB0">
              <w:rPr>
                <w:b/>
                <w:bCs/>
                <w:color w:val="000000"/>
                <w:szCs w:val="24"/>
              </w:rPr>
              <w:t>,00000</w:t>
            </w:r>
          </w:p>
        </w:tc>
        <w:tc>
          <w:tcPr>
            <w:tcW w:w="1275"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b/>
                <w:bCs/>
                <w:color w:val="000000"/>
                <w:szCs w:val="24"/>
              </w:rPr>
            </w:pPr>
            <w:r>
              <w:rPr>
                <w:b/>
                <w:bCs/>
                <w:color w:val="000000"/>
                <w:szCs w:val="24"/>
              </w:rPr>
              <w:t>0</w:t>
            </w:r>
            <w:r w:rsidRPr="00974FB0">
              <w:rPr>
                <w:b/>
                <w:bCs/>
                <w:color w:val="000000"/>
                <w:szCs w:val="24"/>
              </w:rPr>
              <w:t>,00000</w:t>
            </w:r>
          </w:p>
        </w:tc>
        <w:tc>
          <w:tcPr>
            <w:tcW w:w="1418"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b/>
                <w:bCs/>
                <w:color w:val="000000"/>
                <w:szCs w:val="24"/>
              </w:rPr>
            </w:pPr>
            <w:r>
              <w:rPr>
                <w:b/>
                <w:bCs/>
                <w:color w:val="000000"/>
                <w:szCs w:val="24"/>
              </w:rPr>
              <w:t>0</w:t>
            </w:r>
            <w:r w:rsidRPr="00974FB0">
              <w:rPr>
                <w:b/>
                <w:bCs/>
                <w:color w:val="000000"/>
                <w:szCs w:val="24"/>
              </w:rPr>
              <w:t>,00000</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22EE4" w:rsidRPr="0046136D" w:rsidRDefault="00722EE4" w:rsidP="0046136D">
            <w:pPr>
              <w:ind w:right="-31"/>
              <w:rPr>
                <w:color w:val="000000"/>
                <w:kern w:val="0"/>
                <w:szCs w:val="24"/>
              </w:rPr>
            </w:pPr>
            <w:r w:rsidRPr="0046136D">
              <w:rPr>
                <w:color w:val="000000"/>
                <w:kern w:val="0"/>
                <w:szCs w:val="24"/>
              </w:rPr>
              <w:t>Комитет по управлению муниципальным имуществом и экономической политике Администрации Тигильского муниципального района</w:t>
            </w:r>
          </w:p>
        </w:tc>
        <w:tc>
          <w:tcPr>
            <w:tcW w:w="1138" w:type="dxa"/>
            <w:gridSpan w:val="3"/>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rPr>
                <w:color w:val="000000"/>
                <w:kern w:val="0"/>
                <w:szCs w:val="24"/>
              </w:rPr>
            </w:pPr>
            <w:r w:rsidRPr="0046136D">
              <w:rPr>
                <w:color w:val="000000"/>
                <w:kern w:val="0"/>
                <w:szCs w:val="24"/>
              </w:rPr>
              <w:t> </w:t>
            </w:r>
          </w:p>
        </w:tc>
      </w:tr>
      <w:tr w:rsidR="00722EE4" w:rsidRPr="0046136D" w:rsidTr="00565F3C">
        <w:trPr>
          <w:trHeight w:val="2319"/>
        </w:trPr>
        <w:tc>
          <w:tcPr>
            <w:tcW w:w="846" w:type="dxa"/>
            <w:gridSpan w:val="2"/>
            <w:vMerge/>
            <w:tcBorders>
              <w:top w:val="nil"/>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color w:val="000000"/>
                <w:kern w:val="0"/>
                <w:szCs w:val="24"/>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722EE4" w:rsidRPr="0046136D" w:rsidRDefault="00722EE4" w:rsidP="0046136D">
            <w:pPr>
              <w:suppressAutoHyphens w:val="0"/>
              <w:rPr>
                <w:color w:val="000000"/>
                <w:kern w:val="0"/>
                <w:szCs w:val="24"/>
              </w:rPr>
            </w:pPr>
          </w:p>
        </w:tc>
        <w:tc>
          <w:tcPr>
            <w:tcW w:w="1281" w:type="dxa"/>
            <w:gridSpan w:val="2"/>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r w:rsidRPr="0046136D">
              <w:rPr>
                <w:color w:val="000000"/>
                <w:kern w:val="0"/>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tcPr>
          <w:p w:rsidR="00722EE4" w:rsidRDefault="00722EE4" w:rsidP="00626A5A">
            <w:pPr>
              <w:ind w:right="-31"/>
              <w:jc w:val="center"/>
              <w:rPr>
                <w:color w:val="000000"/>
                <w:szCs w:val="24"/>
              </w:rPr>
            </w:pPr>
          </w:p>
          <w:p w:rsidR="00722EE4" w:rsidRDefault="00722EE4" w:rsidP="00626A5A">
            <w:pPr>
              <w:ind w:right="-31"/>
              <w:jc w:val="center"/>
              <w:rPr>
                <w:color w:val="000000"/>
                <w:szCs w:val="24"/>
              </w:rPr>
            </w:pPr>
          </w:p>
          <w:p w:rsidR="00722EE4" w:rsidRDefault="00722EE4" w:rsidP="00626A5A">
            <w:pPr>
              <w:ind w:right="-31"/>
              <w:jc w:val="center"/>
              <w:rPr>
                <w:color w:val="000000"/>
                <w:szCs w:val="24"/>
              </w:rPr>
            </w:pPr>
          </w:p>
          <w:p w:rsidR="00722EE4" w:rsidRDefault="00722EE4" w:rsidP="00626A5A">
            <w:pPr>
              <w:ind w:right="-31"/>
              <w:jc w:val="center"/>
              <w:rPr>
                <w:color w:val="000000"/>
                <w:szCs w:val="24"/>
              </w:rPr>
            </w:pPr>
          </w:p>
          <w:p w:rsidR="00722EE4" w:rsidRPr="00974FB0" w:rsidRDefault="00722EE4" w:rsidP="00626A5A">
            <w:pPr>
              <w:ind w:right="-31"/>
              <w:jc w:val="center"/>
              <w:rPr>
                <w:color w:val="000000"/>
                <w:szCs w:val="24"/>
              </w:rPr>
            </w:pPr>
            <w:r>
              <w:rPr>
                <w:color w:val="000000"/>
                <w:szCs w:val="24"/>
              </w:rPr>
              <w:t>0,00000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2408" w:type="dxa"/>
            <w:gridSpan w:val="2"/>
            <w:vMerge/>
            <w:tcBorders>
              <w:top w:val="single" w:sz="4" w:space="0" w:color="auto"/>
              <w:left w:val="nil"/>
              <w:bottom w:val="single" w:sz="4" w:space="0" w:color="auto"/>
              <w:right w:val="single" w:sz="4" w:space="0" w:color="auto"/>
            </w:tcBorders>
            <w:vAlign w:val="center"/>
            <w:hideMark/>
          </w:tcPr>
          <w:p w:rsidR="00722EE4" w:rsidRPr="0046136D" w:rsidRDefault="00722EE4" w:rsidP="0046136D">
            <w:pPr>
              <w:suppressAutoHyphens w:val="0"/>
              <w:rPr>
                <w:color w:val="000000"/>
                <w:kern w:val="0"/>
                <w:szCs w:val="24"/>
              </w:rPr>
            </w:pPr>
          </w:p>
        </w:tc>
        <w:tc>
          <w:tcPr>
            <w:tcW w:w="1138" w:type="dxa"/>
            <w:gridSpan w:val="3"/>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ind w:right="-31"/>
              <w:rPr>
                <w:color w:val="000000"/>
                <w:kern w:val="0"/>
                <w:szCs w:val="24"/>
              </w:rPr>
            </w:pPr>
            <w:r w:rsidRPr="0046136D">
              <w:rPr>
                <w:color w:val="000000"/>
                <w:kern w:val="0"/>
                <w:szCs w:val="24"/>
              </w:rPr>
              <w:t>  </w:t>
            </w:r>
          </w:p>
          <w:p w:rsidR="00722EE4" w:rsidRPr="0046136D" w:rsidRDefault="00722EE4" w:rsidP="0046136D">
            <w:pPr>
              <w:ind w:right="-31"/>
              <w:rPr>
                <w:color w:val="000000"/>
                <w:kern w:val="0"/>
                <w:szCs w:val="24"/>
              </w:rPr>
            </w:pPr>
            <w:r w:rsidRPr="0046136D">
              <w:rPr>
                <w:color w:val="000000"/>
                <w:kern w:val="0"/>
                <w:szCs w:val="24"/>
              </w:rPr>
              <w:t> </w:t>
            </w:r>
          </w:p>
        </w:tc>
      </w:tr>
      <w:tr w:rsidR="00722EE4" w:rsidRPr="0046136D" w:rsidTr="00565F3C">
        <w:trPr>
          <w:trHeight w:val="698"/>
        </w:trPr>
        <w:tc>
          <w:tcPr>
            <w:tcW w:w="846" w:type="dxa"/>
            <w:gridSpan w:val="2"/>
            <w:vMerge/>
            <w:tcBorders>
              <w:top w:val="nil"/>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color w:val="000000"/>
                <w:kern w:val="0"/>
                <w:szCs w:val="24"/>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722EE4" w:rsidRPr="0046136D" w:rsidRDefault="00722EE4" w:rsidP="0046136D">
            <w:pPr>
              <w:suppressAutoHyphens w:val="0"/>
              <w:rPr>
                <w:color w:val="000000"/>
                <w:kern w:val="0"/>
                <w:szCs w:val="24"/>
              </w:rPr>
            </w:pPr>
          </w:p>
        </w:tc>
        <w:tc>
          <w:tcPr>
            <w:tcW w:w="1281" w:type="dxa"/>
            <w:gridSpan w:val="2"/>
            <w:tcBorders>
              <w:top w:val="single" w:sz="4" w:space="0" w:color="auto"/>
              <w:left w:val="nil"/>
              <w:bottom w:val="nil"/>
              <w:right w:val="single" w:sz="4" w:space="0" w:color="auto"/>
            </w:tcBorders>
            <w:shd w:val="clear" w:color="auto" w:fill="FFFFFF"/>
            <w:vAlign w:val="center"/>
          </w:tcPr>
          <w:p w:rsidR="00722EE4" w:rsidRPr="0046136D" w:rsidRDefault="00722EE4" w:rsidP="0046136D">
            <w:pPr>
              <w:suppressAutoHyphens w:val="0"/>
              <w:ind w:right="-31"/>
              <w:jc w:val="center"/>
              <w:rPr>
                <w:color w:val="000000"/>
                <w:kern w:val="0"/>
                <w:szCs w:val="24"/>
              </w:rPr>
            </w:pPr>
          </w:p>
        </w:tc>
        <w:tc>
          <w:tcPr>
            <w:tcW w:w="1134" w:type="dxa"/>
            <w:vMerge w:val="restart"/>
            <w:tcBorders>
              <w:top w:val="single" w:sz="4" w:space="0" w:color="auto"/>
              <w:left w:val="nil"/>
              <w:right w:val="single" w:sz="4" w:space="0" w:color="auto"/>
            </w:tcBorders>
            <w:shd w:val="clear" w:color="auto" w:fill="FFFFFF"/>
            <w:vAlign w:val="center"/>
          </w:tcPr>
          <w:p w:rsidR="00722EE4" w:rsidRPr="0046136D" w:rsidRDefault="00722EE4" w:rsidP="0046136D">
            <w:pPr>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vMerge w:val="restart"/>
            <w:tcBorders>
              <w:top w:val="single" w:sz="4" w:space="0" w:color="auto"/>
              <w:left w:val="nil"/>
              <w:right w:val="single" w:sz="4" w:space="0" w:color="auto"/>
            </w:tcBorders>
            <w:shd w:val="clear" w:color="auto" w:fill="FFFFFF"/>
          </w:tcPr>
          <w:p w:rsidR="00722EE4" w:rsidRDefault="00722EE4" w:rsidP="00626A5A">
            <w:pPr>
              <w:ind w:right="-31"/>
              <w:jc w:val="center"/>
              <w:rPr>
                <w:color w:val="000000"/>
                <w:szCs w:val="24"/>
              </w:rPr>
            </w:pPr>
          </w:p>
          <w:p w:rsidR="00722EE4" w:rsidRDefault="00722EE4" w:rsidP="00626A5A">
            <w:pPr>
              <w:ind w:right="-31"/>
              <w:jc w:val="center"/>
              <w:rPr>
                <w:color w:val="000000"/>
                <w:szCs w:val="24"/>
              </w:rPr>
            </w:pPr>
          </w:p>
          <w:p w:rsidR="00722EE4" w:rsidRDefault="00722EE4" w:rsidP="00626A5A">
            <w:pPr>
              <w:ind w:right="-31"/>
              <w:jc w:val="center"/>
              <w:rPr>
                <w:color w:val="000000"/>
                <w:szCs w:val="24"/>
              </w:rPr>
            </w:pPr>
            <w:r>
              <w:rPr>
                <w:color w:val="000000"/>
                <w:szCs w:val="24"/>
              </w:rPr>
              <w:t>0</w:t>
            </w:r>
            <w:r w:rsidRPr="00974FB0">
              <w:rPr>
                <w:color w:val="000000"/>
                <w:szCs w:val="24"/>
              </w:rPr>
              <w:t>,00000</w:t>
            </w:r>
          </w:p>
        </w:tc>
        <w:tc>
          <w:tcPr>
            <w:tcW w:w="1276" w:type="dxa"/>
            <w:gridSpan w:val="2"/>
            <w:vMerge w:val="restart"/>
            <w:tcBorders>
              <w:top w:val="single" w:sz="4" w:space="0" w:color="auto"/>
              <w:left w:val="single" w:sz="4" w:space="0" w:color="auto"/>
              <w:right w:val="single" w:sz="4" w:space="0" w:color="auto"/>
            </w:tcBorders>
            <w:shd w:val="clear" w:color="auto" w:fill="FFFFFF"/>
            <w:vAlign w:val="center"/>
          </w:tcPr>
          <w:p w:rsidR="00722EE4" w:rsidRPr="00974FB0" w:rsidRDefault="00722EE4" w:rsidP="00626A5A">
            <w:pPr>
              <w:ind w:right="-31"/>
              <w:jc w:val="center"/>
              <w:rPr>
                <w:color w:val="000000"/>
                <w:szCs w:val="24"/>
              </w:rPr>
            </w:pPr>
          </w:p>
          <w:p w:rsidR="00722EE4" w:rsidRPr="00974FB0" w:rsidRDefault="00722EE4" w:rsidP="00626A5A">
            <w:pPr>
              <w:ind w:right="-31"/>
              <w:jc w:val="center"/>
              <w:rPr>
                <w:color w:val="000000"/>
                <w:szCs w:val="24"/>
              </w:rPr>
            </w:pPr>
            <w:r>
              <w:rPr>
                <w:color w:val="000000"/>
                <w:szCs w:val="24"/>
              </w:rPr>
              <w:t>0,00000</w:t>
            </w:r>
          </w:p>
        </w:tc>
        <w:tc>
          <w:tcPr>
            <w:tcW w:w="1276" w:type="dxa"/>
            <w:vMerge w:val="restart"/>
            <w:tcBorders>
              <w:top w:val="single" w:sz="4" w:space="0" w:color="auto"/>
              <w:left w:val="nil"/>
              <w:right w:val="single" w:sz="4" w:space="0" w:color="auto"/>
            </w:tcBorders>
            <w:shd w:val="clear" w:color="auto" w:fill="FFFFFF"/>
            <w:vAlign w:val="center"/>
          </w:tcPr>
          <w:p w:rsidR="00722EE4" w:rsidRPr="00974FB0" w:rsidRDefault="00722EE4" w:rsidP="00626A5A">
            <w:pPr>
              <w:ind w:right="-31"/>
              <w:jc w:val="center"/>
              <w:rPr>
                <w:color w:val="000000"/>
                <w:szCs w:val="24"/>
              </w:rPr>
            </w:pPr>
          </w:p>
          <w:p w:rsidR="00722EE4" w:rsidRPr="00974FB0" w:rsidRDefault="00722EE4" w:rsidP="00626A5A">
            <w:pPr>
              <w:ind w:right="-31"/>
              <w:jc w:val="center"/>
              <w:rPr>
                <w:color w:val="000000"/>
                <w:szCs w:val="24"/>
              </w:rPr>
            </w:pPr>
            <w:r>
              <w:rPr>
                <w:color w:val="000000"/>
                <w:szCs w:val="24"/>
              </w:rPr>
              <w:t>0</w:t>
            </w:r>
            <w:r w:rsidRPr="00974FB0">
              <w:rPr>
                <w:color w:val="000000"/>
                <w:szCs w:val="24"/>
              </w:rPr>
              <w:t>,00000</w:t>
            </w:r>
          </w:p>
        </w:tc>
        <w:tc>
          <w:tcPr>
            <w:tcW w:w="1275" w:type="dxa"/>
            <w:vMerge w:val="restart"/>
            <w:tcBorders>
              <w:top w:val="single" w:sz="4" w:space="0" w:color="auto"/>
              <w:left w:val="nil"/>
              <w:right w:val="single" w:sz="4" w:space="0" w:color="auto"/>
            </w:tcBorders>
            <w:shd w:val="clear" w:color="auto" w:fill="FFFFFF"/>
            <w:vAlign w:val="center"/>
          </w:tcPr>
          <w:p w:rsidR="00722EE4" w:rsidRPr="00974FB0" w:rsidRDefault="00722EE4" w:rsidP="00626A5A">
            <w:pPr>
              <w:ind w:right="-31"/>
              <w:jc w:val="center"/>
              <w:rPr>
                <w:color w:val="000000"/>
                <w:szCs w:val="24"/>
              </w:rPr>
            </w:pPr>
          </w:p>
          <w:p w:rsidR="00722EE4" w:rsidRPr="00974FB0" w:rsidRDefault="00722EE4" w:rsidP="00626A5A">
            <w:pPr>
              <w:ind w:right="-31"/>
              <w:jc w:val="center"/>
              <w:rPr>
                <w:color w:val="000000"/>
                <w:szCs w:val="24"/>
              </w:rPr>
            </w:pPr>
            <w:r>
              <w:rPr>
                <w:color w:val="000000"/>
                <w:szCs w:val="24"/>
              </w:rPr>
              <w:t>0</w:t>
            </w:r>
            <w:r w:rsidRPr="00974FB0">
              <w:rPr>
                <w:color w:val="000000"/>
                <w:szCs w:val="24"/>
              </w:rPr>
              <w:t>,00000</w:t>
            </w:r>
          </w:p>
        </w:tc>
        <w:tc>
          <w:tcPr>
            <w:tcW w:w="1418" w:type="dxa"/>
            <w:vMerge w:val="restart"/>
            <w:tcBorders>
              <w:top w:val="single" w:sz="4" w:space="0" w:color="auto"/>
              <w:left w:val="nil"/>
              <w:right w:val="single" w:sz="4" w:space="0" w:color="auto"/>
            </w:tcBorders>
            <w:shd w:val="clear" w:color="auto" w:fill="FFFFFF"/>
            <w:vAlign w:val="center"/>
          </w:tcPr>
          <w:p w:rsidR="00722EE4" w:rsidRPr="00974FB0" w:rsidRDefault="00722EE4" w:rsidP="00626A5A">
            <w:pPr>
              <w:ind w:right="-31"/>
              <w:jc w:val="center"/>
              <w:rPr>
                <w:color w:val="000000"/>
                <w:szCs w:val="24"/>
              </w:rPr>
            </w:pPr>
          </w:p>
          <w:p w:rsidR="00722EE4" w:rsidRPr="00974FB0" w:rsidRDefault="00722EE4" w:rsidP="00626A5A">
            <w:pPr>
              <w:ind w:right="-31"/>
              <w:jc w:val="center"/>
              <w:rPr>
                <w:color w:val="000000"/>
                <w:szCs w:val="24"/>
              </w:rPr>
            </w:pPr>
            <w:r>
              <w:rPr>
                <w:color w:val="000000"/>
                <w:szCs w:val="24"/>
              </w:rPr>
              <w:t>0</w:t>
            </w:r>
            <w:r w:rsidRPr="00974FB0">
              <w:rPr>
                <w:color w:val="000000"/>
                <w:szCs w:val="24"/>
              </w:rPr>
              <w:t>,00000</w:t>
            </w:r>
          </w:p>
        </w:tc>
        <w:tc>
          <w:tcPr>
            <w:tcW w:w="2408" w:type="dxa"/>
            <w:gridSpan w:val="2"/>
            <w:vMerge/>
            <w:tcBorders>
              <w:top w:val="single" w:sz="4" w:space="0" w:color="auto"/>
              <w:left w:val="nil"/>
              <w:bottom w:val="nil"/>
              <w:right w:val="single" w:sz="4" w:space="0" w:color="auto"/>
            </w:tcBorders>
            <w:vAlign w:val="center"/>
            <w:hideMark/>
          </w:tcPr>
          <w:p w:rsidR="00722EE4" w:rsidRPr="0046136D" w:rsidRDefault="00722EE4" w:rsidP="0046136D">
            <w:pPr>
              <w:suppressAutoHyphens w:val="0"/>
              <w:rPr>
                <w:color w:val="000000"/>
                <w:kern w:val="0"/>
                <w:szCs w:val="24"/>
              </w:rPr>
            </w:pPr>
          </w:p>
        </w:tc>
        <w:tc>
          <w:tcPr>
            <w:tcW w:w="1138" w:type="dxa"/>
            <w:gridSpan w:val="3"/>
            <w:vMerge w:val="restart"/>
            <w:tcBorders>
              <w:top w:val="single" w:sz="4" w:space="0" w:color="auto"/>
              <w:left w:val="nil"/>
              <w:right w:val="single" w:sz="4" w:space="0" w:color="auto"/>
            </w:tcBorders>
            <w:vAlign w:val="center"/>
            <w:hideMark/>
          </w:tcPr>
          <w:p w:rsidR="00722EE4" w:rsidRPr="0046136D" w:rsidRDefault="00722EE4" w:rsidP="0046136D">
            <w:pPr>
              <w:ind w:right="-31"/>
              <w:rPr>
                <w:color w:val="000000"/>
                <w:kern w:val="0"/>
                <w:szCs w:val="24"/>
              </w:rPr>
            </w:pPr>
          </w:p>
        </w:tc>
      </w:tr>
      <w:tr w:rsidR="00722EE4" w:rsidRPr="0046136D" w:rsidTr="00162BC0">
        <w:trPr>
          <w:trHeight w:val="405"/>
        </w:trPr>
        <w:tc>
          <w:tcPr>
            <w:tcW w:w="846" w:type="dxa"/>
            <w:gridSpan w:val="2"/>
            <w:vMerge/>
            <w:tcBorders>
              <w:top w:val="nil"/>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color w:val="000000"/>
                <w:kern w:val="0"/>
                <w:szCs w:val="24"/>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722EE4" w:rsidRPr="0046136D" w:rsidRDefault="00722EE4" w:rsidP="0046136D">
            <w:pPr>
              <w:suppressAutoHyphens w:val="0"/>
              <w:rPr>
                <w:color w:val="000000"/>
                <w:kern w:val="0"/>
                <w:szCs w:val="24"/>
              </w:rPr>
            </w:pPr>
          </w:p>
        </w:tc>
        <w:tc>
          <w:tcPr>
            <w:tcW w:w="1281" w:type="dxa"/>
            <w:gridSpan w:val="2"/>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r w:rsidRPr="0046136D">
              <w:rPr>
                <w:color w:val="000000"/>
                <w:kern w:val="0"/>
                <w:szCs w:val="24"/>
              </w:rPr>
              <w:t>краевой бюджет</w:t>
            </w:r>
          </w:p>
        </w:tc>
        <w:tc>
          <w:tcPr>
            <w:tcW w:w="1134" w:type="dxa"/>
            <w:vMerge/>
            <w:tcBorders>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
        </w:tc>
        <w:tc>
          <w:tcPr>
            <w:tcW w:w="1276" w:type="dxa"/>
            <w:gridSpan w:val="2"/>
            <w:vMerge/>
            <w:tcBorders>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
        </w:tc>
        <w:tc>
          <w:tcPr>
            <w:tcW w:w="1276" w:type="dxa"/>
            <w:gridSpan w:val="2"/>
            <w:vMerge/>
            <w:tcBorders>
              <w:left w:val="single" w:sz="4" w:space="0" w:color="auto"/>
              <w:bottom w:val="single" w:sz="4" w:space="0" w:color="auto"/>
              <w:right w:val="single" w:sz="4" w:space="0" w:color="auto"/>
            </w:tcBorders>
            <w:shd w:val="clear" w:color="auto" w:fill="FFFFFF"/>
            <w:vAlign w:val="center"/>
            <w:hideMark/>
          </w:tcPr>
          <w:p w:rsidR="00722EE4" w:rsidRPr="0046136D" w:rsidRDefault="00722EE4" w:rsidP="00162BC0">
            <w:pPr>
              <w:suppressAutoHyphens w:val="0"/>
              <w:ind w:right="-31"/>
              <w:jc w:val="center"/>
              <w:rPr>
                <w:color w:val="000000"/>
                <w:kern w:val="0"/>
                <w:szCs w:val="24"/>
              </w:rPr>
            </w:pPr>
          </w:p>
        </w:tc>
        <w:tc>
          <w:tcPr>
            <w:tcW w:w="1276" w:type="dxa"/>
            <w:vMerge/>
            <w:tcBorders>
              <w:left w:val="nil"/>
              <w:bottom w:val="single" w:sz="4" w:space="0" w:color="auto"/>
              <w:right w:val="single" w:sz="4" w:space="0" w:color="auto"/>
            </w:tcBorders>
            <w:shd w:val="clear" w:color="auto" w:fill="FFFFFF"/>
            <w:vAlign w:val="center"/>
            <w:hideMark/>
          </w:tcPr>
          <w:p w:rsidR="00722EE4" w:rsidRPr="0046136D" w:rsidRDefault="00722EE4" w:rsidP="00162BC0">
            <w:pPr>
              <w:suppressAutoHyphens w:val="0"/>
              <w:ind w:right="-31"/>
              <w:jc w:val="center"/>
              <w:rPr>
                <w:color w:val="000000"/>
                <w:kern w:val="0"/>
                <w:szCs w:val="24"/>
              </w:rPr>
            </w:pPr>
          </w:p>
        </w:tc>
        <w:tc>
          <w:tcPr>
            <w:tcW w:w="1275" w:type="dxa"/>
            <w:vMerge/>
            <w:tcBorders>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
        </w:tc>
        <w:tc>
          <w:tcPr>
            <w:tcW w:w="1418" w:type="dxa"/>
            <w:vMerge/>
            <w:tcBorders>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
        </w:tc>
        <w:tc>
          <w:tcPr>
            <w:tcW w:w="2408" w:type="dxa"/>
            <w:gridSpan w:val="2"/>
            <w:vMerge/>
            <w:tcBorders>
              <w:top w:val="nil"/>
              <w:left w:val="nil"/>
              <w:bottom w:val="single" w:sz="4" w:space="0" w:color="auto"/>
              <w:right w:val="single" w:sz="4" w:space="0" w:color="auto"/>
            </w:tcBorders>
            <w:vAlign w:val="center"/>
            <w:hideMark/>
          </w:tcPr>
          <w:p w:rsidR="00722EE4" w:rsidRPr="0046136D" w:rsidRDefault="00722EE4" w:rsidP="0046136D">
            <w:pPr>
              <w:suppressAutoHyphens w:val="0"/>
              <w:rPr>
                <w:color w:val="000000"/>
                <w:kern w:val="0"/>
                <w:szCs w:val="24"/>
              </w:rPr>
            </w:pPr>
          </w:p>
        </w:tc>
        <w:tc>
          <w:tcPr>
            <w:tcW w:w="1138" w:type="dxa"/>
            <w:gridSpan w:val="3"/>
            <w:vMerge/>
            <w:tcBorders>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rPr>
                <w:color w:val="000000"/>
                <w:kern w:val="0"/>
                <w:szCs w:val="24"/>
              </w:rPr>
            </w:pPr>
          </w:p>
        </w:tc>
      </w:tr>
      <w:tr w:rsidR="00722EE4" w:rsidRPr="0046136D" w:rsidTr="00565F3C">
        <w:trPr>
          <w:trHeight w:val="420"/>
        </w:trPr>
        <w:tc>
          <w:tcPr>
            <w:tcW w:w="846" w:type="dxa"/>
            <w:gridSpan w:val="2"/>
            <w:vMerge/>
            <w:tcBorders>
              <w:top w:val="nil"/>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color w:val="000000"/>
                <w:kern w:val="0"/>
                <w:szCs w:val="24"/>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722EE4" w:rsidRPr="0046136D" w:rsidRDefault="00722EE4" w:rsidP="0046136D">
            <w:pPr>
              <w:suppressAutoHyphens w:val="0"/>
              <w:rPr>
                <w:color w:val="000000"/>
                <w:kern w:val="0"/>
                <w:szCs w:val="24"/>
              </w:rPr>
            </w:pPr>
          </w:p>
        </w:tc>
        <w:tc>
          <w:tcPr>
            <w:tcW w:w="1281" w:type="dxa"/>
            <w:gridSpan w:val="2"/>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r w:rsidRPr="0046136D">
              <w:rPr>
                <w:color w:val="000000"/>
                <w:kern w:val="0"/>
                <w:szCs w:val="24"/>
              </w:rPr>
              <w:t>районный бюджет</w:t>
            </w:r>
          </w:p>
        </w:tc>
        <w:tc>
          <w:tcPr>
            <w:tcW w:w="1134" w:type="dxa"/>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nil"/>
              <w:left w:val="nil"/>
              <w:bottom w:val="single" w:sz="4" w:space="0" w:color="000000"/>
              <w:right w:val="single" w:sz="4" w:space="0" w:color="auto"/>
            </w:tcBorders>
            <w:shd w:val="clear" w:color="auto" w:fill="FFFFFF"/>
          </w:tcPr>
          <w:p w:rsidR="00722EE4" w:rsidRDefault="00722EE4" w:rsidP="00626A5A">
            <w:pPr>
              <w:ind w:right="-31"/>
              <w:jc w:val="center"/>
              <w:rPr>
                <w:szCs w:val="24"/>
              </w:rPr>
            </w:pPr>
          </w:p>
          <w:p w:rsidR="00722EE4" w:rsidRPr="00974FB0" w:rsidRDefault="00722EE4" w:rsidP="00626A5A">
            <w:pPr>
              <w:ind w:right="-31"/>
              <w:jc w:val="center"/>
              <w:rPr>
                <w:szCs w:val="24"/>
              </w:rPr>
            </w:pPr>
            <w:r>
              <w:rPr>
                <w:szCs w:val="24"/>
              </w:rPr>
              <w:t>0</w:t>
            </w:r>
            <w:r w:rsidRPr="00974FB0">
              <w:rPr>
                <w:szCs w:val="24"/>
              </w:rPr>
              <w:t>,00000</w:t>
            </w:r>
          </w:p>
        </w:tc>
        <w:tc>
          <w:tcPr>
            <w:tcW w:w="1276" w:type="dxa"/>
            <w:gridSpan w:val="2"/>
            <w:tcBorders>
              <w:top w:val="nil"/>
              <w:left w:val="single" w:sz="4" w:space="0" w:color="auto"/>
              <w:bottom w:val="single" w:sz="4" w:space="0" w:color="000000"/>
              <w:right w:val="single" w:sz="4" w:space="0" w:color="000000"/>
            </w:tcBorders>
            <w:shd w:val="clear" w:color="auto" w:fill="FFFFFF"/>
            <w:vAlign w:val="center"/>
            <w:hideMark/>
          </w:tcPr>
          <w:p w:rsidR="00722EE4" w:rsidRPr="00974FB0" w:rsidRDefault="00722EE4" w:rsidP="00626A5A">
            <w:pPr>
              <w:ind w:right="-31"/>
              <w:jc w:val="center"/>
              <w:rPr>
                <w:szCs w:val="24"/>
              </w:rPr>
            </w:pPr>
            <w:r>
              <w:rPr>
                <w:szCs w:val="24"/>
              </w:rPr>
              <w:t>0,00000</w:t>
            </w:r>
            <w:r w:rsidRPr="00974FB0">
              <w:rPr>
                <w:szCs w:val="24"/>
              </w:rPr>
              <w:t xml:space="preserve">   </w:t>
            </w:r>
          </w:p>
        </w:tc>
        <w:tc>
          <w:tcPr>
            <w:tcW w:w="1276" w:type="dxa"/>
            <w:tcBorders>
              <w:top w:val="nil"/>
              <w:left w:val="nil"/>
              <w:bottom w:val="single" w:sz="4" w:space="0" w:color="000000"/>
              <w:right w:val="single" w:sz="4" w:space="0" w:color="000000"/>
            </w:tcBorders>
            <w:shd w:val="clear" w:color="auto" w:fill="FFFFFF"/>
            <w:vAlign w:val="center"/>
            <w:hideMark/>
          </w:tcPr>
          <w:p w:rsidR="00722EE4" w:rsidRPr="00974FB0" w:rsidRDefault="00722EE4" w:rsidP="00626A5A">
            <w:pPr>
              <w:ind w:right="-31"/>
              <w:jc w:val="center"/>
              <w:rPr>
                <w:szCs w:val="24"/>
              </w:rPr>
            </w:pPr>
            <w:r w:rsidRPr="00974FB0">
              <w:rPr>
                <w:szCs w:val="24"/>
              </w:rPr>
              <w:t xml:space="preserve">   </w:t>
            </w:r>
            <w:r>
              <w:rPr>
                <w:szCs w:val="24"/>
              </w:rPr>
              <w:t>0</w:t>
            </w:r>
            <w:r w:rsidRPr="00974FB0">
              <w:rPr>
                <w:szCs w:val="24"/>
              </w:rPr>
              <w:t>,00000</w:t>
            </w:r>
          </w:p>
        </w:tc>
        <w:tc>
          <w:tcPr>
            <w:tcW w:w="1275"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Pr>
                <w:color w:val="000000"/>
                <w:szCs w:val="24"/>
              </w:rPr>
              <w:t>0</w:t>
            </w:r>
            <w:r w:rsidRPr="00974FB0">
              <w:rPr>
                <w:color w:val="000000"/>
                <w:szCs w:val="24"/>
              </w:rPr>
              <w:t>,00000</w:t>
            </w:r>
          </w:p>
        </w:tc>
        <w:tc>
          <w:tcPr>
            <w:tcW w:w="1418"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Pr>
                <w:color w:val="000000"/>
                <w:szCs w:val="24"/>
              </w:rPr>
              <w:t>0</w:t>
            </w:r>
            <w:r w:rsidRPr="00974FB0">
              <w:rPr>
                <w:color w:val="000000"/>
                <w:szCs w:val="24"/>
              </w:rPr>
              <w:t>,00000</w:t>
            </w:r>
          </w:p>
        </w:tc>
        <w:tc>
          <w:tcPr>
            <w:tcW w:w="2408" w:type="dxa"/>
            <w:gridSpan w:val="2"/>
            <w:vMerge/>
            <w:tcBorders>
              <w:top w:val="nil"/>
              <w:left w:val="nil"/>
              <w:bottom w:val="single" w:sz="4" w:space="0" w:color="auto"/>
              <w:right w:val="single" w:sz="4" w:space="0" w:color="auto"/>
            </w:tcBorders>
            <w:vAlign w:val="center"/>
            <w:hideMark/>
          </w:tcPr>
          <w:p w:rsidR="00722EE4" w:rsidRPr="0046136D" w:rsidRDefault="00722EE4" w:rsidP="0046136D">
            <w:pPr>
              <w:suppressAutoHyphens w:val="0"/>
              <w:rPr>
                <w:color w:val="000000"/>
                <w:kern w:val="0"/>
                <w:szCs w:val="24"/>
              </w:rPr>
            </w:pPr>
          </w:p>
        </w:tc>
        <w:tc>
          <w:tcPr>
            <w:tcW w:w="1138" w:type="dxa"/>
            <w:gridSpan w:val="3"/>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rPr>
                <w:color w:val="000000"/>
                <w:kern w:val="0"/>
                <w:szCs w:val="24"/>
              </w:rPr>
            </w:pPr>
            <w:r w:rsidRPr="0046136D">
              <w:rPr>
                <w:color w:val="000000"/>
                <w:kern w:val="0"/>
                <w:szCs w:val="24"/>
              </w:rPr>
              <w:t> </w:t>
            </w:r>
          </w:p>
        </w:tc>
      </w:tr>
      <w:tr w:rsidR="00722EE4" w:rsidRPr="0046136D" w:rsidTr="00815079">
        <w:trPr>
          <w:trHeight w:val="1470"/>
        </w:trPr>
        <w:tc>
          <w:tcPr>
            <w:tcW w:w="846" w:type="dxa"/>
            <w:gridSpan w:val="2"/>
            <w:vMerge/>
            <w:tcBorders>
              <w:top w:val="nil"/>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color w:val="000000"/>
                <w:kern w:val="0"/>
                <w:szCs w:val="24"/>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722EE4" w:rsidRPr="0046136D" w:rsidRDefault="00722EE4" w:rsidP="0046136D">
            <w:pPr>
              <w:suppressAutoHyphens w:val="0"/>
              <w:rPr>
                <w:color w:val="000000"/>
                <w:kern w:val="0"/>
                <w:szCs w:val="24"/>
              </w:rPr>
            </w:pPr>
          </w:p>
        </w:tc>
        <w:tc>
          <w:tcPr>
            <w:tcW w:w="1281" w:type="dxa"/>
            <w:gridSpan w:val="2"/>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r w:rsidRPr="0046136D">
              <w:rPr>
                <w:color w:val="000000"/>
                <w:kern w:val="0"/>
                <w:szCs w:val="24"/>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2408" w:type="dxa"/>
            <w:gridSpan w:val="2"/>
            <w:vMerge/>
            <w:tcBorders>
              <w:top w:val="single" w:sz="4" w:space="0" w:color="auto"/>
              <w:left w:val="nil"/>
              <w:bottom w:val="single" w:sz="4" w:space="0" w:color="auto"/>
              <w:right w:val="single" w:sz="4" w:space="0" w:color="auto"/>
            </w:tcBorders>
            <w:vAlign w:val="center"/>
            <w:hideMark/>
          </w:tcPr>
          <w:p w:rsidR="00722EE4" w:rsidRPr="0046136D" w:rsidRDefault="00722EE4" w:rsidP="0046136D">
            <w:pPr>
              <w:suppressAutoHyphens w:val="0"/>
              <w:rPr>
                <w:color w:val="000000"/>
                <w:kern w:val="0"/>
                <w:szCs w:val="24"/>
              </w:rPr>
            </w:pPr>
          </w:p>
        </w:tc>
        <w:tc>
          <w:tcPr>
            <w:tcW w:w="1138" w:type="dxa"/>
            <w:gridSpan w:val="3"/>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rPr>
                <w:color w:val="000000"/>
                <w:kern w:val="0"/>
                <w:szCs w:val="24"/>
              </w:rPr>
            </w:pPr>
            <w:r w:rsidRPr="0046136D">
              <w:rPr>
                <w:color w:val="000000"/>
                <w:kern w:val="0"/>
                <w:szCs w:val="24"/>
              </w:rPr>
              <w:t> </w:t>
            </w:r>
          </w:p>
        </w:tc>
      </w:tr>
      <w:tr w:rsidR="0046136D" w:rsidRPr="0046136D" w:rsidTr="00815079">
        <w:trPr>
          <w:trHeight w:val="1084"/>
        </w:trPr>
        <w:tc>
          <w:tcPr>
            <w:tcW w:w="846" w:type="dxa"/>
            <w:gridSpan w:val="2"/>
            <w:vMerge w:val="restart"/>
            <w:tcBorders>
              <w:top w:val="nil"/>
              <w:left w:val="single" w:sz="4" w:space="0" w:color="auto"/>
              <w:bottom w:val="single" w:sz="4" w:space="0" w:color="000000"/>
              <w:right w:val="single" w:sz="4" w:space="0" w:color="auto"/>
            </w:tcBorders>
            <w:vAlign w:val="center"/>
            <w:hideMark/>
          </w:tcPr>
          <w:p w:rsidR="0046136D" w:rsidRPr="0046136D" w:rsidRDefault="0046136D" w:rsidP="0046136D">
            <w:pPr>
              <w:suppressAutoHyphens w:val="0"/>
              <w:ind w:right="-31"/>
              <w:rPr>
                <w:color w:val="000000"/>
                <w:kern w:val="0"/>
                <w:szCs w:val="24"/>
              </w:rPr>
            </w:pPr>
            <w:r w:rsidRPr="0046136D">
              <w:rPr>
                <w:color w:val="000000"/>
                <w:kern w:val="0"/>
                <w:szCs w:val="24"/>
              </w:rPr>
              <w:t>1.1.2</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46136D" w:rsidRPr="0046136D" w:rsidRDefault="0046136D" w:rsidP="0046136D">
            <w:pPr>
              <w:suppressAutoHyphens w:val="0"/>
              <w:ind w:right="-31"/>
              <w:rPr>
                <w:color w:val="000000"/>
                <w:kern w:val="0"/>
                <w:szCs w:val="24"/>
              </w:rPr>
            </w:pPr>
            <w:r w:rsidRPr="0046136D">
              <w:rPr>
                <w:color w:val="000000"/>
                <w:kern w:val="0"/>
                <w:szCs w:val="24"/>
              </w:rPr>
              <w:t xml:space="preserve">Основное мероприятие №2:                            </w:t>
            </w:r>
            <w:r w:rsidRPr="0046136D">
              <w:rPr>
                <w:color w:val="000000"/>
                <w:kern w:val="0"/>
                <w:szCs w:val="24"/>
                <w:lang w:bidi="ru-RU"/>
              </w:rPr>
              <w:t>Оказание консультационной и информационной поддержки субъектов малого, среднего предпринимательства, и самозанятых на базе консультационного пункта</w:t>
            </w:r>
          </w:p>
        </w:tc>
        <w:tc>
          <w:tcPr>
            <w:tcW w:w="1281"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b/>
                <w:bCs/>
                <w:color w:val="000000"/>
                <w:kern w:val="0"/>
                <w:szCs w:val="24"/>
              </w:rPr>
            </w:pPr>
            <w:r w:rsidRPr="0046136D">
              <w:rPr>
                <w:b/>
                <w:bCs/>
                <w:color w:val="000000"/>
                <w:kern w:val="0"/>
                <w:szCs w:val="24"/>
              </w:rPr>
              <w:t>Сумма затрат, в том числе:</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2408" w:type="dxa"/>
            <w:gridSpan w:val="2"/>
            <w:vMerge/>
            <w:tcBorders>
              <w:top w:val="single" w:sz="4" w:space="0" w:color="auto"/>
              <w:left w:val="nil"/>
              <w:bottom w:val="single" w:sz="4" w:space="0" w:color="auto"/>
              <w:right w:val="single" w:sz="4" w:space="0" w:color="auto"/>
            </w:tcBorders>
            <w:vAlign w:val="center"/>
            <w:hideMark/>
          </w:tcPr>
          <w:p w:rsidR="0046136D" w:rsidRPr="0046136D" w:rsidRDefault="0046136D" w:rsidP="0046136D">
            <w:pPr>
              <w:suppressAutoHyphens w:val="0"/>
              <w:rPr>
                <w:color w:val="000000"/>
                <w:kern w:val="0"/>
                <w:szCs w:val="24"/>
              </w:rPr>
            </w:pPr>
          </w:p>
        </w:tc>
        <w:tc>
          <w:tcPr>
            <w:tcW w:w="1138" w:type="dxa"/>
            <w:gridSpan w:val="3"/>
            <w:tcBorders>
              <w:top w:val="single" w:sz="4" w:space="0" w:color="auto"/>
              <w:left w:val="nil"/>
              <w:bottom w:val="single" w:sz="4" w:space="0" w:color="auto"/>
              <w:right w:val="single" w:sz="4" w:space="0" w:color="auto"/>
            </w:tcBorders>
            <w:shd w:val="clear" w:color="auto" w:fill="FFFFFF"/>
            <w:vAlign w:val="center"/>
          </w:tcPr>
          <w:p w:rsidR="0046136D" w:rsidRPr="0046136D" w:rsidRDefault="0046136D" w:rsidP="0046136D">
            <w:pPr>
              <w:suppressAutoHyphens w:val="0"/>
              <w:ind w:right="-31"/>
              <w:rPr>
                <w:color w:val="000000"/>
                <w:kern w:val="0"/>
                <w:szCs w:val="24"/>
              </w:rPr>
            </w:pPr>
          </w:p>
        </w:tc>
      </w:tr>
      <w:tr w:rsidR="0046136D" w:rsidRPr="0046136D" w:rsidTr="00815079">
        <w:trPr>
          <w:trHeight w:val="736"/>
        </w:trPr>
        <w:tc>
          <w:tcPr>
            <w:tcW w:w="846" w:type="dxa"/>
            <w:gridSpan w:val="2"/>
            <w:vMerge/>
            <w:tcBorders>
              <w:top w:val="nil"/>
              <w:left w:val="single" w:sz="4" w:space="0" w:color="auto"/>
              <w:bottom w:val="single" w:sz="4" w:space="0" w:color="000000"/>
              <w:right w:val="single" w:sz="4" w:space="0" w:color="auto"/>
            </w:tcBorders>
            <w:vAlign w:val="center"/>
            <w:hideMark/>
          </w:tcPr>
          <w:p w:rsidR="0046136D" w:rsidRPr="0046136D" w:rsidRDefault="0046136D" w:rsidP="0046136D">
            <w:pPr>
              <w:suppressAutoHyphens w:val="0"/>
              <w:rPr>
                <w:color w:val="000000"/>
                <w:kern w:val="0"/>
                <w:szCs w:val="24"/>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46136D" w:rsidRPr="0046136D" w:rsidRDefault="0046136D" w:rsidP="0046136D">
            <w:pPr>
              <w:suppressAutoHyphens w:val="0"/>
              <w:rPr>
                <w:color w:val="000000"/>
                <w:kern w:val="0"/>
                <w:szCs w:val="24"/>
              </w:rPr>
            </w:pPr>
          </w:p>
        </w:tc>
        <w:tc>
          <w:tcPr>
            <w:tcW w:w="1281"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2408" w:type="dxa"/>
            <w:gridSpan w:val="2"/>
            <w:vMerge/>
            <w:tcBorders>
              <w:top w:val="single" w:sz="4" w:space="0" w:color="auto"/>
              <w:left w:val="nil"/>
              <w:bottom w:val="single" w:sz="4" w:space="0" w:color="auto"/>
              <w:right w:val="single" w:sz="4" w:space="0" w:color="auto"/>
            </w:tcBorders>
            <w:vAlign w:val="center"/>
            <w:hideMark/>
          </w:tcPr>
          <w:p w:rsidR="0046136D" w:rsidRPr="0046136D" w:rsidRDefault="0046136D" w:rsidP="0046136D">
            <w:pPr>
              <w:suppressAutoHyphens w:val="0"/>
              <w:rPr>
                <w:color w:val="000000"/>
                <w:kern w:val="0"/>
                <w:szCs w:val="24"/>
              </w:rPr>
            </w:pPr>
          </w:p>
        </w:tc>
        <w:tc>
          <w:tcPr>
            <w:tcW w:w="1138" w:type="dxa"/>
            <w:gridSpan w:val="3"/>
            <w:tcBorders>
              <w:top w:val="single" w:sz="4" w:space="0" w:color="auto"/>
              <w:left w:val="nil"/>
              <w:bottom w:val="single" w:sz="4" w:space="0" w:color="auto"/>
              <w:right w:val="single" w:sz="4" w:space="0" w:color="auto"/>
            </w:tcBorders>
            <w:shd w:val="clear" w:color="auto" w:fill="FFFFFF"/>
            <w:vAlign w:val="center"/>
          </w:tcPr>
          <w:p w:rsidR="0046136D" w:rsidRPr="0046136D" w:rsidRDefault="0046136D" w:rsidP="0046136D">
            <w:pPr>
              <w:suppressAutoHyphens w:val="0"/>
              <w:ind w:right="-31"/>
              <w:rPr>
                <w:color w:val="000000"/>
                <w:kern w:val="0"/>
                <w:szCs w:val="24"/>
              </w:rPr>
            </w:pPr>
          </w:p>
        </w:tc>
      </w:tr>
      <w:tr w:rsidR="0046136D" w:rsidRPr="0046136D" w:rsidTr="00815079">
        <w:trPr>
          <w:trHeight w:val="942"/>
        </w:trPr>
        <w:tc>
          <w:tcPr>
            <w:tcW w:w="846" w:type="dxa"/>
            <w:gridSpan w:val="2"/>
            <w:vMerge/>
            <w:tcBorders>
              <w:top w:val="nil"/>
              <w:left w:val="single" w:sz="4" w:space="0" w:color="auto"/>
              <w:bottom w:val="single" w:sz="4" w:space="0" w:color="000000"/>
              <w:right w:val="single" w:sz="4" w:space="0" w:color="auto"/>
            </w:tcBorders>
            <w:vAlign w:val="center"/>
            <w:hideMark/>
          </w:tcPr>
          <w:p w:rsidR="0046136D" w:rsidRPr="0046136D" w:rsidRDefault="0046136D" w:rsidP="0046136D">
            <w:pPr>
              <w:suppressAutoHyphens w:val="0"/>
              <w:rPr>
                <w:color w:val="000000"/>
                <w:kern w:val="0"/>
                <w:szCs w:val="24"/>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46136D" w:rsidRPr="0046136D" w:rsidRDefault="0046136D" w:rsidP="0046136D">
            <w:pPr>
              <w:suppressAutoHyphens w:val="0"/>
              <w:rPr>
                <w:color w:val="000000"/>
                <w:kern w:val="0"/>
                <w:szCs w:val="24"/>
              </w:rPr>
            </w:pPr>
          </w:p>
        </w:tc>
        <w:tc>
          <w:tcPr>
            <w:tcW w:w="1281"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краевой бюджет</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2408" w:type="dxa"/>
            <w:gridSpan w:val="2"/>
            <w:vMerge/>
            <w:tcBorders>
              <w:top w:val="single" w:sz="4" w:space="0" w:color="auto"/>
              <w:left w:val="nil"/>
              <w:bottom w:val="single" w:sz="4" w:space="0" w:color="auto"/>
              <w:right w:val="single" w:sz="4" w:space="0" w:color="auto"/>
            </w:tcBorders>
            <w:vAlign w:val="center"/>
            <w:hideMark/>
          </w:tcPr>
          <w:p w:rsidR="0046136D" w:rsidRPr="0046136D" w:rsidRDefault="0046136D" w:rsidP="0046136D">
            <w:pPr>
              <w:suppressAutoHyphens w:val="0"/>
              <w:rPr>
                <w:color w:val="000000"/>
                <w:kern w:val="0"/>
                <w:szCs w:val="24"/>
              </w:rPr>
            </w:pPr>
          </w:p>
        </w:tc>
        <w:tc>
          <w:tcPr>
            <w:tcW w:w="1138" w:type="dxa"/>
            <w:gridSpan w:val="3"/>
            <w:tcBorders>
              <w:top w:val="single" w:sz="4" w:space="0" w:color="auto"/>
              <w:left w:val="nil"/>
              <w:bottom w:val="single" w:sz="4" w:space="0" w:color="auto"/>
              <w:right w:val="single" w:sz="4" w:space="0" w:color="auto"/>
            </w:tcBorders>
            <w:shd w:val="clear" w:color="auto" w:fill="FFFFFF"/>
            <w:vAlign w:val="center"/>
          </w:tcPr>
          <w:p w:rsidR="0046136D" w:rsidRPr="0046136D" w:rsidRDefault="0046136D" w:rsidP="0046136D">
            <w:pPr>
              <w:suppressAutoHyphens w:val="0"/>
              <w:ind w:right="-31"/>
              <w:rPr>
                <w:color w:val="000000"/>
                <w:kern w:val="0"/>
                <w:szCs w:val="24"/>
              </w:rPr>
            </w:pPr>
          </w:p>
        </w:tc>
      </w:tr>
      <w:tr w:rsidR="0046136D" w:rsidRPr="0046136D" w:rsidTr="00815079">
        <w:trPr>
          <w:trHeight w:val="324"/>
        </w:trPr>
        <w:tc>
          <w:tcPr>
            <w:tcW w:w="846" w:type="dxa"/>
            <w:gridSpan w:val="2"/>
            <w:vMerge/>
            <w:tcBorders>
              <w:top w:val="nil"/>
              <w:left w:val="single" w:sz="4" w:space="0" w:color="auto"/>
              <w:bottom w:val="single" w:sz="4" w:space="0" w:color="000000"/>
              <w:right w:val="single" w:sz="4" w:space="0" w:color="auto"/>
            </w:tcBorders>
            <w:vAlign w:val="center"/>
            <w:hideMark/>
          </w:tcPr>
          <w:p w:rsidR="0046136D" w:rsidRPr="0046136D" w:rsidRDefault="0046136D" w:rsidP="0046136D">
            <w:pPr>
              <w:suppressAutoHyphens w:val="0"/>
              <w:rPr>
                <w:color w:val="000000"/>
                <w:kern w:val="0"/>
                <w:szCs w:val="24"/>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46136D" w:rsidRPr="0046136D" w:rsidRDefault="0046136D" w:rsidP="0046136D">
            <w:pPr>
              <w:suppressAutoHyphens w:val="0"/>
              <w:rPr>
                <w:color w:val="000000"/>
                <w:kern w:val="0"/>
                <w:szCs w:val="24"/>
              </w:rPr>
            </w:pPr>
          </w:p>
        </w:tc>
        <w:tc>
          <w:tcPr>
            <w:tcW w:w="1281"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районный бюджет</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2408" w:type="dxa"/>
            <w:gridSpan w:val="2"/>
            <w:vMerge/>
            <w:tcBorders>
              <w:top w:val="single" w:sz="4" w:space="0" w:color="auto"/>
              <w:left w:val="nil"/>
              <w:bottom w:val="single" w:sz="4" w:space="0" w:color="auto"/>
              <w:right w:val="single" w:sz="4" w:space="0" w:color="auto"/>
            </w:tcBorders>
            <w:vAlign w:val="center"/>
            <w:hideMark/>
          </w:tcPr>
          <w:p w:rsidR="0046136D" w:rsidRPr="0046136D" w:rsidRDefault="0046136D" w:rsidP="0046136D">
            <w:pPr>
              <w:suppressAutoHyphens w:val="0"/>
              <w:rPr>
                <w:color w:val="000000"/>
                <w:kern w:val="0"/>
                <w:szCs w:val="24"/>
              </w:rPr>
            </w:pPr>
          </w:p>
        </w:tc>
        <w:tc>
          <w:tcPr>
            <w:tcW w:w="1138" w:type="dxa"/>
            <w:gridSpan w:val="3"/>
            <w:tcBorders>
              <w:top w:val="single" w:sz="4" w:space="0" w:color="auto"/>
              <w:left w:val="nil"/>
              <w:bottom w:val="single" w:sz="4" w:space="0" w:color="auto"/>
              <w:right w:val="single" w:sz="4" w:space="0" w:color="auto"/>
            </w:tcBorders>
            <w:shd w:val="clear" w:color="auto" w:fill="FFFFFF"/>
            <w:vAlign w:val="center"/>
          </w:tcPr>
          <w:p w:rsidR="0046136D" w:rsidRPr="0046136D" w:rsidRDefault="0046136D" w:rsidP="0046136D">
            <w:pPr>
              <w:suppressAutoHyphens w:val="0"/>
              <w:ind w:right="-31"/>
              <w:rPr>
                <w:color w:val="000000"/>
                <w:kern w:val="0"/>
                <w:szCs w:val="24"/>
              </w:rPr>
            </w:pPr>
          </w:p>
        </w:tc>
      </w:tr>
      <w:tr w:rsidR="0046136D" w:rsidRPr="0046136D" w:rsidTr="00815079">
        <w:trPr>
          <w:trHeight w:val="403"/>
        </w:trPr>
        <w:tc>
          <w:tcPr>
            <w:tcW w:w="846" w:type="dxa"/>
            <w:gridSpan w:val="2"/>
            <w:vMerge/>
            <w:tcBorders>
              <w:top w:val="nil"/>
              <w:left w:val="single" w:sz="4" w:space="0" w:color="auto"/>
              <w:bottom w:val="single" w:sz="4" w:space="0" w:color="000000"/>
              <w:right w:val="single" w:sz="4" w:space="0" w:color="auto"/>
            </w:tcBorders>
            <w:vAlign w:val="center"/>
            <w:hideMark/>
          </w:tcPr>
          <w:p w:rsidR="0046136D" w:rsidRPr="0046136D" w:rsidRDefault="0046136D" w:rsidP="0046136D">
            <w:pPr>
              <w:suppressAutoHyphens w:val="0"/>
              <w:rPr>
                <w:color w:val="000000"/>
                <w:kern w:val="0"/>
                <w:szCs w:val="24"/>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46136D" w:rsidRPr="0046136D" w:rsidRDefault="0046136D" w:rsidP="0046136D">
            <w:pPr>
              <w:suppressAutoHyphens w:val="0"/>
              <w:rPr>
                <w:color w:val="000000"/>
                <w:kern w:val="0"/>
                <w:szCs w:val="24"/>
              </w:rPr>
            </w:pPr>
          </w:p>
        </w:tc>
        <w:tc>
          <w:tcPr>
            <w:tcW w:w="1281"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2408" w:type="dxa"/>
            <w:gridSpan w:val="2"/>
            <w:vMerge/>
            <w:tcBorders>
              <w:top w:val="single" w:sz="4" w:space="0" w:color="auto"/>
              <w:left w:val="nil"/>
              <w:bottom w:val="single" w:sz="4" w:space="0" w:color="auto"/>
              <w:right w:val="single" w:sz="4" w:space="0" w:color="auto"/>
            </w:tcBorders>
            <w:vAlign w:val="center"/>
            <w:hideMark/>
          </w:tcPr>
          <w:p w:rsidR="0046136D" w:rsidRPr="0046136D" w:rsidRDefault="0046136D" w:rsidP="0046136D">
            <w:pPr>
              <w:suppressAutoHyphens w:val="0"/>
              <w:rPr>
                <w:color w:val="000000"/>
                <w:kern w:val="0"/>
                <w:szCs w:val="24"/>
              </w:rPr>
            </w:pPr>
          </w:p>
        </w:tc>
        <w:tc>
          <w:tcPr>
            <w:tcW w:w="1138" w:type="dxa"/>
            <w:gridSpan w:val="3"/>
            <w:tcBorders>
              <w:top w:val="single" w:sz="4" w:space="0" w:color="auto"/>
              <w:left w:val="nil"/>
              <w:bottom w:val="single" w:sz="4" w:space="0" w:color="auto"/>
              <w:right w:val="single" w:sz="4" w:space="0" w:color="auto"/>
            </w:tcBorders>
            <w:shd w:val="clear" w:color="auto" w:fill="FFFFFF"/>
            <w:vAlign w:val="center"/>
          </w:tcPr>
          <w:p w:rsidR="0046136D" w:rsidRPr="0046136D" w:rsidRDefault="0046136D" w:rsidP="0046136D">
            <w:pPr>
              <w:suppressAutoHyphens w:val="0"/>
              <w:ind w:right="-31"/>
              <w:rPr>
                <w:color w:val="000000"/>
                <w:kern w:val="0"/>
                <w:szCs w:val="24"/>
              </w:rPr>
            </w:pPr>
          </w:p>
        </w:tc>
      </w:tr>
      <w:tr w:rsidR="0046136D" w:rsidRPr="0046136D" w:rsidTr="00815079">
        <w:trPr>
          <w:trHeight w:val="890"/>
        </w:trPr>
        <w:tc>
          <w:tcPr>
            <w:tcW w:w="14745" w:type="dxa"/>
            <w:gridSpan w:val="19"/>
            <w:tcBorders>
              <w:top w:val="single" w:sz="4" w:space="0" w:color="auto"/>
              <w:left w:val="single" w:sz="4" w:space="0" w:color="auto"/>
              <w:bottom w:val="single" w:sz="4" w:space="0" w:color="auto"/>
              <w:right w:val="single" w:sz="4" w:space="0" w:color="000000"/>
            </w:tcBorders>
            <w:shd w:val="clear" w:color="auto" w:fill="FFFFFF"/>
            <w:hideMark/>
          </w:tcPr>
          <w:p w:rsidR="0046136D" w:rsidRPr="0046136D" w:rsidRDefault="0046136D" w:rsidP="0046136D">
            <w:pPr>
              <w:suppressAutoHyphens w:val="0"/>
              <w:ind w:right="-31"/>
              <w:jc w:val="center"/>
              <w:rPr>
                <w:b/>
                <w:bCs/>
                <w:kern w:val="0"/>
                <w:sz w:val="28"/>
                <w:szCs w:val="28"/>
              </w:rPr>
            </w:pPr>
            <w:r w:rsidRPr="0046136D">
              <w:rPr>
                <w:b/>
                <w:bCs/>
                <w:kern w:val="0"/>
                <w:sz w:val="28"/>
                <w:szCs w:val="28"/>
              </w:rPr>
              <w:t>1.2 Создание условий для субъектов малого и среднего предпринимательства позволяющим им устанавливать доступный уровень цен на социально-значимые товары для населения</w:t>
            </w:r>
          </w:p>
        </w:tc>
      </w:tr>
      <w:tr w:rsidR="00722EE4" w:rsidRPr="0046136D" w:rsidTr="00815079">
        <w:trPr>
          <w:trHeight w:val="420"/>
        </w:trPr>
        <w:tc>
          <w:tcPr>
            <w:tcW w:w="846" w:type="dxa"/>
            <w:gridSpan w:val="2"/>
            <w:vMerge w:val="restart"/>
            <w:tcBorders>
              <w:top w:val="nil"/>
              <w:left w:val="single" w:sz="4" w:space="0" w:color="auto"/>
              <w:bottom w:val="single" w:sz="4" w:space="0" w:color="000000"/>
              <w:right w:val="single" w:sz="4" w:space="0" w:color="auto"/>
            </w:tcBorders>
            <w:shd w:val="clear" w:color="auto" w:fill="FFFFFF"/>
            <w:vAlign w:val="center"/>
            <w:hideMark/>
          </w:tcPr>
          <w:p w:rsidR="00722EE4" w:rsidRPr="0046136D" w:rsidRDefault="00722EE4" w:rsidP="0046136D">
            <w:pPr>
              <w:suppressAutoHyphens w:val="0"/>
              <w:ind w:right="-31"/>
              <w:jc w:val="center"/>
              <w:rPr>
                <w:kern w:val="0"/>
                <w:szCs w:val="24"/>
              </w:rPr>
            </w:pPr>
            <w:r w:rsidRPr="0046136D">
              <w:rPr>
                <w:kern w:val="0"/>
                <w:szCs w:val="24"/>
              </w:rPr>
              <w:t>1.2.1</w:t>
            </w:r>
          </w:p>
        </w:tc>
        <w:tc>
          <w:tcPr>
            <w:tcW w:w="1417" w:type="dxa"/>
            <w:gridSpan w:val="2"/>
            <w:vMerge w:val="restart"/>
            <w:tcBorders>
              <w:top w:val="nil"/>
              <w:left w:val="single" w:sz="4" w:space="0" w:color="auto"/>
              <w:bottom w:val="single" w:sz="4" w:space="0" w:color="000000"/>
              <w:right w:val="single" w:sz="4" w:space="0" w:color="auto"/>
            </w:tcBorders>
            <w:shd w:val="clear" w:color="auto" w:fill="FFFFFF"/>
            <w:vAlign w:val="center"/>
            <w:hideMark/>
          </w:tcPr>
          <w:p w:rsidR="00722EE4" w:rsidRPr="0046136D" w:rsidRDefault="00722EE4" w:rsidP="0046136D">
            <w:pPr>
              <w:suppressAutoHyphens w:val="0"/>
              <w:ind w:right="-31"/>
              <w:jc w:val="center"/>
              <w:rPr>
                <w:kern w:val="0"/>
                <w:szCs w:val="24"/>
              </w:rPr>
            </w:pPr>
            <w:r w:rsidRPr="0046136D">
              <w:rPr>
                <w:kern w:val="0"/>
                <w:szCs w:val="24"/>
              </w:rPr>
              <w:t>Основное мероприятие №1: Предоставление субсидий субъектам малого и среднего предпринимательства на возмещение транспортных расходов по доставке от-дельных видов продовольственных товаров</w:t>
            </w:r>
          </w:p>
        </w:tc>
        <w:tc>
          <w:tcPr>
            <w:tcW w:w="992" w:type="dxa"/>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b/>
                <w:bCs/>
                <w:kern w:val="0"/>
                <w:szCs w:val="24"/>
              </w:rPr>
            </w:pPr>
            <w:r w:rsidRPr="0046136D">
              <w:rPr>
                <w:b/>
                <w:bCs/>
                <w:kern w:val="0"/>
                <w:szCs w:val="24"/>
              </w:rPr>
              <w:t>Сумма затрат, в том числе:</w:t>
            </w:r>
          </w:p>
        </w:tc>
        <w:tc>
          <w:tcPr>
            <w:tcW w:w="1423" w:type="dxa"/>
            <w:gridSpan w:val="2"/>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b/>
                <w:bCs/>
                <w:kern w:val="0"/>
                <w:sz w:val="16"/>
                <w:szCs w:val="16"/>
              </w:rPr>
            </w:pPr>
            <w:proofErr w:type="spellStart"/>
            <w:r w:rsidRPr="0046136D">
              <w:rPr>
                <w:kern w:val="0"/>
                <w:szCs w:val="24"/>
              </w:rPr>
              <w:t>тыс.руб</w:t>
            </w:r>
            <w:proofErr w:type="spellEnd"/>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b/>
                <w:bCs/>
                <w:szCs w:val="24"/>
              </w:rPr>
            </w:pPr>
            <w:r w:rsidRPr="00B44568">
              <w:rPr>
                <w:b/>
                <w:bCs/>
                <w:szCs w:val="24"/>
              </w:rPr>
              <w:t>0,00000</w:t>
            </w:r>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b/>
                <w:bCs/>
                <w:szCs w:val="24"/>
              </w:rPr>
            </w:pPr>
            <w:r w:rsidRPr="007F19FE">
              <w:rPr>
                <w:b/>
                <w:bCs/>
                <w:szCs w:val="24"/>
              </w:rPr>
              <w:t>8,5425</w:t>
            </w:r>
          </w:p>
        </w:tc>
        <w:tc>
          <w:tcPr>
            <w:tcW w:w="1276" w:type="dxa"/>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b/>
                <w:bCs/>
                <w:szCs w:val="24"/>
              </w:rPr>
            </w:pPr>
            <w:r w:rsidRPr="00B44568">
              <w:rPr>
                <w:b/>
                <w:bCs/>
                <w:szCs w:val="24"/>
              </w:rPr>
              <w:t>0,00000</w:t>
            </w:r>
          </w:p>
        </w:tc>
        <w:tc>
          <w:tcPr>
            <w:tcW w:w="1275" w:type="dxa"/>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b/>
                <w:bCs/>
                <w:szCs w:val="24"/>
              </w:rPr>
            </w:pPr>
            <w:r w:rsidRPr="00B44568">
              <w:rPr>
                <w:b/>
                <w:bCs/>
                <w:szCs w:val="24"/>
              </w:rPr>
              <w:t>0,00000</w:t>
            </w:r>
          </w:p>
        </w:tc>
        <w:tc>
          <w:tcPr>
            <w:tcW w:w="1418" w:type="dxa"/>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b/>
                <w:bCs/>
                <w:szCs w:val="24"/>
              </w:rPr>
            </w:pPr>
            <w:r w:rsidRPr="007F19FE">
              <w:rPr>
                <w:b/>
                <w:bCs/>
                <w:szCs w:val="24"/>
              </w:rPr>
              <w:t>8,5425</w:t>
            </w:r>
          </w:p>
        </w:tc>
        <w:tc>
          <w:tcPr>
            <w:tcW w:w="2408"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722EE4" w:rsidRPr="0046136D" w:rsidRDefault="00722EE4" w:rsidP="0046136D">
            <w:pPr>
              <w:ind w:right="-31"/>
              <w:jc w:val="center"/>
              <w:rPr>
                <w:kern w:val="0"/>
                <w:szCs w:val="24"/>
              </w:rPr>
            </w:pPr>
            <w:r w:rsidRPr="0046136D">
              <w:rPr>
                <w:kern w:val="0"/>
                <w:szCs w:val="24"/>
              </w:rPr>
              <w:t>Комитет по управлению муниципальным имуществом и экономической политике Администрации Тигильского муниципального района</w:t>
            </w:r>
          </w:p>
        </w:tc>
        <w:tc>
          <w:tcPr>
            <w:tcW w:w="1138" w:type="dxa"/>
            <w:gridSpan w:val="3"/>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spacing w:line="276" w:lineRule="auto"/>
              <w:rPr>
                <w:rFonts w:ascii="Calibri" w:eastAsia="Calibri" w:hAnsi="Calibri"/>
                <w:kern w:val="0"/>
                <w:sz w:val="22"/>
                <w:szCs w:val="22"/>
                <w:lang w:eastAsia="en-US"/>
              </w:rPr>
            </w:pPr>
          </w:p>
        </w:tc>
      </w:tr>
      <w:tr w:rsidR="00722EE4" w:rsidRPr="0046136D" w:rsidTr="00815079">
        <w:trPr>
          <w:trHeight w:val="435"/>
        </w:trPr>
        <w:tc>
          <w:tcPr>
            <w:tcW w:w="846" w:type="dxa"/>
            <w:gridSpan w:val="2"/>
            <w:vMerge/>
            <w:tcBorders>
              <w:top w:val="nil"/>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kern w:val="0"/>
                <w:szCs w:val="24"/>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kern w:val="0"/>
                <w:szCs w:val="24"/>
              </w:rPr>
            </w:pPr>
          </w:p>
        </w:tc>
        <w:tc>
          <w:tcPr>
            <w:tcW w:w="992" w:type="dxa"/>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kern w:val="0"/>
                <w:szCs w:val="24"/>
              </w:rPr>
            </w:pPr>
            <w:r w:rsidRPr="0046136D">
              <w:rPr>
                <w:kern w:val="0"/>
                <w:szCs w:val="24"/>
              </w:rPr>
              <w:t>федеральный бюджет</w:t>
            </w:r>
          </w:p>
        </w:tc>
        <w:tc>
          <w:tcPr>
            <w:tcW w:w="1423" w:type="dxa"/>
            <w:gridSpan w:val="2"/>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kern w:val="0"/>
                <w:szCs w:val="24"/>
              </w:rPr>
            </w:pPr>
            <w:proofErr w:type="spellStart"/>
            <w:r w:rsidRPr="0046136D">
              <w:rPr>
                <w:kern w:val="0"/>
                <w:szCs w:val="24"/>
              </w:rPr>
              <w:t>тыс.руб</w:t>
            </w:r>
            <w:proofErr w:type="spellEnd"/>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276" w:type="dxa"/>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275" w:type="dxa"/>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418" w:type="dxa"/>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2408" w:type="dxa"/>
            <w:gridSpan w:val="2"/>
            <w:vMerge/>
            <w:tcBorders>
              <w:top w:val="nil"/>
              <w:left w:val="nil"/>
              <w:bottom w:val="single" w:sz="4" w:space="0" w:color="auto"/>
              <w:right w:val="single" w:sz="4" w:space="0" w:color="auto"/>
            </w:tcBorders>
            <w:vAlign w:val="center"/>
            <w:hideMark/>
          </w:tcPr>
          <w:p w:rsidR="00722EE4" w:rsidRPr="0046136D" w:rsidRDefault="00722EE4" w:rsidP="0046136D">
            <w:pPr>
              <w:suppressAutoHyphens w:val="0"/>
              <w:rPr>
                <w:kern w:val="0"/>
                <w:szCs w:val="24"/>
              </w:rPr>
            </w:pPr>
          </w:p>
        </w:tc>
        <w:tc>
          <w:tcPr>
            <w:tcW w:w="1138" w:type="dxa"/>
            <w:gridSpan w:val="3"/>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spacing w:line="276" w:lineRule="auto"/>
              <w:rPr>
                <w:rFonts w:ascii="Calibri" w:eastAsia="Calibri" w:hAnsi="Calibri"/>
                <w:kern w:val="0"/>
                <w:sz w:val="22"/>
                <w:szCs w:val="22"/>
                <w:lang w:eastAsia="en-US"/>
              </w:rPr>
            </w:pPr>
          </w:p>
        </w:tc>
      </w:tr>
      <w:tr w:rsidR="00722EE4" w:rsidRPr="0046136D" w:rsidTr="00815079">
        <w:trPr>
          <w:trHeight w:val="405"/>
        </w:trPr>
        <w:tc>
          <w:tcPr>
            <w:tcW w:w="846" w:type="dxa"/>
            <w:gridSpan w:val="2"/>
            <w:vMerge/>
            <w:tcBorders>
              <w:top w:val="nil"/>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kern w:val="0"/>
                <w:szCs w:val="24"/>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kern w:val="0"/>
                <w:szCs w:val="24"/>
              </w:rPr>
            </w:pPr>
          </w:p>
        </w:tc>
        <w:tc>
          <w:tcPr>
            <w:tcW w:w="992" w:type="dxa"/>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kern w:val="0"/>
                <w:szCs w:val="24"/>
              </w:rPr>
            </w:pPr>
            <w:r w:rsidRPr="0046136D">
              <w:rPr>
                <w:kern w:val="0"/>
                <w:szCs w:val="24"/>
              </w:rPr>
              <w:t>краевой бюджет</w:t>
            </w:r>
          </w:p>
        </w:tc>
        <w:tc>
          <w:tcPr>
            <w:tcW w:w="1423" w:type="dxa"/>
            <w:gridSpan w:val="2"/>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kern w:val="0"/>
                <w:szCs w:val="24"/>
              </w:rPr>
            </w:pPr>
            <w:proofErr w:type="spellStart"/>
            <w:r w:rsidRPr="0046136D">
              <w:rPr>
                <w:kern w:val="0"/>
                <w:szCs w:val="24"/>
              </w:rPr>
              <w:t>тыс.руб</w:t>
            </w:r>
            <w:proofErr w:type="spellEnd"/>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276" w:type="dxa"/>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275" w:type="dxa"/>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418" w:type="dxa"/>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2408" w:type="dxa"/>
            <w:gridSpan w:val="2"/>
            <w:vMerge/>
            <w:tcBorders>
              <w:top w:val="nil"/>
              <w:left w:val="nil"/>
              <w:bottom w:val="single" w:sz="4" w:space="0" w:color="auto"/>
              <w:right w:val="single" w:sz="4" w:space="0" w:color="auto"/>
            </w:tcBorders>
            <w:vAlign w:val="center"/>
            <w:hideMark/>
          </w:tcPr>
          <w:p w:rsidR="00722EE4" w:rsidRPr="0046136D" w:rsidRDefault="00722EE4" w:rsidP="0046136D">
            <w:pPr>
              <w:suppressAutoHyphens w:val="0"/>
              <w:rPr>
                <w:kern w:val="0"/>
                <w:szCs w:val="24"/>
              </w:rPr>
            </w:pPr>
          </w:p>
        </w:tc>
        <w:tc>
          <w:tcPr>
            <w:tcW w:w="1138" w:type="dxa"/>
            <w:gridSpan w:val="3"/>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spacing w:line="276" w:lineRule="auto"/>
              <w:rPr>
                <w:rFonts w:ascii="Calibri" w:eastAsia="Calibri" w:hAnsi="Calibri"/>
                <w:kern w:val="0"/>
                <w:sz w:val="22"/>
                <w:szCs w:val="22"/>
                <w:lang w:eastAsia="en-US"/>
              </w:rPr>
            </w:pPr>
          </w:p>
        </w:tc>
      </w:tr>
      <w:tr w:rsidR="00722EE4" w:rsidRPr="0046136D" w:rsidTr="00815079">
        <w:trPr>
          <w:trHeight w:val="420"/>
        </w:trPr>
        <w:tc>
          <w:tcPr>
            <w:tcW w:w="846" w:type="dxa"/>
            <w:gridSpan w:val="2"/>
            <w:vMerge/>
            <w:tcBorders>
              <w:top w:val="nil"/>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kern w:val="0"/>
                <w:szCs w:val="24"/>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kern w:val="0"/>
                <w:szCs w:val="24"/>
              </w:rPr>
            </w:pPr>
          </w:p>
        </w:tc>
        <w:tc>
          <w:tcPr>
            <w:tcW w:w="992" w:type="dxa"/>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kern w:val="0"/>
                <w:szCs w:val="24"/>
              </w:rPr>
            </w:pPr>
            <w:r w:rsidRPr="0046136D">
              <w:rPr>
                <w:kern w:val="0"/>
                <w:szCs w:val="24"/>
              </w:rPr>
              <w:t>районный бюджет</w:t>
            </w:r>
          </w:p>
        </w:tc>
        <w:tc>
          <w:tcPr>
            <w:tcW w:w="1423" w:type="dxa"/>
            <w:gridSpan w:val="2"/>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nil"/>
              <w:left w:val="nil"/>
              <w:bottom w:val="single" w:sz="4" w:space="0" w:color="000000"/>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276" w:type="dxa"/>
            <w:gridSpan w:val="2"/>
            <w:tcBorders>
              <w:top w:val="nil"/>
              <w:left w:val="single" w:sz="4" w:space="0" w:color="auto"/>
              <w:bottom w:val="single" w:sz="4" w:space="0" w:color="000000"/>
              <w:right w:val="single" w:sz="4" w:space="0" w:color="000000"/>
            </w:tcBorders>
            <w:shd w:val="clear" w:color="auto" w:fill="FFFFFF"/>
            <w:vAlign w:val="center"/>
            <w:hideMark/>
          </w:tcPr>
          <w:p w:rsidR="00722EE4" w:rsidRPr="00B44568" w:rsidRDefault="00722EE4" w:rsidP="00626A5A">
            <w:pPr>
              <w:ind w:right="-31"/>
              <w:jc w:val="center"/>
              <w:rPr>
                <w:szCs w:val="24"/>
              </w:rPr>
            </w:pPr>
            <w:r w:rsidRPr="007F19FE">
              <w:rPr>
                <w:szCs w:val="24"/>
              </w:rPr>
              <w:t>8,5425</w:t>
            </w:r>
          </w:p>
        </w:tc>
        <w:tc>
          <w:tcPr>
            <w:tcW w:w="1276" w:type="dxa"/>
            <w:tcBorders>
              <w:top w:val="nil"/>
              <w:left w:val="nil"/>
              <w:bottom w:val="single" w:sz="4" w:space="0" w:color="000000"/>
              <w:right w:val="single" w:sz="4" w:space="0" w:color="000000"/>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275" w:type="dxa"/>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418" w:type="dxa"/>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7F19FE">
              <w:rPr>
                <w:szCs w:val="24"/>
              </w:rPr>
              <w:t>8,5425</w:t>
            </w:r>
          </w:p>
        </w:tc>
        <w:tc>
          <w:tcPr>
            <w:tcW w:w="2408" w:type="dxa"/>
            <w:gridSpan w:val="2"/>
            <w:vMerge/>
            <w:tcBorders>
              <w:top w:val="nil"/>
              <w:left w:val="nil"/>
              <w:bottom w:val="single" w:sz="4" w:space="0" w:color="auto"/>
              <w:right w:val="single" w:sz="4" w:space="0" w:color="auto"/>
            </w:tcBorders>
            <w:vAlign w:val="center"/>
            <w:hideMark/>
          </w:tcPr>
          <w:p w:rsidR="00722EE4" w:rsidRPr="0046136D" w:rsidRDefault="00722EE4" w:rsidP="0046136D">
            <w:pPr>
              <w:suppressAutoHyphens w:val="0"/>
              <w:rPr>
                <w:kern w:val="0"/>
                <w:szCs w:val="24"/>
              </w:rPr>
            </w:pPr>
          </w:p>
        </w:tc>
        <w:tc>
          <w:tcPr>
            <w:tcW w:w="1138" w:type="dxa"/>
            <w:gridSpan w:val="3"/>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spacing w:line="276" w:lineRule="auto"/>
              <w:rPr>
                <w:rFonts w:ascii="Calibri" w:eastAsia="Calibri" w:hAnsi="Calibri"/>
                <w:kern w:val="0"/>
                <w:sz w:val="22"/>
                <w:szCs w:val="22"/>
                <w:lang w:eastAsia="en-US"/>
              </w:rPr>
            </w:pPr>
          </w:p>
        </w:tc>
      </w:tr>
      <w:tr w:rsidR="00722EE4" w:rsidRPr="0046136D" w:rsidTr="00815079">
        <w:trPr>
          <w:trHeight w:val="1470"/>
        </w:trPr>
        <w:tc>
          <w:tcPr>
            <w:tcW w:w="846" w:type="dxa"/>
            <w:gridSpan w:val="2"/>
            <w:vMerge/>
            <w:tcBorders>
              <w:top w:val="nil"/>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kern w:val="0"/>
                <w:szCs w:val="24"/>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kern w:val="0"/>
                <w:szCs w:val="24"/>
              </w:rPr>
            </w:pP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kern w:val="0"/>
                <w:szCs w:val="24"/>
              </w:rPr>
            </w:pPr>
            <w:r w:rsidRPr="0046136D">
              <w:rPr>
                <w:kern w:val="0"/>
                <w:szCs w:val="24"/>
              </w:rPr>
              <w:t>внебюджетные источники</w:t>
            </w:r>
          </w:p>
        </w:tc>
        <w:tc>
          <w:tcPr>
            <w:tcW w:w="1423" w:type="dxa"/>
            <w:gridSpan w:val="2"/>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2408" w:type="dxa"/>
            <w:gridSpan w:val="2"/>
            <w:vMerge/>
            <w:tcBorders>
              <w:top w:val="single" w:sz="4" w:space="0" w:color="auto"/>
              <w:left w:val="nil"/>
              <w:bottom w:val="single" w:sz="4" w:space="0" w:color="auto"/>
              <w:right w:val="single" w:sz="4" w:space="0" w:color="auto"/>
            </w:tcBorders>
            <w:vAlign w:val="center"/>
            <w:hideMark/>
          </w:tcPr>
          <w:p w:rsidR="00722EE4" w:rsidRPr="0046136D" w:rsidRDefault="00722EE4" w:rsidP="0046136D">
            <w:pPr>
              <w:suppressAutoHyphens w:val="0"/>
              <w:rPr>
                <w:kern w:val="0"/>
                <w:szCs w:val="24"/>
              </w:rPr>
            </w:pPr>
          </w:p>
        </w:tc>
        <w:tc>
          <w:tcPr>
            <w:tcW w:w="1138" w:type="dxa"/>
            <w:gridSpan w:val="3"/>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spacing w:line="276" w:lineRule="auto"/>
              <w:rPr>
                <w:rFonts w:ascii="Calibri" w:eastAsia="Calibri" w:hAnsi="Calibri"/>
                <w:kern w:val="0"/>
                <w:sz w:val="22"/>
                <w:szCs w:val="22"/>
                <w:lang w:eastAsia="en-US"/>
              </w:rPr>
            </w:pPr>
          </w:p>
        </w:tc>
      </w:tr>
      <w:tr w:rsidR="00722EE4" w:rsidRPr="0046136D" w:rsidTr="00815079">
        <w:trPr>
          <w:trHeight w:val="540"/>
        </w:trPr>
        <w:tc>
          <w:tcPr>
            <w:tcW w:w="2263"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722EE4" w:rsidRPr="0046136D" w:rsidRDefault="00722EE4" w:rsidP="0046136D">
            <w:pPr>
              <w:suppressAutoHyphens w:val="0"/>
              <w:ind w:right="-31"/>
              <w:jc w:val="center"/>
              <w:rPr>
                <w:kern w:val="0"/>
                <w:szCs w:val="24"/>
              </w:rPr>
            </w:pPr>
            <w:r w:rsidRPr="0046136D">
              <w:rPr>
                <w:kern w:val="0"/>
                <w:szCs w:val="24"/>
              </w:rPr>
              <w:t>Итого затрат по подпункту 1.1:</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b/>
                <w:bCs/>
                <w:kern w:val="0"/>
                <w:szCs w:val="24"/>
              </w:rPr>
            </w:pPr>
            <w:r w:rsidRPr="0046136D">
              <w:rPr>
                <w:b/>
                <w:bCs/>
                <w:kern w:val="0"/>
                <w:szCs w:val="24"/>
              </w:rPr>
              <w:t>Сумма затрат, в том числе:</w:t>
            </w:r>
          </w:p>
        </w:tc>
        <w:tc>
          <w:tcPr>
            <w:tcW w:w="1423" w:type="dxa"/>
            <w:gridSpan w:val="2"/>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b/>
                <w:bCs/>
                <w:szCs w:val="24"/>
              </w:rPr>
            </w:pPr>
            <w:r>
              <w:rPr>
                <w:b/>
                <w:bCs/>
                <w:szCs w:val="24"/>
              </w:rPr>
              <w:t>0</w:t>
            </w:r>
            <w:r w:rsidRPr="00B44568">
              <w:rPr>
                <w:b/>
                <w:bCs/>
                <w:szCs w:val="24"/>
              </w:rPr>
              <w:t>,00000</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b/>
                <w:bCs/>
                <w:szCs w:val="24"/>
              </w:rPr>
            </w:pPr>
            <w:r w:rsidRPr="007F19FE">
              <w:rPr>
                <w:b/>
                <w:bCs/>
                <w:szCs w:val="24"/>
              </w:rPr>
              <w:t>8,5425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b/>
                <w:bCs/>
                <w:szCs w:val="24"/>
              </w:rPr>
            </w:pPr>
            <w:r>
              <w:rPr>
                <w:b/>
                <w:bCs/>
                <w:szCs w:val="24"/>
              </w:rPr>
              <w:t>0</w:t>
            </w:r>
            <w:r w:rsidRPr="00B44568">
              <w:rPr>
                <w:b/>
                <w:bCs/>
                <w:szCs w:val="24"/>
              </w:rPr>
              <w:t>,00000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b/>
                <w:bCs/>
                <w:szCs w:val="24"/>
              </w:rPr>
            </w:pPr>
            <w:r>
              <w:rPr>
                <w:b/>
                <w:bCs/>
                <w:szCs w:val="24"/>
              </w:rPr>
              <w:t>0</w:t>
            </w:r>
            <w:r w:rsidRPr="00B44568">
              <w:rPr>
                <w:b/>
                <w:bCs/>
                <w:szCs w:val="24"/>
              </w:rPr>
              <w:t>,00000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b/>
                <w:bCs/>
                <w:szCs w:val="24"/>
              </w:rPr>
            </w:pPr>
            <w:r w:rsidRPr="007F19FE">
              <w:rPr>
                <w:b/>
                <w:bCs/>
                <w:szCs w:val="24"/>
              </w:rPr>
              <w:t>8,5425</w:t>
            </w:r>
          </w:p>
        </w:tc>
        <w:tc>
          <w:tcPr>
            <w:tcW w:w="2408" w:type="dxa"/>
            <w:gridSpan w:val="2"/>
            <w:vMerge/>
            <w:tcBorders>
              <w:top w:val="single" w:sz="4" w:space="0" w:color="auto"/>
              <w:left w:val="nil"/>
              <w:bottom w:val="single" w:sz="4" w:space="0" w:color="auto"/>
              <w:right w:val="single" w:sz="4" w:space="0" w:color="auto"/>
            </w:tcBorders>
            <w:vAlign w:val="center"/>
            <w:hideMark/>
          </w:tcPr>
          <w:p w:rsidR="00722EE4" w:rsidRPr="0046136D" w:rsidRDefault="00722EE4" w:rsidP="0046136D">
            <w:pPr>
              <w:suppressAutoHyphens w:val="0"/>
              <w:rPr>
                <w:kern w:val="0"/>
                <w:szCs w:val="24"/>
              </w:rPr>
            </w:pPr>
          </w:p>
        </w:tc>
        <w:tc>
          <w:tcPr>
            <w:tcW w:w="1138" w:type="dxa"/>
            <w:gridSpan w:val="3"/>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spacing w:line="276" w:lineRule="auto"/>
              <w:rPr>
                <w:rFonts w:ascii="Calibri" w:eastAsia="Calibri" w:hAnsi="Calibri"/>
                <w:kern w:val="0"/>
                <w:sz w:val="22"/>
                <w:szCs w:val="22"/>
                <w:lang w:eastAsia="en-US"/>
              </w:rPr>
            </w:pPr>
          </w:p>
        </w:tc>
      </w:tr>
      <w:tr w:rsidR="00722EE4" w:rsidRPr="0046136D" w:rsidTr="00815079">
        <w:trPr>
          <w:trHeight w:val="562"/>
        </w:trPr>
        <w:tc>
          <w:tcPr>
            <w:tcW w:w="2263" w:type="dxa"/>
            <w:gridSpan w:val="4"/>
            <w:vMerge/>
            <w:tcBorders>
              <w:top w:val="single" w:sz="4" w:space="0" w:color="auto"/>
              <w:left w:val="single" w:sz="4" w:space="0" w:color="auto"/>
              <w:bottom w:val="single" w:sz="4" w:space="0" w:color="000000"/>
              <w:right w:val="single" w:sz="4" w:space="0" w:color="000000"/>
            </w:tcBorders>
            <w:vAlign w:val="center"/>
            <w:hideMark/>
          </w:tcPr>
          <w:p w:rsidR="00722EE4" w:rsidRPr="0046136D" w:rsidRDefault="00722EE4" w:rsidP="0046136D">
            <w:pPr>
              <w:suppressAutoHyphens w:val="0"/>
              <w:rPr>
                <w:kern w:val="0"/>
                <w:szCs w:val="24"/>
              </w:rPr>
            </w:pPr>
          </w:p>
        </w:tc>
        <w:tc>
          <w:tcPr>
            <w:tcW w:w="992" w:type="dxa"/>
            <w:vMerge w:val="restart"/>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ind w:right="-31"/>
              <w:jc w:val="center"/>
              <w:rPr>
                <w:kern w:val="0"/>
                <w:szCs w:val="24"/>
              </w:rPr>
            </w:pPr>
            <w:r w:rsidRPr="0046136D">
              <w:rPr>
                <w:kern w:val="0"/>
                <w:szCs w:val="24"/>
              </w:rPr>
              <w:t>федеральный</w:t>
            </w:r>
          </w:p>
          <w:p w:rsidR="00722EE4" w:rsidRPr="0046136D" w:rsidRDefault="00722EE4" w:rsidP="0046136D">
            <w:pPr>
              <w:ind w:right="-31"/>
              <w:jc w:val="center"/>
              <w:rPr>
                <w:kern w:val="0"/>
                <w:szCs w:val="24"/>
              </w:rPr>
            </w:pPr>
            <w:r w:rsidRPr="0046136D">
              <w:rPr>
                <w:kern w:val="0"/>
                <w:szCs w:val="24"/>
              </w:rPr>
              <w:t>бюджет</w:t>
            </w:r>
          </w:p>
        </w:tc>
        <w:tc>
          <w:tcPr>
            <w:tcW w:w="1423" w:type="dxa"/>
            <w:gridSpan w:val="2"/>
            <w:vMerge w:val="restart"/>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vMerge w:val="restart"/>
            <w:tcBorders>
              <w:top w:val="single" w:sz="4" w:space="0" w:color="auto"/>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Pr>
                <w:szCs w:val="24"/>
              </w:rPr>
              <w:t>0,00000</w:t>
            </w:r>
          </w:p>
        </w:tc>
        <w:tc>
          <w:tcPr>
            <w:tcW w:w="1276" w:type="dxa"/>
            <w:vMerge w:val="restart"/>
            <w:tcBorders>
              <w:top w:val="single" w:sz="4" w:space="0" w:color="auto"/>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275" w:type="dxa"/>
            <w:vMerge w:val="restart"/>
            <w:tcBorders>
              <w:top w:val="single" w:sz="4" w:space="0" w:color="auto"/>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418" w:type="dxa"/>
            <w:vMerge w:val="restart"/>
            <w:tcBorders>
              <w:top w:val="single" w:sz="4" w:space="0" w:color="auto"/>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2408" w:type="dxa"/>
            <w:gridSpan w:val="2"/>
            <w:vMerge/>
            <w:tcBorders>
              <w:top w:val="single" w:sz="4" w:space="0" w:color="auto"/>
              <w:left w:val="nil"/>
              <w:bottom w:val="single" w:sz="4" w:space="0" w:color="auto"/>
              <w:right w:val="single" w:sz="4" w:space="0" w:color="auto"/>
            </w:tcBorders>
            <w:vAlign w:val="center"/>
            <w:hideMark/>
          </w:tcPr>
          <w:p w:rsidR="00722EE4" w:rsidRPr="0046136D" w:rsidRDefault="00722EE4" w:rsidP="0046136D">
            <w:pPr>
              <w:suppressAutoHyphens w:val="0"/>
              <w:rPr>
                <w:kern w:val="0"/>
                <w:szCs w:val="24"/>
              </w:rPr>
            </w:pPr>
          </w:p>
        </w:tc>
        <w:tc>
          <w:tcPr>
            <w:tcW w:w="1138" w:type="dxa"/>
            <w:gridSpan w:val="3"/>
            <w:tcBorders>
              <w:top w:val="nil"/>
              <w:left w:val="nil"/>
              <w:bottom w:val="nil"/>
              <w:right w:val="single" w:sz="4" w:space="0" w:color="auto"/>
            </w:tcBorders>
            <w:shd w:val="clear" w:color="auto" w:fill="FFFFFF"/>
            <w:vAlign w:val="center"/>
            <w:hideMark/>
          </w:tcPr>
          <w:p w:rsidR="00722EE4" w:rsidRPr="0046136D" w:rsidRDefault="00722EE4" w:rsidP="0046136D">
            <w:pPr>
              <w:suppressAutoHyphens w:val="0"/>
              <w:spacing w:line="276" w:lineRule="auto"/>
              <w:rPr>
                <w:rFonts w:ascii="Calibri" w:eastAsia="Calibri" w:hAnsi="Calibri"/>
                <w:kern w:val="0"/>
                <w:sz w:val="22"/>
                <w:szCs w:val="22"/>
                <w:lang w:eastAsia="en-US"/>
              </w:rPr>
            </w:pPr>
          </w:p>
        </w:tc>
      </w:tr>
      <w:tr w:rsidR="00722EE4" w:rsidRPr="0046136D" w:rsidTr="00815079">
        <w:trPr>
          <w:trHeight w:val="538"/>
        </w:trPr>
        <w:tc>
          <w:tcPr>
            <w:tcW w:w="2263" w:type="dxa"/>
            <w:gridSpan w:val="4"/>
            <w:vMerge/>
            <w:tcBorders>
              <w:top w:val="single" w:sz="4" w:space="0" w:color="auto"/>
              <w:left w:val="single" w:sz="4" w:space="0" w:color="auto"/>
              <w:bottom w:val="single" w:sz="4" w:space="0" w:color="000000"/>
              <w:right w:val="single" w:sz="4" w:space="0" w:color="000000"/>
            </w:tcBorders>
            <w:vAlign w:val="center"/>
            <w:hideMark/>
          </w:tcPr>
          <w:p w:rsidR="00722EE4" w:rsidRPr="0046136D" w:rsidRDefault="00722EE4" w:rsidP="0046136D">
            <w:pPr>
              <w:suppressAutoHyphens w:val="0"/>
              <w:rPr>
                <w:kern w:val="0"/>
                <w:szCs w:val="24"/>
              </w:rPr>
            </w:pPr>
          </w:p>
        </w:tc>
        <w:tc>
          <w:tcPr>
            <w:tcW w:w="992" w:type="dxa"/>
            <w:vMerge/>
            <w:tcBorders>
              <w:top w:val="single" w:sz="4" w:space="0" w:color="auto"/>
              <w:left w:val="nil"/>
              <w:bottom w:val="single" w:sz="4" w:space="0" w:color="auto"/>
              <w:right w:val="single" w:sz="4" w:space="0" w:color="auto"/>
            </w:tcBorders>
            <w:vAlign w:val="center"/>
            <w:hideMark/>
          </w:tcPr>
          <w:p w:rsidR="00722EE4" w:rsidRPr="0046136D" w:rsidRDefault="00722EE4" w:rsidP="0046136D">
            <w:pPr>
              <w:suppressAutoHyphens w:val="0"/>
              <w:rPr>
                <w:kern w:val="0"/>
                <w:szCs w:val="24"/>
              </w:rPr>
            </w:pPr>
          </w:p>
        </w:tc>
        <w:tc>
          <w:tcPr>
            <w:tcW w:w="1423" w:type="dxa"/>
            <w:gridSpan w:val="2"/>
            <w:vMerge/>
            <w:tcBorders>
              <w:top w:val="single" w:sz="4" w:space="0" w:color="auto"/>
              <w:left w:val="nil"/>
              <w:bottom w:val="single" w:sz="4" w:space="0" w:color="auto"/>
              <w:right w:val="single" w:sz="4" w:space="0" w:color="auto"/>
            </w:tcBorders>
            <w:vAlign w:val="center"/>
            <w:hideMark/>
          </w:tcPr>
          <w:p w:rsidR="00722EE4" w:rsidRPr="0046136D" w:rsidRDefault="00722EE4" w:rsidP="0046136D">
            <w:pPr>
              <w:suppressAutoHyphens w:val="0"/>
              <w:rPr>
                <w:color w:val="000000"/>
                <w:kern w:val="0"/>
                <w:szCs w:val="24"/>
              </w:rPr>
            </w:pPr>
          </w:p>
        </w:tc>
        <w:tc>
          <w:tcPr>
            <w:tcW w:w="1276" w:type="dxa"/>
            <w:gridSpan w:val="2"/>
            <w:vMerge/>
            <w:tcBorders>
              <w:top w:val="single" w:sz="4" w:space="0" w:color="auto"/>
              <w:left w:val="nil"/>
              <w:bottom w:val="single" w:sz="4" w:space="0" w:color="auto"/>
              <w:right w:val="single" w:sz="4" w:space="0" w:color="auto"/>
            </w:tcBorders>
            <w:vAlign w:val="center"/>
            <w:hideMark/>
          </w:tcPr>
          <w:p w:rsidR="00722EE4" w:rsidRPr="0046136D" w:rsidRDefault="00722EE4" w:rsidP="0046136D">
            <w:pPr>
              <w:suppressAutoHyphens w:val="0"/>
              <w:rPr>
                <w:kern w:val="0"/>
                <w:szCs w:val="24"/>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722EE4" w:rsidRPr="0046136D" w:rsidRDefault="00722EE4" w:rsidP="0046136D">
            <w:pPr>
              <w:suppressAutoHyphens w:val="0"/>
              <w:rPr>
                <w:kern w:val="0"/>
                <w:szCs w:val="24"/>
              </w:rPr>
            </w:pPr>
          </w:p>
        </w:tc>
        <w:tc>
          <w:tcPr>
            <w:tcW w:w="1276" w:type="dxa"/>
            <w:vMerge/>
            <w:tcBorders>
              <w:top w:val="single" w:sz="4" w:space="0" w:color="auto"/>
              <w:left w:val="nil"/>
              <w:bottom w:val="single" w:sz="4" w:space="0" w:color="auto"/>
              <w:right w:val="single" w:sz="4" w:space="0" w:color="auto"/>
            </w:tcBorders>
            <w:vAlign w:val="center"/>
            <w:hideMark/>
          </w:tcPr>
          <w:p w:rsidR="00722EE4" w:rsidRPr="0046136D" w:rsidRDefault="00722EE4" w:rsidP="0046136D">
            <w:pPr>
              <w:suppressAutoHyphens w:val="0"/>
              <w:rPr>
                <w:kern w:val="0"/>
                <w:szCs w:val="24"/>
              </w:rPr>
            </w:pPr>
          </w:p>
        </w:tc>
        <w:tc>
          <w:tcPr>
            <w:tcW w:w="1275" w:type="dxa"/>
            <w:vMerge/>
            <w:tcBorders>
              <w:top w:val="single" w:sz="4" w:space="0" w:color="auto"/>
              <w:left w:val="nil"/>
              <w:bottom w:val="single" w:sz="4" w:space="0" w:color="auto"/>
              <w:right w:val="single" w:sz="4" w:space="0" w:color="auto"/>
            </w:tcBorders>
            <w:vAlign w:val="center"/>
            <w:hideMark/>
          </w:tcPr>
          <w:p w:rsidR="00722EE4" w:rsidRPr="0046136D" w:rsidRDefault="00722EE4" w:rsidP="0046136D">
            <w:pPr>
              <w:suppressAutoHyphens w:val="0"/>
              <w:rPr>
                <w:kern w:val="0"/>
                <w:szCs w:val="24"/>
              </w:rPr>
            </w:pPr>
          </w:p>
        </w:tc>
        <w:tc>
          <w:tcPr>
            <w:tcW w:w="1418" w:type="dxa"/>
            <w:vMerge/>
            <w:tcBorders>
              <w:top w:val="single" w:sz="4" w:space="0" w:color="auto"/>
              <w:left w:val="nil"/>
              <w:bottom w:val="single" w:sz="4" w:space="0" w:color="auto"/>
              <w:right w:val="single" w:sz="4" w:space="0" w:color="auto"/>
            </w:tcBorders>
            <w:vAlign w:val="center"/>
            <w:hideMark/>
          </w:tcPr>
          <w:p w:rsidR="00722EE4" w:rsidRPr="0046136D" w:rsidRDefault="00722EE4" w:rsidP="0046136D">
            <w:pPr>
              <w:suppressAutoHyphens w:val="0"/>
              <w:rPr>
                <w:kern w:val="0"/>
                <w:szCs w:val="24"/>
              </w:rPr>
            </w:pPr>
          </w:p>
        </w:tc>
        <w:tc>
          <w:tcPr>
            <w:tcW w:w="2408" w:type="dxa"/>
            <w:gridSpan w:val="2"/>
            <w:vMerge/>
            <w:tcBorders>
              <w:top w:val="single" w:sz="4" w:space="0" w:color="auto"/>
              <w:left w:val="nil"/>
              <w:bottom w:val="single" w:sz="4" w:space="0" w:color="auto"/>
              <w:right w:val="single" w:sz="4" w:space="0" w:color="auto"/>
            </w:tcBorders>
            <w:vAlign w:val="center"/>
            <w:hideMark/>
          </w:tcPr>
          <w:p w:rsidR="00722EE4" w:rsidRPr="0046136D" w:rsidRDefault="00722EE4" w:rsidP="0046136D">
            <w:pPr>
              <w:suppressAutoHyphens w:val="0"/>
              <w:rPr>
                <w:kern w:val="0"/>
                <w:szCs w:val="24"/>
              </w:rPr>
            </w:pPr>
          </w:p>
        </w:tc>
        <w:tc>
          <w:tcPr>
            <w:tcW w:w="1138" w:type="dxa"/>
            <w:gridSpan w:val="3"/>
            <w:tcBorders>
              <w:top w:val="single" w:sz="4" w:space="0" w:color="auto"/>
              <w:left w:val="nil"/>
              <w:bottom w:val="single" w:sz="4" w:space="0" w:color="auto"/>
              <w:right w:val="single" w:sz="4" w:space="0" w:color="auto"/>
            </w:tcBorders>
            <w:shd w:val="clear" w:color="auto" w:fill="FFFFFF"/>
            <w:vAlign w:val="center"/>
          </w:tcPr>
          <w:p w:rsidR="00722EE4" w:rsidRPr="0046136D" w:rsidRDefault="00722EE4" w:rsidP="0046136D">
            <w:pPr>
              <w:suppressAutoHyphens w:val="0"/>
              <w:ind w:right="-31"/>
              <w:jc w:val="center"/>
              <w:rPr>
                <w:kern w:val="0"/>
                <w:szCs w:val="24"/>
              </w:rPr>
            </w:pPr>
          </w:p>
        </w:tc>
      </w:tr>
      <w:tr w:rsidR="00722EE4" w:rsidRPr="0046136D" w:rsidTr="00815079">
        <w:trPr>
          <w:trHeight w:val="495"/>
        </w:trPr>
        <w:tc>
          <w:tcPr>
            <w:tcW w:w="2263" w:type="dxa"/>
            <w:gridSpan w:val="4"/>
            <w:vMerge/>
            <w:tcBorders>
              <w:top w:val="single" w:sz="4" w:space="0" w:color="auto"/>
              <w:left w:val="single" w:sz="4" w:space="0" w:color="auto"/>
              <w:bottom w:val="single" w:sz="4" w:space="0" w:color="000000"/>
              <w:right w:val="single" w:sz="4" w:space="0" w:color="000000"/>
            </w:tcBorders>
            <w:vAlign w:val="center"/>
            <w:hideMark/>
          </w:tcPr>
          <w:p w:rsidR="00722EE4" w:rsidRPr="0046136D" w:rsidRDefault="00722EE4" w:rsidP="0046136D">
            <w:pPr>
              <w:suppressAutoHyphens w:val="0"/>
              <w:rPr>
                <w:kern w:val="0"/>
                <w:szCs w:val="24"/>
              </w:rPr>
            </w:pPr>
          </w:p>
        </w:tc>
        <w:tc>
          <w:tcPr>
            <w:tcW w:w="992" w:type="dxa"/>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kern w:val="0"/>
                <w:szCs w:val="24"/>
              </w:rPr>
            </w:pPr>
            <w:r w:rsidRPr="0046136D">
              <w:rPr>
                <w:kern w:val="0"/>
                <w:szCs w:val="24"/>
              </w:rPr>
              <w:t>краевой бюджет</w:t>
            </w:r>
          </w:p>
        </w:tc>
        <w:tc>
          <w:tcPr>
            <w:tcW w:w="1423" w:type="dxa"/>
            <w:gridSpan w:val="2"/>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Pr>
                <w:szCs w:val="24"/>
              </w:rPr>
              <w:t>0</w:t>
            </w:r>
            <w:r w:rsidRPr="00B44568">
              <w:rPr>
                <w:szCs w:val="24"/>
              </w:rPr>
              <w:t>,00000</w:t>
            </w:r>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Pr>
                <w:szCs w:val="24"/>
              </w:rPr>
              <w:t>0,00000</w:t>
            </w:r>
          </w:p>
        </w:tc>
        <w:tc>
          <w:tcPr>
            <w:tcW w:w="1276" w:type="dxa"/>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Pr>
                <w:szCs w:val="24"/>
              </w:rPr>
              <w:t>0</w:t>
            </w:r>
            <w:r w:rsidRPr="00B44568">
              <w:rPr>
                <w:szCs w:val="24"/>
              </w:rPr>
              <w:t>,00000</w:t>
            </w:r>
          </w:p>
        </w:tc>
        <w:tc>
          <w:tcPr>
            <w:tcW w:w="1275" w:type="dxa"/>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Pr>
                <w:szCs w:val="24"/>
              </w:rPr>
              <w:t>0</w:t>
            </w:r>
            <w:r w:rsidRPr="00B44568">
              <w:rPr>
                <w:szCs w:val="24"/>
              </w:rPr>
              <w:t>,00000</w:t>
            </w:r>
          </w:p>
        </w:tc>
        <w:tc>
          <w:tcPr>
            <w:tcW w:w="1418" w:type="dxa"/>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Pr>
                <w:szCs w:val="24"/>
              </w:rPr>
              <w:t>0</w:t>
            </w:r>
            <w:r w:rsidRPr="00B44568">
              <w:rPr>
                <w:szCs w:val="24"/>
              </w:rPr>
              <w:t>,00000</w:t>
            </w:r>
          </w:p>
        </w:tc>
        <w:tc>
          <w:tcPr>
            <w:tcW w:w="2408" w:type="dxa"/>
            <w:gridSpan w:val="2"/>
            <w:vMerge/>
            <w:tcBorders>
              <w:top w:val="nil"/>
              <w:left w:val="nil"/>
              <w:bottom w:val="single" w:sz="4" w:space="0" w:color="auto"/>
              <w:right w:val="single" w:sz="4" w:space="0" w:color="auto"/>
            </w:tcBorders>
            <w:vAlign w:val="center"/>
            <w:hideMark/>
          </w:tcPr>
          <w:p w:rsidR="00722EE4" w:rsidRPr="0046136D" w:rsidRDefault="00722EE4" w:rsidP="0046136D">
            <w:pPr>
              <w:suppressAutoHyphens w:val="0"/>
              <w:rPr>
                <w:kern w:val="0"/>
                <w:szCs w:val="24"/>
              </w:rPr>
            </w:pPr>
          </w:p>
        </w:tc>
        <w:tc>
          <w:tcPr>
            <w:tcW w:w="1138" w:type="dxa"/>
            <w:gridSpan w:val="3"/>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spacing w:line="276" w:lineRule="auto"/>
              <w:rPr>
                <w:rFonts w:ascii="Calibri" w:eastAsia="Calibri" w:hAnsi="Calibri"/>
                <w:kern w:val="0"/>
                <w:sz w:val="22"/>
                <w:szCs w:val="22"/>
                <w:lang w:eastAsia="en-US"/>
              </w:rPr>
            </w:pPr>
          </w:p>
        </w:tc>
      </w:tr>
      <w:tr w:rsidR="00722EE4" w:rsidRPr="0046136D" w:rsidTr="00815079">
        <w:trPr>
          <w:trHeight w:val="480"/>
        </w:trPr>
        <w:tc>
          <w:tcPr>
            <w:tcW w:w="2263" w:type="dxa"/>
            <w:gridSpan w:val="4"/>
            <w:vMerge/>
            <w:tcBorders>
              <w:top w:val="single" w:sz="4" w:space="0" w:color="auto"/>
              <w:left w:val="single" w:sz="4" w:space="0" w:color="auto"/>
              <w:bottom w:val="single" w:sz="4" w:space="0" w:color="000000"/>
              <w:right w:val="single" w:sz="4" w:space="0" w:color="000000"/>
            </w:tcBorders>
            <w:vAlign w:val="center"/>
            <w:hideMark/>
          </w:tcPr>
          <w:p w:rsidR="00722EE4" w:rsidRPr="0046136D" w:rsidRDefault="00722EE4" w:rsidP="0046136D">
            <w:pPr>
              <w:suppressAutoHyphens w:val="0"/>
              <w:rPr>
                <w:kern w:val="0"/>
                <w:szCs w:val="24"/>
              </w:rPr>
            </w:pPr>
          </w:p>
        </w:tc>
        <w:tc>
          <w:tcPr>
            <w:tcW w:w="992" w:type="dxa"/>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kern w:val="0"/>
                <w:szCs w:val="24"/>
              </w:rPr>
            </w:pPr>
            <w:r w:rsidRPr="0046136D">
              <w:rPr>
                <w:kern w:val="0"/>
                <w:szCs w:val="24"/>
              </w:rPr>
              <w:t>районный бюджет</w:t>
            </w:r>
          </w:p>
        </w:tc>
        <w:tc>
          <w:tcPr>
            <w:tcW w:w="1423" w:type="dxa"/>
            <w:gridSpan w:val="2"/>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Pr>
                <w:szCs w:val="24"/>
              </w:rPr>
              <w:t>0</w:t>
            </w:r>
            <w:r w:rsidRPr="00B44568">
              <w:rPr>
                <w:szCs w:val="24"/>
              </w:rPr>
              <w:t>,00000</w:t>
            </w:r>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7F19FE">
              <w:rPr>
                <w:szCs w:val="24"/>
              </w:rPr>
              <w:t>8,5425</w:t>
            </w:r>
          </w:p>
        </w:tc>
        <w:tc>
          <w:tcPr>
            <w:tcW w:w="1276" w:type="dxa"/>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Pr>
                <w:szCs w:val="24"/>
              </w:rPr>
              <w:t>0</w:t>
            </w:r>
            <w:r w:rsidRPr="00B44568">
              <w:rPr>
                <w:szCs w:val="24"/>
              </w:rPr>
              <w:t>,00000</w:t>
            </w:r>
          </w:p>
        </w:tc>
        <w:tc>
          <w:tcPr>
            <w:tcW w:w="1275" w:type="dxa"/>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Pr>
                <w:szCs w:val="24"/>
              </w:rPr>
              <w:t>0</w:t>
            </w:r>
            <w:r w:rsidRPr="00B44568">
              <w:rPr>
                <w:szCs w:val="24"/>
              </w:rPr>
              <w:t>,00000</w:t>
            </w:r>
          </w:p>
        </w:tc>
        <w:tc>
          <w:tcPr>
            <w:tcW w:w="1418" w:type="dxa"/>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7F19FE">
              <w:rPr>
                <w:szCs w:val="24"/>
              </w:rPr>
              <w:t>8,5425</w:t>
            </w:r>
          </w:p>
        </w:tc>
        <w:tc>
          <w:tcPr>
            <w:tcW w:w="2408" w:type="dxa"/>
            <w:gridSpan w:val="2"/>
            <w:vMerge/>
            <w:tcBorders>
              <w:top w:val="nil"/>
              <w:left w:val="nil"/>
              <w:bottom w:val="single" w:sz="4" w:space="0" w:color="auto"/>
              <w:right w:val="single" w:sz="4" w:space="0" w:color="auto"/>
            </w:tcBorders>
            <w:vAlign w:val="center"/>
            <w:hideMark/>
          </w:tcPr>
          <w:p w:rsidR="00722EE4" w:rsidRPr="0046136D" w:rsidRDefault="00722EE4" w:rsidP="0046136D">
            <w:pPr>
              <w:suppressAutoHyphens w:val="0"/>
              <w:rPr>
                <w:kern w:val="0"/>
                <w:szCs w:val="24"/>
              </w:rPr>
            </w:pPr>
          </w:p>
        </w:tc>
        <w:tc>
          <w:tcPr>
            <w:tcW w:w="1138" w:type="dxa"/>
            <w:gridSpan w:val="3"/>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spacing w:line="276" w:lineRule="auto"/>
              <w:rPr>
                <w:rFonts w:ascii="Calibri" w:eastAsia="Calibri" w:hAnsi="Calibri"/>
                <w:kern w:val="0"/>
                <w:sz w:val="22"/>
                <w:szCs w:val="22"/>
                <w:lang w:eastAsia="en-US"/>
              </w:rPr>
            </w:pPr>
          </w:p>
        </w:tc>
      </w:tr>
      <w:tr w:rsidR="00722EE4" w:rsidRPr="0046136D" w:rsidTr="00815079">
        <w:trPr>
          <w:trHeight w:val="720"/>
        </w:trPr>
        <w:tc>
          <w:tcPr>
            <w:tcW w:w="2263" w:type="dxa"/>
            <w:gridSpan w:val="4"/>
            <w:vMerge/>
            <w:tcBorders>
              <w:top w:val="single" w:sz="4" w:space="0" w:color="auto"/>
              <w:left w:val="single" w:sz="4" w:space="0" w:color="auto"/>
              <w:bottom w:val="single" w:sz="4" w:space="0" w:color="000000"/>
              <w:right w:val="single" w:sz="4" w:space="0" w:color="000000"/>
            </w:tcBorders>
            <w:vAlign w:val="center"/>
            <w:hideMark/>
          </w:tcPr>
          <w:p w:rsidR="00722EE4" w:rsidRPr="0046136D" w:rsidRDefault="00722EE4" w:rsidP="0046136D">
            <w:pPr>
              <w:suppressAutoHyphens w:val="0"/>
              <w:rPr>
                <w:kern w:val="0"/>
                <w:szCs w:val="24"/>
              </w:rPr>
            </w:pPr>
          </w:p>
        </w:tc>
        <w:tc>
          <w:tcPr>
            <w:tcW w:w="992" w:type="dxa"/>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kern w:val="0"/>
                <w:szCs w:val="24"/>
              </w:rPr>
            </w:pPr>
            <w:r w:rsidRPr="0046136D">
              <w:rPr>
                <w:kern w:val="0"/>
                <w:szCs w:val="24"/>
              </w:rPr>
              <w:t>внебюджетные источники</w:t>
            </w:r>
          </w:p>
        </w:tc>
        <w:tc>
          <w:tcPr>
            <w:tcW w:w="1423" w:type="dxa"/>
            <w:gridSpan w:val="2"/>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Pr>
                <w:szCs w:val="24"/>
              </w:rPr>
              <w:t>0,00000</w:t>
            </w:r>
          </w:p>
        </w:tc>
        <w:tc>
          <w:tcPr>
            <w:tcW w:w="1276" w:type="dxa"/>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275" w:type="dxa"/>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1418" w:type="dxa"/>
            <w:tcBorders>
              <w:top w:val="nil"/>
              <w:left w:val="nil"/>
              <w:bottom w:val="single" w:sz="4" w:space="0" w:color="auto"/>
              <w:right w:val="single" w:sz="4" w:space="0" w:color="auto"/>
            </w:tcBorders>
            <w:shd w:val="clear" w:color="auto" w:fill="FFFFFF"/>
            <w:vAlign w:val="center"/>
            <w:hideMark/>
          </w:tcPr>
          <w:p w:rsidR="00722EE4" w:rsidRPr="00B44568" w:rsidRDefault="00722EE4" w:rsidP="00626A5A">
            <w:pPr>
              <w:ind w:right="-31"/>
              <w:jc w:val="center"/>
              <w:rPr>
                <w:szCs w:val="24"/>
              </w:rPr>
            </w:pPr>
            <w:r w:rsidRPr="00B44568">
              <w:rPr>
                <w:szCs w:val="24"/>
              </w:rPr>
              <w:t>0,00000</w:t>
            </w:r>
          </w:p>
        </w:tc>
        <w:tc>
          <w:tcPr>
            <w:tcW w:w="2408" w:type="dxa"/>
            <w:gridSpan w:val="2"/>
            <w:vMerge/>
            <w:tcBorders>
              <w:top w:val="nil"/>
              <w:left w:val="nil"/>
              <w:bottom w:val="single" w:sz="4" w:space="0" w:color="auto"/>
              <w:right w:val="single" w:sz="4" w:space="0" w:color="auto"/>
            </w:tcBorders>
            <w:vAlign w:val="center"/>
            <w:hideMark/>
          </w:tcPr>
          <w:p w:rsidR="00722EE4" w:rsidRPr="0046136D" w:rsidRDefault="00722EE4" w:rsidP="0046136D">
            <w:pPr>
              <w:suppressAutoHyphens w:val="0"/>
              <w:rPr>
                <w:kern w:val="0"/>
                <w:szCs w:val="24"/>
              </w:rPr>
            </w:pPr>
          </w:p>
        </w:tc>
        <w:tc>
          <w:tcPr>
            <w:tcW w:w="1138" w:type="dxa"/>
            <w:gridSpan w:val="3"/>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spacing w:line="276" w:lineRule="auto"/>
              <w:rPr>
                <w:rFonts w:ascii="Calibri" w:eastAsia="Calibri" w:hAnsi="Calibri"/>
                <w:kern w:val="0"/>
                <w:sz w:val="22"/>
                <w:szCs w:val="22"/>
                <w:lang w:eastAsia="en-US"/>
              </w:rPr>
            </w:pPr>
          </w:p>
        </w:tc>
      </w:tr>
      <w:tr w:rsidR="0046136D" w:rsidRPr="0046136D" w:rsidTr="00815079">
        <w:trPr>
          <w:trHeight w:val="720"/>
        </w:trPr>
        <w:tc>
          <w:tcPr>
            <w:tcW w:w="14745" w:type="dxa"/>
            <w:gridSpan w:val="19"/>
            <w:tcBorders>
              <w:top w:val="single" w:sz="4" w:space="0" w:color="auto"/>
              <w:left w:val="single" w:sz="4" w:space="0" w:color="auto"/>
              <w:bottom w:val="single" w:sz="4" w:space="0" w:color="000000"/>
              <w:right w:val="single" w:sz="4" w:space="0" w:color="auto"/>
            </w:tcBorders>
            <w:hideMark/>
          </w:tcPr>
          <w:p w:rsidR="0046136D" w:rsidRPr="0046136D" w:rsidRDefault="0046136D" w:rsidP="0046136D">
            <w:pPr>
              <w:numPr>
                <w:ilvl w:val="0"/>
                <w:numId w:val="12"/>
              </w:numPr>
              <w:suppressAutoHyphens w:val="0"/>
              <w:spacing w:after="200" w:line="276" w:lineRule="auto"/>
              <w:ind w:right="-31"/>
              <w:contextualSpacing/>
              <w:jc w:val="center"/>
              <w:rPr>
                <w:b/>
                <w:color w:val="000000"/>
                <w:kern w:val="0"/>
                <w:sz w:val="28"/>
                <w:szCs w:val="24"/>
              </w:rPr>
            </w:pPr>
            <w:r w:rsidRPr="0046136D">
              <w:rPr>
                <w:b/>
                <w:color w:val="000000"/>
                <w:kern w:val="0"/>
                <w:sz w:val="28"/>
                <w:szCs w:val="24"/>
              </w:rPr>
              <w:t>Повышение конкурентоспособности сельскохозяйственной продукции района на основе финансовой устойчивости и модернизации сельского хозяйства</w:t>
            </w:r>
          </w:p>
        </w:tc>
      </w:tr>
      <w:tr w:rsidR="0046136D" w:rsidRPr="0046136D" w:rsidTr="00815079">
        <w:trPr>
          <w:trHeight w:val="1030"/>
        </w:trPr>
        <w:tc>
          <w:tcPr>
            <w:tcW w:w="1640" w:type="dxa"/>
            <w:gridSpan w:val="3"/>
            <w:tcBorders>
              <w:top w:val="single" w:sz="4" w:space="0" w:color="auto"/>
              <w:left w:val="single" w:sz="4" w:space="0" w:color="auto"/>
              <w:bottom w:val="nil"/>
              <w:right w:val="nil"/>
            </w:tcBorders>
            <w:shd w:val="clear" w:color="auto" w:fill="FFFFFF"/>
          </w:tcPr>
          <w:p w:rsidR="0046136D" w:rsidRPr="0046136D" w:rsidRDefault="0046136D" w:rsidP="0046136D">
            <w:pPr>
              <w:suppressAutoHyphens w:val="0"/>
              <w:ind w:right="-31"/>
              <w:jc w:val="center"/>
              <w:rPr>
                <w:b/>
                <w:bCs/>
                <w:color w:val="000000"/>
                <w:kern w:val="0"/>
                <w:sz w:val="28"/>
                <w:szCs w:val="28"/>
              </w:rPr>
            </w:pPr>
          </w:p>
        </w:tc>
        <w:tc>
          <w:tcPr>
            <w:tcW w:w="13105" w:type="dxa"/>
            <w:gridSpan w:val="16"/>
            <w:tcBorders>
              <w:top w:val="single" w:sz="4" w:space="0" w:color="auto"/>
              <w:left w:val="nil"/>
              <w:bottom w:val="single" w:sz="4" w:space="0" w:color="auto"/>
              <w:right w:val="single" w:sz="4" w:space="0" w:color="000000"/>
            </w:tcBorders>
            <w:shd w:val="clear" w:color="auto" w:fill="FFFFFF"/>
            <w:vAlign w:val="center"/>
            <w:hideMark/>
          </w:tcPr>
          <w:p w:rsidR="0046136D" w:rsidRPr="0046136D" w:rsidRDefault="0046136D" w:rsidP="0046136D">
            <w:pPr>
              <w:suppressAutoHyphens w:val="0"/>
              <w:ind w:right="-31"/>
              <w:jc w:val="center"/>
              <w:rPr>
                <w:b/>
                <w:bCs/>
                <w:color w:val="000000"/>
                <w:kern w:val="0"/>
                <w:sz w:val="28"/>
                <w:szCs w:val="28"/>
              </w:rPr>
            </w:pPr>
            <w:r w:rsidRPr="0046136D">
              <w:rPr>
                <w:b/>
                <w:bCs/>
                <w:color w:val="000000"/>
                <w:kern w:val="0"/>
                <w:sz w:val="28"/>
                <w:szCs w:val="28"/>
              </w:rPr>
              <w:t>2.1  Повышение финансовой устойчивости сельскохозяйственных предприятий и сельскохозяйственного подворья принадлежащего гражданам за счет мер финансовой поддержки</w:t>
            </w:r>
          </w:p>
        </w:tc>
      </w:tr>
      <w:tr w:rsidR="00722EE4" w:rsidRPr="0046136D" w:rsidTr="00815079">
        <w:trPr>
          <w:trHeight w:val="630"/>
        </w:trPr>
        <w:tc>
          <w:tcPr>
            <w:tcW w:w="846"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r w:rsidRPr="0046136D">
              <w:rPr>
                <w:color w:val="000000"/>
                <w:kern w:val="0"/>
                <w:szCs w:val="24"/>
              </w:rPr>
              <w:t>2.1.1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r w:rsidRPr="0046136D">
              <w:rPr>
                <w:color w:val="000000"/>
                <w:kern w:val="0"/>
                <w:szCs w:val="24"/>
              </w:rPr>
              <w:t>Основное мероприятие №1:       Предоставление субсидий на возмещение транспортных расходов крестьянским (фермерским) хозяйствам на доставку кормов (водным наземным транспортом) для сельскохозяйственных животных</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b/>
                <w:bCs/>
                <w:color w:val="000000"/>
                <w:kern w:val="0"/>
                <w:szCs w:val="24"/>
              </w:rPr>
            </w:pPr>
            <w:r w:rsidRPr="0046136D">
              <w:rPr>
                <w:b/>
                <w:bCs/>
                <w:color w:val="000000"/>
                <w:kern w:val="0"/>
                <w:szCs w:val="24"/>
              </w:rPr>
              <w:t>Сумма затрат, в том числе:</w:t>
            </w:r>
          </w:p>
        </w:tc>
        <w:tc>
          <w:tcPr>
            <w:tcW w:w="1423" w:type="dxa"/>
            <w:gridSpan w:val="2"/>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b/>
                <w:bCs/>
                <w:color w:val="000000"/>
                <w:szCs w:val="24"/>
              </w:rPr>
            </w:pPr>
            <w:r w:rsidRPr="005018E6">
              <w:rPr>
                <w:b/>
                <w:bCs/>
                <w:color w:val="000000"/>
                <w:szCs w:val="24"/>
              </w:rPr>
              <w:t>455,30731</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b/>
                <w:bCs/>
                <w:color w:val="000000"/>
                <w:szCs w:val="24"/>
              </w:rPr>
            </w:pPr>
            <w:r>
              <w:rPr>
                <w:b/>
                <w:bCs/>
                <w:color w:val="000000"/>
                <w:szCs w:val="24"/>
              </w:rPr>
              <w:t>0</w:t>
            </w:r>
            <w:r w:rsidRPr="00974FB0">
              <w:rPr>
                <w:b/>
                <w:bCs/>
                <w:color w:val="000000"/>
                <w:szCs w:val="24"/>
              </w:rPr>
              <w:t>,00000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b/>
                <w:bCs/>
                <w:color w:val="000000"/>
                <w:szCs w:val="24"/>
              </w:rPr>
            </w:pPr>
            <w:r>
              <w:rPr>
                <w:b/>
                <w:bCs/>
                <w:color w:val="000000"/>
                <w:szCs w:val="24"/>
              </w:rPr>
              <w:t>0</w:t>
            </w:r>
            <w:r w:rsidRPr="00974FB0">
              <w:rPr>
                <w:b/>
                <w:bCs/>
                <w:color w:val="000000"/>
                <w:szCs w:val="24"/>
              </w:rPr>
              <w:t>,00000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b/>
                <w:bCs/>
                <w:color w:val="000000"/>
                <w:szCs w:val="24"/>
              </w:rPr>
            </w:pPr>
            <w:r>
              <w:rPr>
                <w:b/>
                <w:bCs/>
                <w:color w:val="000000"/>
                <w:szCs w:val="24"/>
              </w:rPr>
              <w:t>0</w:t>
            </w:r>
            <w:r w:rsidRPr="00974FB0">
              <w:rPr>
                <w:b/>
                <w:bCs/>
                <w:color w:val="000000"/>
                <w:szCs w:val="24"/>
              </w:rPr>
              <w:t>,00000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b/>
                <w:bCs/>
                <w:color w:val="000000"/>
                <w:szCs w:val="24"/>
              </w:rPr>
            </w:pPr>
            <w:r w:rsidRPr="005018E6">
              <w:rPr>
                <w:b/>
                <w:bCs/>
                <w:color w:val="000000"/>
                <w:szCs w:val="24"/>
              </w:rPr>
              <w:t>455,30731</w:t>
            </w:r>
          </w:p>
        </w:tc>
        <w:tc>
          <w:tcPr>
            <w:tcW w:w="2447" w:type="dxa"/>
            <w:gridSpan w:val="4"/>
            <w:vMerge w:val="restart"/>
            <w:tcBorders>
              <w:top w:val="single" w:sz="4" w:space="0" w:color="auto"/>
              <w:left w:val="single" w:sz="4" w:space="0" w:color="auto"/>
              <w:bottom w:val="nil"/>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r w:rsidRPr="0046136D">
              <w:rPr>
                <w:color w:val="000000"/>
                <w:kern w:val="0"/>
                <w:szCs w:val="24"/>
              </w:rPr>
              <w:t xml:space="preserve">Комитет по управлению муниципальным имуществом и экономической политике администрации «Тигильский муниципальный район», Администрации сельских поселений </w:t>
            </w:r>
          </w:p>
        </w:tc>
        <w:tc>
          <w:tcPr>
            <w:tcW w:w="1099" w:type="dxa"/>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rPr>
                <w:color w:val="000000"/>
                <w:kern w:val="0"/>
                <w:szCs w:val="24"/>
              </w:rPr>
            </w:pPr>
            <w:r w:rsidRPr="0046136D">
              <w:rPr>
                <w:color w:val="000000"/>
                <w:kern w:val="0"/>
                <w:szCs w:val="24"/>
              </w:rPr>
              <w:t> </w:t>
            </w:r>
          </w:p>
        </w:tc>
      </w:tr>
      <w:tr w:rsidR="00722EE4" w:rsidRPr="0046136D" w:rsidTr="00815079">
        <w:trPr>
          <w:trHeight w:val="315"/>
        </w:trPr>
        <w:tc>
          <w:tcPr>
            <w:tcW w:w="846" w:type="dxa"/>
            <w:gridSpan w:val="2"/>
            <w:vMerge/>
            <w:tcBorders>
              <w:top w:val="single" w:sz="4" w:space="0" w:color="auto"/>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color w:val="000000"/>
                <w:kern w:val="0"/>
                <w:szCs w:val="24"/>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color w:val="000000"/>
                <w:kern w:val="0"/>
                <w:szCs w:val="24"/>
              </w:rPr>
            </w:pPr>
          </w:p>
        </w:tc>
        <w:tc>
          <w:tcPr>
            <w:tcW w:w="992" w:type="dxa"/>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r w:rsidRPr="0046136D">
              <w:rPr>
                <w:color w:val="000000"/>
                <w:kern w:val="0"/>
                <w:szCs w:val="24"/>
              </w:rPr>
              <w:t>федеральный бюджет</w:t>
            </w:r>
          </w:p>
        </w:tc>
        <w:tc>
          <w:tcPr>
            <w:tcW w:w="1423" w:type="dxa"/>
            <w:gridSpan w:val="2"/>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Pr>
                <w:color w:val="000000"/>
                <w:szCs w:val="24"/>
              </w:rPr>
              <w:t>0</w:t>
            </w:r>
            <w:r w:rsidRPr="00974FB0">
              <w:rPr>
                <w:color w:val="000000"/>
                <w:szCs w:val="24"/>
              </w:rPr>
              <w:t>,00000</w:t>
            </w:r>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1276"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1275"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1418"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2447" w:type="dxa"/>
            <w:gridSpan w:val="4"/>
            <w:vMerge/>
            <w:tcBorders>
              <w:top w:val="nil"/>
              <w:left w:val="nil"/>
              <w:right w:val="single" w:sz="4" w:space="0" w:color="auto"/>
            </w:tcBorders>
            <w:vAlign w:val="center"/>
            <w:hideMark/>
          </w:tcPr>
          <w:p w:rsidR="00722EE4" w:rsidRPr="0046136D" w:rsidRDefault="00722EE4" w:rsidP="0046136D">
            <w:pPr>
              <w:suppressAutoHyphens w:val="0"/>
              <w:rPr>
                <w:color w:val="000000"/>
                <w:kern w:val="0"/>
                <w:szCs w:val="24"/>
              </w:rPr>
            </w:pPr>
          </w:p>
        </w:tc>
        <w:tc>
          <w:tcPr>
            <w:tcW w:w="1099" w:type="dxa"/>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ind w:right="-31"/>
              <w:rPr>
                <w:color w:val="000000"/>
                <w:kern w:val="0"/>
                <w:szCs w:val="24"/>
              </w:rPr>
            </w:pPr>
            <w:r w:rsidRPr="0046136D">
              <w:rPr>
                <w:color w:val="000000"/>
                <w:kern w:val="0"/>
                <w:szCs w:val="24"/>
              </w:rPr>
              <w:t> </w:t>
            </w:r>
          </w:p>
        </w:tc>
      </w:tr>
      <w:tr w:rsidR="00722EE4" w:rsidRPr="0046136D" w:rsidTr="00815079">
        <w:trPr>
          <w:trHeight w:val="315"/>
        </w:trPr>
        <w:tc>
          <w:tcPr>
            <w:tcW w:w="846" w:type="dxa"/>
            <w:gridSpan w:val="2"/>
            <w:vMerge/>
            <w:tcBorders>
              <w:top w:val="single" w:sz="4" w:space="0" w:color="auto"/>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color w:val="000000"/>
                <w:kern w:val="0"/>
                <w:szCs w:val="24"/>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color w:val="000000"/>
                <w:kern w:val="0"/>
                <w:szCs w:val="24"/>
              </w:rPr>
            </w:pPr>
          </w:p>
        </w:tc>
        <w:tc>
          <w:tcPr>
            <w:tcW w:w="992" w:type="dxa"/>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r w:rsidRPr="0046136D">
              <w:rPr>
                <w:color w:val="000000"/>
                <w:kern w:val="0"/>
                <w:szCs w:val="24"/>
              </w:rPr>
              <w:t>краевой бюджет</w:t>
            </w:r>
          </w:p>
        </w:tc>
        <w:tc>
          <w:tcPr>
            <w:tcW w:w="1423" w:type="dxa"/>
            <w:gridSpan w:val="2"/>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Pr>
                <w:color w:val="000000"/>
                <w:szCs w:val="24"/>
              </w:rPr>
              <w:t>400</w:t>
            </w:r>
            <w:r w:rsidRPr="00974FB0">
              <w:rPr>
                <w:color w:val="000000"/>
                <w:szCs w:val="24"/>
              </w:rPr>
              <w:t>,00000</w:t>
            </w:r>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1276"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1275"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1418"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Pr>
                <w:color w:val="000000"/>
                <w:szCs w:val="24"/>
              </w:rPr>
              <w:t>400</w:t>
            </w:r>
            <w:r w:rsidRPr="00974FB0">
              <w:rPr>
                <w:color w:val="000000"/>
                <w:szCs w:val="24"/>
              </w:rPr>
              <w:t>,00000</w:t>
            </w:r>
          </w:p>
        </w:tc>
        <w:tc>
          <w:tcPr>
            <w:tcW w:w="2408" w:type="dxa"/>
            <w:gridSpan w:val="2"/>
            <w:vMerge w:val="restart"/>
            <w:tcBorders>
              <w:top w:val="nil"/>
              <w:left w:val="single" w:sz="4" w:space="0" w:color="auto"/>
              <w:bottom w:val="single" w:sz="4" w:space="0" w:color="auto"/>
              <w:right w:val="single" w:sz="4" w:space="0" w:color="auto"/>
            </w:tcBorders>
            <w:vAlign w:val="center"/>
            <w:hideMark/>
          </w:tcPr>
          <w:p w:rsidR="00722EE4" w:rsidRPr="0046136D" w:rsidRDefault="00722EE4" w:rsidP="0046136D">
            <w:pPr>
              <w:suppressAutoHyphens w:val="0"/>
              <w:spacing w:line="276" w:lineRule="auto"/>
              <w:rPr>
                <w:rFonts w:ascii="Calibri" w:eastAsia="Calibri" w:hAnsi="Calibri"/>
                <w:kern w:val="0"/>
                <w:sz w:val="22"/>
                <w:szCs w:val="22"/>
                <w:lang w:eastAsia="en-US"/>
              </w:rPr>
            </w:pPr>
          </w:p>
        </w:tc>
        <w:tc>
          <w:tcPr>
            <w:tcW w:w="1138" w:type="dxa"/>
            <w:gridSpan w:val="3"/>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rPr>
                <w:color w:val="000000"/>
                <w:kern w:val="0"/>
                <w:szCs w:val="24"/>
              </w:rPr>
            </w:pPr>
            <w:r w:rsidRPr="0046136D">
              <w:rPr>
                <w:color w:val="000000"/>
                <w:kern w:val="0"/>
                <w:szCs w:val="24"/>
              </w:rPr>
              <w:t> </w:t>
            </w:r>
          </w:p>
        </w:tc>
      </w:tr>
      <w:tr w:rsidR="00722EE4" w:rsidRPr="0046136D" w:rsidTr="00815079">
        <w:trPr>
          <w:trHeight w:val="315"/>
        </w:trPr>
        <w:tc>
          <w:tcPr>
            <w:tcW w:w="846" w:type="dxa"/>
            <w:gridSpan w:val="2"/>
            <w:vMerge/>
            <w:tcBorders>
              <w:top w:val="single" w:sz="4" w:space="0" w:color="auto"/>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color w:val="000000"/>
                <w:kern w:val="0"/>
                <w:szCs w:val="24"/>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color w:val="000000"/>
                <w:kern w:val="0"/>
                <w:szCs w:val="24"/>
              </w:rPr>
            </w:pPr>
          </w:p>
        </w:tc>
        <w:tc>
          <w:tcPr>
            <w:tcW w:w="992" w:type="dxa"/>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r w:rsidRPr="0046136D">
              <w:rPr>
                <w:color w:val="000000"/>
                <w:kern w:val="0"/>
                <w:szCs w:val="24"/>
              </w:rPr>
              <w:t>районный бюджет</w:t>
            </w:r>
          </w:p>
        </w:tc>
        <w:tc>
          <w:tcPr>
            <w:tcW w:w="1423" w:type="dxa"/>
            <w:gridSpan w:val="2"/>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nil"/>
              <w:left w:val="nil"/>
              <w:bottom w:val="single" w:sz="4" w:space="0" w:color="000000"/>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szCs w:val="24"/>
              </w:rPr>
              <w:t xml:space="preserve">   </w:t>
            </w:r>
            <w:r>
              <w:rPr>
                <w:szCs w:val="24"/>
              </w:rPr>
              <w:t>55,30731</w:t>
            </w:r>
          </w:p>
        </w:tc>
        <w:tc>
          <w:tcPr>
            <w:tcW w:w="1276" w:type="dxa"/>
            <w:gridSpan w:val="2"/>
            <w:tcBorders>
              <w:top w:val="nil"/>
              <w:left w:val="single" w:sz="4" w:space="0" w:color="auto"/>
              <w:bottom w:val="single" w:sz="4" w:space="0" w:color="000000"/>
              <w:right w:val="single" w:sz="4" w:space="0" w:color="000000"/>
            </w:tcBorders>
            <w:shd w:val="clear" w:color="auto" w:fill="FFFFFF"/>
            <w:vAlign w:val="center"/>
            <w:hideMark/>
          </w:tcPr>
          <w:p w:rsidR="00722EE4" w:rsidRPr="00974FB0" w:rsidRDefault="00722EE4" w:rsidP="00626A5A">
            <w:pPr>
              <w:ind w:right="-31"/>
              <w:jc w:val="center"/>
              <w:rPr>
                <w:color w:val="000000"/>
                <w:szCs w:val="24"/>
              </w:rPr>
            </w:pPr>
            <w:r w:rsidRPr="00974FB0">
              <w:rPr>
                <w:szCs w:val="24"/>
              </w:rPr>
              <w:t xml:space="preserve">   </w:t>
            </w:r>
            <w:r>
              <w:rPr>
                <w:szCs w:val="24"/>
              </w:rPr>
              <w:t>0</w:t>
            </w:r>
            <w:r w:rsidRPr="00974FB0">
              <w:rPr>
                <w:szCs w:val="24"/>
              </w:rPr>
              <w:t>,00000</w:t>
            </w:r>
          </w:p>
        </w:tc>
        <w:tc>
          <w:tcPr>
            <w:tcW w:w="1276" w:type="dxa"/>
            <w:tcBorders>
              <w:top w:val="nil"/>
              <w:left w:val="nil"/>
              <w:bottom w:val="single" w:sz="4" w:space="0" w:color="000000"/>
              <w:right w:val="single" w:sz="4" w:space="0" w:color="000000"/>
            </w:tcBorders>
            <w:shd w:val="clear" w:color="auto" w:fill="FFFFFF"/>
            <w:vAlign w:val="center"/>
            <w:hideMark/>
          </w:tcPr>
          <w:p w:rsidR="00722EE4" w:rsidRPr="00974FB0" w:rsidRDefault="00722EE4" w:rsidP="00626A5A">
            <w:pPr>
              <w:ind w:right="-31"/>
              <w:jc w:val="center"/>
              <w:rPr>
                <w:color w:val="000000"/>
                <w:szCs w:val="24"/>
              </w:rPr>
            </w:pPr>
            <w:r>
              <w:rPr>
                <w:szCs w:val="24"/>
              </w:rPr>
              <w:t>0</w:t>
            </w:r>
            <w:r w:rsidRPr="00974FB0">
              <w:rPr>
                <w:szCs w:val="24"/>
              </w:rPr>
              <w:t>,00000</w:t>
            </w:r>
          </w:p>
        </w:tc>
        <w:tc>
          <w:tcPr>
            <w:tcW w:w="1275"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Pr>
                <w:color w:val="000000"/>
                <w:szCs w:val="24"/>
              </w:rPr>
              <w:t>0</w:t>
            </w:r>
            <w:r w:rsidRPr="00974FB0">
              <w:rPr>
                <w:color w:val="000000"/>
                <w:szCs w:val="24"/>
              </w:rPr>
              <w:t>,00000</w:t>
            </w:r>
          </w:p>
        </w:tc>
        <w:tc>
          <w:tcPr>
            <w:tcW w:w="1418" w:type="dxa"/>
            <w:tcBorders>
              <w:top w:val="nil"/>
              <w:left w:val="nil"/>
              <w:bottom w:val="single" w:sz="4" w:space="0" w:color="auto"/>
              <w:right w:val="single" w:sz="4" w:space="0" w:color="auto"/>
            </w:tcBorders>
            <w:shd w:val="clear" w:color="auto" w:fill="FFFFFF"/>
            <w:vAlign w:val="center"/>
            <w:hideMark/>
          </w:tcPr>
          <w:p w:rsidR="00722EE4" w:rsidRPr="005018E6" w:rsidRDefault="00722EE4" w:rsidP="00626A5A">
            <w:pPr>
              <w:ind w:right="-31"/>
              <w:jc w:val="center"/>
              <w:rPr>
                <w:color w:val="000000"/>
                <w:szCs w:val="24"/>
              </w:rPr>
            </w:pPr>
            <w:r w:rsidRPr="005018E6">
              <w:rPr>
                <w:bCs/>
                <w:color w:val="000000"/>
                <w:szCs w:val="24"/>
              </w:rPr>
              <w:t>55,30731</w:t>
            </w:r>
          </w:p>
        </w:tc>
        <w:tc>
          <w:tcPr>
            <w:tcW w:w="2408" w:type="dxa"/>
            <w:gridSpan w:val="2"/>
            <w:vMerge/>
            <w:tcBorders>
              <w:top w:val="nil"/>
              <w:left w:val="nil"/>
              <w:bottom w:val="single" w:sz="4" w:space="0" w:color="auto"/>
              <w:right w:val="single" w:sz="4" w:space="0" w:color="auto"/>
            </w:tcBorders>
            <w:vAlign w:val="center"/>
            <w:hideMark/>
          </w:tcPr>
          <w:p w:rsidR="00722EE4" w:rsidRPr="0046136D" w:rsidRDefault="00722EE4" w:rsidP="0046136D">
            <w:pPr>
              <w:suppressAutoHyphens w:val="0"/>
              <w:rPr>
                <w:rFonts w:ascii="Calibri" w:eastAsia="Calibri" w:hAnsi="Calibri"/>
                <w:kern w:val="0"/>
                <w:sz w:val="22"/>
                <w:szCs w:val="22"/>
                <w:lang w:eastAsia="en-US"/>
              </w:rPr>
            </w:pPr>
          </w:p>
        </w:tc>
        <w:tc>
          <w:tcPr>
            <w:tcW w:w="1138" w:type="dxa"/>
            <w:gridSpan w:val="3"/>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rPr>
                <w:color w:val="000000"/>
                <w:kern w:val="0"/>
                <w:szCs w:val="24"/>
              </w:rPr>
            </w:pPr>
            <w:r w:rsidRPr="0046136D">
              <w:rPr>
                <w:color w:val="000000"/>
                <w:kern w:val="0"/>
                <w:szCs w:val="24"/>
              </w:rPr>
              <w:t> </w:t>
            </w:r>
          </w:p>
        </w:tc>
      </w:tr>
      <w:tr w:rsidR="00722EE4" w:rsidRPr="0046136D" w:rsidTr="00815079">
        <w:trPr>
          <w:trHeight w:val="1635"/>
        </w:trPr>
        <w:tc>
          <w:tcPr>
            <w:tcW w:w="846" w:type="dxa"/>
            <w:gridSpan w:val="2"/>
            <w:vMerge/>
            <w:tcBorders>
              <w:top w:val="single" w:sz="4" w:space="0" w:color="auto"/>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color w:val="000000"/>
                <w:kern w:val="0"/>
                <w:szCs w:val="24"/>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722EE4" w:rsidRPr="0046136D" w:rsidRDefault="00722EE4" w:rsidP="0046136D">
            <w:pPr>
              <w:suppressAutoHyphens w:val="0"/>
              <w:rPr>
                <w:color w:val="000000"/>
                <w:kern w:val="0"/>
                <w:szCs w:val="24"/>
              </w:rPr>
            </w:pPr>
          </w:p>
        </w:tc>
        <w:tc>
          <w:tcPr>
            <w:tcW w:w="992" w:type="dxa"/>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r w:rsidRPr="0046136D">
              <w:rPr>
                <w:color w:val="000000"/>
                <w:kern w:val="0"/>
                <w:szCs w:val="24"/>
              </w:rPr>
              <w:t>внебюджетные источники</w:t>
            </w:r>
          </w:p>
        </w:tc>
        <w:tc>
          <w:tcPr>
            <w:tcW w:w="1423" w:type="dxa"/>
            <w:gridSpan w:val="2"/>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Pr>
                <w:color w:val="000000"/>
                <w:szCs w:val="24"/>
              </w:rPr>
              <w:t>0,00000</w:t>
            </w:r>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Pr>
                <w:color w:val="000000"/>
                <w:szCs w:val="24"/>
              </w:rPr>
              <w:t>0,00000</w:t>
            </w:r>
          </w:p>
        </w:tc>
        <w:tc>
          <w:tcPr>
            <w:tcW w:w="1276"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Pr>
                <w:color w:val="000000"/>
                <w:szCs w:val="24"/>
              </w:rPr>
              <w:t>0,00000</w:t>
            </w:r>
          </w:p>
        </w:tc>
        <w:tc>
          <w:tcPr>
            <w:tcW w:w="1275"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Pr>
                <w:color w:val="000000"/>
                <w:szCs w:val="24"/>
              </w:rPr>
              <w:t>0,00000</w:t>
            </w:r>
          </w:p>
        </w:tc>
        <w:tc>
          <w:tcPr>
            <w:tcW w:w="1418" w:type="dxa"/>
            <w:tcBorders>
              <w:top w:val="nil"/>
              <w:left w:val="nil"/>
              <w:bottom w:val="single" w:sz="4" w:space="0" w:color="auto"/>
              <w:right w:val="single" w:sz="4" w:space="0" w:color="auto"/>
            </w:tcBorders>
            <w:shd w:val="clear" w:color="auto" w:fill="FFFFFF"/>
            <w:vAlign w:val="center"/>
            <w:hideMark/>
          </w:tcPr>
          <w:p w:rsidR="00722EE4" w:rsidRPr="005018E6" w:rsidRDefault="00722EE4" w:rsidP="00626A5A">
            <w:pPr>
              <w:ind w:right="-31"/>
              <w:jc w:val="center"/>
              <w:rPr>
                <w:color w:val="000000"/>
                <w:szCs w:val="24"/>
              </w:rPr>
            </w:pPr>
            <w:r>
              <w:rPr>
                <w:color w:val="000000"/>
                <w:szCs w:val="24"/>
              </w:rPr>
              <w:t>0,00000</w:t>
            </w:r>
          </w:p>
        </w:tc>
        <w:tc>
          <w:tcPr>
            <w:tcW w:w="2408" w:type="dxa"/>
            <w:gridSpan w:val="2"/>
            <w:vMerge/>
            <w:tcBorders>
              <w:top w:val="nil"/>
              <w:left w:val="nil"/>
              <w:bottom w:val="single" w:sz="4" w:space="0" w:color="auto"/>
              <w:right w:val="single" w:sz="4" w:space="0" w:color="auto"/>
            </w:tcBorders>
            <w:vAlign w:val="center"/>
            <w:hideMark/>
          </w:tcPr>
          <w:p w:rsidR="00722EE4" w:rsidRPr="0046136D" w:rsidRDefault="00722EE4" w:rsidP="0046136D">
            <w:pPr>
              <w:suppressAutoHyphens w:val="0"/>
              <w:rPr>
                <w:rFonts w:ascii="Calibri" w:eastAsia="Calibri" w:hAnsi="Calibri"/>
                <w:kern w:val="0"/>
                <w:sz w:val="22"/>
                <w:szCs w:val="22"/>
                <w:lang w:eastAsia="en-US"/>
              </w:rPr>
            </w:pPr>
          </w:p>
        </w:tc>
        <w:tc>
          <w:tcPr>
            <w:tcW w:w="1138" w:type="dxa"/>
            <w:gridSpan w:val="3"/>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rPr>
                <w:color w:val="000000"/>
                <w:kern w:val="0"/>
                <w:szCs w:val="24"/>
              </w:rPr>
            </w:pPr>
            <w:r w:rsidRPr="0046136D">
              <w:rPr>
                <w:color w:val="000000"/>
                <w:kern w:val="0"/>
                <w:szCs w:val="24"/>
              </w:rPr>
              <w:t> </w:t>
            </w:r>
          </w:p>
        </w:tc>
      </w:tr>
      <w:tr w:rsidR="00815079" w:rsidRPr="0046136D" w:rsidTr="00162BC0">
        <w:trPr>
          <w:trHeight w:val="630"/>
        </w:trPr>
        <w:tc>
          <w:tcPr>
            <w:tcW w:w="84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2.1.2</w:t>
            </w:r>
          </w:p>
        </w:tc>
        <w:tc>
          <w:tcPr>
            <w:tcW w:w="1417" w:type="dxa"/>
            <w:gridSpan w:val="2"/>
            <w:vMerge w:val="restart"/>
            <w:tcBorders>
              <w:top w:val="single" w:sz="4" w:space="0" w:color="auto"/>
              <w:left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 xml:space="preserve">Основное мероприятие №2:       Предоставление субсидии на возмещение части </w:t>
            </w:r>
          </w:p>
          <w:p w:rsidR="00815079" w:rsidRPr="0046136D" w:rsidRDefault="00815079" w:rsidP="0046136D">
            <w:pPr>
              <w:suppressAutoHyphens w:val="0"/>
              <w:ind w:right="-31"/>
              <w:jc w:val="center"/>
              <w:rPr>
                <w:color w:val="000000"/>
                <w:kern w:val="0"/>
                <w:szCs w:val="24"/>
              </w:rPr>
            </w:pPr>
            <w:r w:rsidRPr="0046136D">
              <w:rPr>
                <w:color w:val="000000"/>
                <w:kern w:val="0"/>
                <w:szCs w:val="24"/>
              </w:rPr>
              <w:t xml:space="preserve">затрат </w:t>
            </w:r>
          </w:p>
          <w:p w:rsidR="00815079" w:rsidRPr="0046136D" w:rsidRDefault="00815079" w:rsidP="0046136D">
            <w:pPr>
              <w:ind w:right="-31"/>
              <w:jc w:val="center"/>
              <w:rPr>
                <w:color w:val="000000"/>
                <w:kern w:val="0"/>
                <w:szCs w:val="24"/>
              </w:rPr>
            </w:pPr>
            <w:r w:rsidRPr="0046136D">
              <w:rPr>
                <w:color w:val="000000"/>
                <w:kern w:val="0"/>
                <w:szCs w:val="24"/>
              </w:rPr>
              <w:t>гражданам, ведущим личное подсобное хозяйство, на содержание сельскохозяйственных животных</w:t>
            </w:r>
          </w:p>
        </w:tc>
        <w:tc>
          <w:tcPr>
            <w:tcW w:w="992" w:type="dxa"/>
            <w:tcBorders>
              <w:top w:val="nil"/>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b/>
                <w:bCs/>
                <w:color w:val="000000"/>
                <w:kern w:val="0"/>
                <w:szCs w:val="24"/>
              </w:rPr>
            </w:pPr>
            <w:r w:rsidRPr="0046136D">
              <w:rPr>
                <w:b/>
                <w:bCs/>
                <w:color w:val="000000"/>
                <w:kern w:val="0"/>
                <w:szCs w:val="24"/>
              </w:rPr>
              <w:t>Сумма затрат, в том числе:</w:t>
            </w:r>
          </w:p>
        </w:tc>
        <w:tc>
          <w:tcPr>
            <w:tcW w:w="1423" w:type="dxa"/>
            <w:gridSpan w:val="2"/>
            <w:tcBorders>
              <w:top w:val="nil"/>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b/>
                <w:bCs/>
                <w:color w:val="000000"/>
                <w:kern w:val="0"/>
                <w:szCs w:val="24"/>
              </w:rPr>
            </w:pPr>
            <w:proofErr w:type="spellStart"/>
            <w:r w:rsidRPr="0046136D">
              <w:rPr>
                <w:b/>
                <w:bCs/>
                <w:color w:val="000000"/>
                <w:kern w:val="0"/>
                <w:szCs w:val="24"/>
              </w:rPr>
              <w:t>тыс.руб</w:t>
            </w:r>
            <w:proofErr w:type="spellEnd"/>
          </w:p>
        </w:tc>
        <w:tc>
          <w:tcPr>
            <w:tcW w:w="1276" w:type="dxa"/>
            <w:gridSpan w:val="2"/>
            <w:tcBorders>
              <w:top w:val="nil"/>
              <w:left w:val="nil"/>
              <w:bottom w:val="single" w:sz="4" w:space="0" w:color="auto"/>
              <w:right w:val="single" w:sz="4" w:space="0" w:color="auto"/>
            </w:tcBorders>
            <w:shd w:val="clear" w:color="auto" w:fill="FFFFFF"/>
            <w:vAlign w:val="center"/>
            <w:hideMark/>
          </w:tcPr>
          <w:p w:rsidR="00815079" w:rsidRPr="0046136D" w:rsidRDefault="00722EE4" w:rsidP="00BD2257">
            <w:pPr>
              <w:suppressAutoHyphens w:val="0"/>
              <w:ind w:right="-31"/>
              <w:jc w:val="center"/>
              <w:rPr>
                <w:b/>
                <w:bCs/>
                <w:color w:val="000000"/>
                <w:kern w:val="0"/>
                <w:szCs w:val="24"/>
              </w:rPr>
            </w:pPr>
            <w:r>
              <w:rPr>
                <w:b/>
                <w:bCs/>
                <w:color w:val="000000"/>
                <w:kern w:val="0"/>
                <w:szCs w:val="24"/>
              </w:rPr>
              <w:t>0,00000</w:t>
            </w:r>
          </w:p>
        </w:tc>
        <w:tc>
          <w:tcPr>
            <w:tcW w:w="1276" w:type="dxa"/>
            <w:gridSpan w:val="2"/>
            <w:tcBorders>
              <w:top w:val="nil"/>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b/>
                <w:bCs/>
                <w:color w:val="000000"/>
                <w:kern w:val="0"/>
                <w:szCs w:val="24"/>
              </w:rPr>
            </w:pPr>
            <w:r w:rsidRPr="0046136D">
              <w:rPr>
                <w:b/>
                <w:bCs/>
                <w:color w:val="000000"/>
                <w:kern w:val="0"/>
                <w:szCs w:val="24"/>
              </w:rPr>
              <w:t>0,00000</w:t>
            </w:r>
          </w:p>
        </w:tc>
        <w:tc>
          <w:tcPr>
            <w:tcW w:w="1276" w:type="dxa"/>
            <w:tcBorders>
              <w:top w:val="nil"/>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b/>
                <w:bCs/>
                <w:color w:val="000000"/>
                <w:kern w:val="0"/>
                <w:szCs w:val="24"/>
              </w:rPr>
            </w:pPr>
            <w:r w:rsidRPr="0046136D">
              <w:rPr>
                <w:b/>
                <w:bCs/>
                <w:color w:val="000000"/>
                <w:kern w:val="0"/>
                <w:szCs w:val="24"/>
              </w:rPr>
              <w:t>0,00000</w:t>
            </w:r>
          </w:p>
        </w:tc>
        <w:tc>
          <w:tcPr>
            <w:tcW w:w="1275" w:type="dxa"/>
            <w:tcBorders>
              <w:top w:val="nil"/>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b/>
                <w:bCs/>
                <w:color w:val="000000"/>
                <w:kern w:val="0"/>
                <w:szCs w:val="24"/>
              </w:rPr>
            </w:pPr>
            <w:r w:rsidRPr="0046136D">
              <w:rPr>
                <w:b/>
                <w:bCs/>
                <w:color w:val="000000"/>
                <w:kern w:val="0"/>
                <w:szCs w:val="24"/>
              </w:rPr>
              <w:t>0,00000</w:t>
            </w:r>
          </w:p>
        </w:tc>
        <w:tc>
          <w:tcPr>
            <w:tcW w:w="1418" w:type="dxa"/>
            <w:tcBorders>
              <w:top w:val="nil"/>
              <w:left w:val="nil"/>
              <w:bottom w:val="single" w:sz="4" w:space="0" w:color="auto"/>
              <w:right w:val="single" w:sz="4" w:space="0" w:color="auto"/>
            </w:tcBorders>
            <w:shd w:val="clear" w:color="auto" w:fill="FFFFFF"/>
            <w:vAlign w:val="center"/>
            <w:hideMark/>
          </w:tcPr>
          <w:p w:rsidR="00815079" w:rsidRPr="0046136D" w:rsidRDefault="00722EE4" w:rsidP="00BD2257">
            <w:pPr>
              <w:suppressAutoHyphens w:val="0"/>
              <w:ind w:right="-31"/>
              <w:jc w:val="center"/>
              <w:rPr>
                <w:b/>
                <w:bCs/>
                <w:color w:val="000000"/>
                <w:kern w:val="0"/>
                <w:szCs w:val="24"/>
              </w:rPr>
            </w:pPr>
            <w:r>
              <w:rPr>
                <w:b/>
                <w:bCs/>
                <w:color w:val="000000"/>
                <w:kern w:val="0"/>
                <w:szCs w:val="24"/>
              </w:rPr>
              <w:t>0,00000</w:t>
            </w:r>
          </w:p>
        </w:tc>
        <w:tc>
          <w:tcPr>
            <w:tcW w:w="2408" w:type="dxa"/>
            <w:gridSpan w:val="2"/>
            <w:vMerge/>
            <w:tcBorders>
              <w:top w:val="nil"/>
              <w:left w:val="nil"/>
              <w:bottom w:val="single" w:sz="4" w:space="0" w:color="auto"/>
              <w:right w:val="single" w:sz="4" w:space="0" w:color="auto"/>
            </w:tcBorders>
            <w:vAlign w:val="center"/>
            <w:hideMark/>
          </w:tcPr>
          <w:p w:rsidR="00815079" w:rsidRPr="0046136D" w:rsidRDefault="00815079" w:rsidP="0046136D">
            <w:pPr>
              <w:suppressAutoHyphens w:val="0"/>
              <w:rPr>
                <w:rFonts w:ascii="Calibri" w:eastAsia="Calibri" w:hAnsi="Calibri"/>
                <w:kern w:val="0"/>
                <w:sz w:val="22"/>
                <w:szCs w:val="22"/>
                <w:lang w:eastAsia="en-US"/>
              </w:rPr>
            </w:pPr>
          </w:p>
        </w:tc>
        <w:tc>
          <w:tcPr>
            <w:tcW w:w="1138" w:type="dxa"/>
            <w:gridSpan w:val="3"/>
            <w:tcBorders>
              <w:top w:val="nil"/>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rPr>
                <w:color w:val="000000"/>
                <w:kern w:val="0"/>
                <w:szCs w:val="24"/>
              </w:rPr>
            </w:pPr>
            <w:r w:rsidRPr="0046136D">
              <w:rPr>
                <w:color w:val="000000"/>
                <w:kern w:val="0"/>
                <w:szCs w:val="24"/>
              </w:rPr>
              <w:t> </w:t>
            </w:r>
          </w:p>
        </w:tc>
      </w:tr>
      <w:tr w:rsidR="00815079" w:rsidRPr="0046136D" w:rsidTr="00162BC0">
        <w:trPr>
          <w:trHeight w:val="315"/>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815079" w:rsidRPr="0046136D" w:rsidRDefault="00815079" w:rsidP="0046136D">
            <w:pPr>
              <w:suppressAutoHyphens w:val="0"/>
              <w:rPr>
                <w:color w:val="000000"/>
                <w:kern w:val="0"/>
                <w:szCs w:val="24"/>
              </w:rPr>
            </w:pPr>
          </w:p>
        </w:tc>
        <w:tc>
          <w:tcPr>
            <w:tcW w:w="1417" w:type="dxa"/>
            <w:gridSpan w:val="2"/>
            <w:vMerge/>
            <w:tcBorders>
              <w:left w:val="single" w:sz="4" w:space="0" w:color="auto"/>
              <w:right w:val="single" w:sz="4" w:space="0" w:color="auto"/>
            </w:tcBorders>
            <w:vAlign w:val="center"/>
            <w:hideMark/>
          </w:tcPr>
          <w:p w:rsidR="00815079" w:rsidRPr="0046136D" w:rsidRDefault="00815079" w:rsidP="0046136D">
            <w:pPr>
              <w:ind w:right="-31"/>
              <w:jc w:val="center"/>
              <w:rPr>
                <w:color w:val="000000"/>
                <w:kern w:val="0"/>
                <w:szCs w:val="24"/>
              </w:rPr>
            </w:pP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федеральный бюджет</w:t>
            </w:r>
          </w:p>
        </w:tc>
        <w:tc>
          <w:tcPr>
            <w:tcW w:w="1423" w:type="dxa"/>
            <w:gridSpan w:val="2"/>
            <w:tcBorders>
              <w:top w:val="single" w:sz="4" w:space="0" w:color="auto"/>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0,00000</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0,00000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0,00000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0,00000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0,00000</w:t>
            </w:r>
          </w:p>
        </w:tc>
        <w:tc>
          <w:tcPr>
            <w:tcW w:w="2408" w:type="dxa"/>
            <w:gridSpan w:val="2"/>
            <w:vMerge/>
            <w:tcBorders>
              <w:left w:val="nil"/>
              <w:bottom w:val="single" w:sz="4" w:space="0" w:color="auto"/>
              <w:right w:val="single" w:sz="4" w:space="0" w:color="auto"/>
            </w:tcBorders>
            <w:vAlign w:val="center"/>
            <w:hideMark/>
          </w:tcPr>
          <w:p w:rsidR="00815079" w:rsidRPr="0046136D" w:rsidRDefault="00815079" w:rsidP="0046136D">
            <w:pPr>
              <w:suppressAutoHyphens w:val="0"/>
              <w:rPr>
                <w:rFonts w:ascii="Calibri" w:eastAsia="Calibri" w:hAnsi="Calibri"/>
                <w:kern w:val="0"/>
                <w:sz w:val="22"/>
                <w:szCs w:val="22"/>
                <w:lang w:eastAsia="en-US"/>
              </w:rPr>
            </w:pPr>
          </w:p>
        </w:tc>
        <w:tc>
          <w:tcPr>
            <w:tcW w:w="1138" w:type="dxa"/>
            <w:gridSpan w:val="3"/>
            <w:tcBorders>
              <w:top w:val="single" w:sz="4" w:space="0" w:color="auto"/>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rPr>
                <w:color w:val="000000"/>
                <w:kern w:val="0"/>
                <w:szCs w:val="24"/>
              </w:rPr>
            </w:pPr>
            <w:r w:rsidRPr="0046136D">
              <w:rPr>
                <w:color w:val="000000"/>
                <w:kern w:val="0"/>
                <w:szCs w:val="24"/>
              </w:rPr>
              <w:t> </w:t>
            </w:r>
          </w:p>
        </w:tc>
      </w:tr>
      <w:tr w:rsidR="00815079" w:rsidRPr="0046136D" w:rsidTr="00162BC0">
        <w:trPr>
          <w:trHeight w:val="601"/>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815079" w:rsidRPr="0046136D" w:rsidRDefault="00815079" w:rsidP="0046136D">
            <w:pPr>
              <w:suppressAutoHyphens w:val="0"/>
              <w:rPr>
                <w:color w:val="000000"/>
                <w:kern w:val="0"/>
                <w:szCs w:val="24"/>
              </w:rPr>
            </w:pPr>
          </w:p>
        </w:tc>
        <w:tc>
          <w:tcPr>
            <w:tcW w:w="1417" w:type="dxa"/>
            <w:gridSpan w:val="2"/>
            <w:vMerge/>
            <w:tcBorders>
              <w:left w:val="single" w:sz="4" w:space="0" w:color="auto"/>
              <w:right w:val="single" w:sz="4" w:space="0" w:color="auto"/>
            </w:tcBorders>
            <w:vAlign w:val="center"/>
            <w:hideMark/>
          </w:tcPr>
          <w:p w:rsidR="00815079" w:rsidRPr="0046136D" w:rsidRDefault="00815079" w:rsidP="0046136D">
            <w:pPr>
              <w:ind w:right="-31"/>
              <w:jc w:val="center"/>
              <w:rPr>
                <w:color w:val="000000"/>
                <w:kern w:val="0"/>
                <w:szCs w:val="24"/>
              </w:rPr>
            </w:pPr>
          </w:p>
        </w:tc>
        <w:tc>
          <w:tcPr>
            <w:tcW w:w="992" w:type="dxa"/>
            <w:vMerge w:val="restart"/>
            <w:tcBorders>
              <w:top w:val="single" w:sz="4" w:space="0" w:color="auto"/>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proofErr w:type="spellStart"/>
            <w:r w:rsidRPr="0046136D">
              <w:rPr>
                <w:color w:val="000000"/>
                <w:kern w:val="0"/>
                <w:szCs w:val="24"/>
              </w:rPr>
              <w:t>краево</w:t>
            </w:r>
            <w:proofErr w:type="spellEnd"/>
          </w:p>
          <w:p w:rsidR="00815079" w:rsidRPr="0046136D" w:rsidRDefault="00815079" w:rsidP="0046136D">
            <w:pPr>
              <w:suppressAutoHyphens w:val="0"/>
              <w:ind w:right="-31"/>
              <w:jc w:val="center"/>
              <w:rPr>
                <w:color w:val="000000"/>
                <w:kern w:val="0"/>
                <w:szCs w:val="24"/>
              </w:rPr>
            </w:pPr>
            <w:r w:rsidRPr="0046136D">
              <w:rPr>
                <w:color w:val="000000"/>
                <w:kern w:val="0"/>
                <w:szCs w:val="24"/>
              </w:rPr>
              <w:t xml:space="preserve">й </w:t>
            </w:r>
          </w:p>
          <w:p w:rsidR="00815079" w:rsidRPr="0046136D" w:rsidRDefault="00815079" w:rsidP="0046136D">
            <w:pPr>
              <w:suppressAutoHyphens w:val="0"/>
              <w:ind w:right="-31"/>
              <w:jc w:val="center"/>
              <w:rPr>
                <w:color w:val="000000"/>
                <w:kern w:val="0"/>
                <w:szCs w:val="24"/>
              </w:rPr>
            </w:pPr>
            <w:r w:rsidRPr="0046136D">
              <w:rPr>
                <w:color w:val="000000"/>
                <w:kern w:val="0"/>
                <w:szCs w:val="24"/>
              </w:rPr>
              <w:t>бюджет</w:t>
            </w:r>
          </w:p>
        </w:tc>
        <w:tc>
          <w:tcPr>
            <w:tcW w:w="1423" w:type="dxa"/>
            <w:gridSpan w:val="2"/>
            <w:vMerge w:val="restart"/>
            <w:tcBorders>
              <w:top w:val="single" w:sz="4" w:space="0" w:color="auto"/>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single" w:sz="4" w:space="0" w:color="auto"/>
              <w:left w:val="nil"/>
              <w:bottom w:val="nil"/>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0,00000</w:t>
            </w:r>
          </w:p>
        </w:tc>
        <w:tc>
          <w:tcPr>
            <w:tcW w:w="1276" w:type="dxa"/>
            <w:gridSpan w:val="2"/>
            <w:tcBorders>
              <w:top w:val="nil"/>
              <w:left w:val="single" w:sz="4" w:space="0" w:color="auto"/>
              <w:bottom w:val="nil"/>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0,00000</w:t>
            </w:r>
          </w:p>
        </w:tc>
        <w:tc>
          <w:tcPr>
            <w:tcW w:w="1276" w:type="dxa"/>
            <w:vMerge w:val="restart"/>
            <w:tcBorders>
              <w:top w:val="nil"/>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0,00000</w:t>
            </w:r>
          </w:p>
        </w:tc>
        <w:tc>
          <w:tcPr>
            <w:tcW w:w="1275" w:type="dxa"/>
            <w:vMerge w:val="restart"/>
            <w:tcBorders>
              <w:top w:val="nil"/>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0,00000</w:t>
            </w:r>
          </w:p>
        </w:tc>
        <w:tc>
          <w:tcPr>
            <w:tcW w:w="1418" w:type="dxa"/>
            <w:vMerge w:val="restart"/>
            <w:tcBorders>
              <w:top w:val="nil"/>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0,00000</w:t>
            </w:r>
          </w:p>
        </w:tc>
        <w:tc>
          <w:tcPr>
            <w:tcW w:w="2408" w:type="dxa"/>
            <w:gridSpan w:val="2"/>
            <w:vMerge/>
            <w:tcBorders>
              <w:top w:val="nil"/>
              <w:left w:val="nil"/>
              <w:bottom w:val="single" w:sz="4" w:space="0" w:color="auto"/>
              <w:right w:val="single" w:sz="4" w:space="0" w:color="auto"/>
            </w:tcBorders>
            <w:vAlign w:val="center"/>
            <w:hideMark/>
          </w:tcPr>
          <w:p w:rsidR="00815079" w:rsidRPr="0046136D" w:rsidRDefault="00815079" w:rsidP="0046136D">
            <w:pPr>
              <w:suppressAutoHyphens w:val="0"/>
              <w:rPr>
                <w:rFonts w:ascii="Calibri" w:eastAsia="Calibri" w:hAnsi="Calibri"/>
                <w:kern w:val="0"/>
                <w:sz w:val="22"/>
                <w:szCs w:val="22"/>
                <w:lang w:eastAsia="en-US"/>
              </w:rPr>
            </w:pPr>
          </w:p>
        </w:tc>
        <w:tc>
          <w:tcPr>
            <w:tcW w:w="1138" w:type="dxa"/>
            <w:gridSpan w:val="3"/>
            <w:vMerge w:val="restart"/>
            <w:tcBorders>
              <w:top w:val="nil"/>
              <w:left w:val="nil"/>
              <w:right w:val="single" w:sz="4" w:space="0" w:color="auto"/>
            </w:tcBorders>
            <w:shd w:val="clear" w:color="auto" w:fill="FFFFFF"/>
            <w:vAlign w:val="center"/>
            <w:hideMark/>
          </w:tcPr>
          <w:p w:rsidR="00815079" w:rsidRPr="0046136D" w:rsidRDefault="00815079" w:rsidP="0046136D">
            <w:pPr>
              <w:suppressAutoHyphens w:val="0"/>
              <w:ind w:right="-31"/>
              <w:rPr>
                <w:color w:val="000000"/>
                <w:kern w:val="0"/>
                <w:szCs w:val="24"/>
              </w:rPr>
            </w:pPr>
            <w:r w:rsidRPr="0046136D">
              <w:rPr>
                <w:color w:val="000000"/>
                <w:kern w:val="0"/>
                <w:szCs w:val="24"/>
              </w:rPr>
              <w:t> </w:t>
            </w:r>
          </w:p>
        </w:tc>
      </w:tr>
      <w:tr w:rsidR="00815079" w:rsidRPr="0046136D" w:rsidTr="00162BC0">
        <w:trPr>
          <w:trHeight w:val="80"/>
        </w:trPr>
        <w:tc>
          <w:tcPr>
            <w:tcW w:w="846" w:type="dxa"/>
            <w:gridSpan w:val="2"/>
            <w:vMerge/>
            <w:tcBorders>
              <w:top w:val="single" w:sz="4" w:space="0" w:color="auto"/>
              <w:left w:val="single" w:sz="4" w:space="0" w:color="auto"/>
              <w:bottom w:val="single" w:sz="4" w:space="0" w:color="auto"/>
              <w:right w:val="single" w:sz="4" w:space="0" w:color="auto"/>
            </w:tcBorders>
            <w:vAlign w:val="center"/>
            <w:hideMark/>
          </w:tcPr>
          <w:p w:rsidR="00815079" w:rsidRPr="0046136D" w:rsidRDefault="00815079" w:rsidP="0046136D">
            <w:pPr>
              <w:suppressAutoHyphens w:val="0"/>
              <w:rPr>
                <w:color w:val="000000"/>
                <w:kern w:val="0"/>
                <w:szCs w:val="24"/>
              </w:rPr>
            </w:pPr>
          </w:p>
        </w:tc>
        <w:tc>
          <w:tcPr>
            <w:tcW w:w="1417" w:type="dxa"/>
            <w:gridSpan w:val="2"/>
            <w:vMerge/>
            <w:tcBorders>
              <w:left w:val="single" w:sz="4" w:space="0" w:color="auto"/>
              <w:right w:val="single" w:sz="4" w:space="0" w:color="auto"/>
            </w:tcBorders>
            <w:vAlign w:val="center"/>
            <w:hideMark/>
          </w:tcPr>
          <w:p w:rsidR="00815079" w:rsidRPr="0046136D" w:rsidRDefault="00815079" w:rsidP="0046136D">
            <w:pPr>
              <w:ind w:right="-31"/>
              <w:jc w:val="center"/>
              <w:rPr>
                <w:color w:val="000000"/>
                <w:kern w:val="0"/>
                <w:szCs w:val="24"/>
              </w:rPr>
            </w:pPr>
          </w:p>
        </w:tc>
        <w:tc>
          <w:tcPr>
            <w:tcW w:w="992" w:type="dxa"/>
            <w:vMerge/>
            <w:tcBorders>
              <w:top w:val="single" w:sz="4" w:space="0" w:color="auto"/>
              <w:left w:val="nil"/>
              <w:bottom w:val="single" w:sz="4" w:space="0" w:color="auto"/>
              <w:right w:val="single" w:sz="4" w:space="0" w:color="auto"/>
            </w:tcBorders>
            <w:vAlign w:val="center"/>
            <w:hideMark/>
          </w:tcPr>
          <w:p w:rsidR="00815079" w:rsidRPr="0046136D" w:rsidRDefault="00815079" w:rsidP="0046136D">
            <w:pPr>
              <w:suppressAutoHyphens w:val="0"/>
              <w:rPr>
                <w:color w:val="000000"/>
                <w:kern w:val="0"/>
                <w:szCs w:val="24"/>
              </w:rPr>
            </w:pPr>
          </w:p>
        </w:tc>
        <w:tc>
          <w:tcPr>
            <w:tcW w:w="1423" w:type="dxa"/>
            <w:gridSpan w:val="2"/>
            <w:vMerge/>
            <w:tcBorders>
              <w:top w:val="single" w:sz="4" w:space="0" w:color="auto"/>
              <w:left w:val="nil"/>
              <w:bottom w:val="single" w:sz="4" w:space="0" w:color="auto"/>
              <w:right w:val="single" w:sz="4" w:space="0" w:color="auto"/>
            </w:tcBorders>
            <w:vAlign w:val="center"/>
            <w:hideMark/>
          </w:tcPr>
          <w:p w:rsidR="00815079" w:rsidRPr="0046136D" w:rsidRDefault="00815079" w:rsidP="0046136D">
            <w:pPr>
              <w:suppressAutoHyphens w:val="0"/>
              <w:rPr>
                <w:color w:val="000000"/>
                <w:kern w:val="0"/>
                <w:szCs w:val="24"/>
              </w:rPr>
            </w:pPr>
          </w:p>
        </w:tc>
        <w:tc>
          <w:tcPr>
            <w:tcW w:w="1283" w:type="dxa"/>
            <w:gridSpan w:val="3"/>
            <w:tcBorders>
              <w:top w:val="nil"/>
              <w:left w:val="nil"/>
              <w:bottom w:val="single" w:sz="4" w:space="0" w:color="auto"/>
              <w:right w:val="single" w:sz="4" w:space="0" w:color="auto"/>
            </w:tcBorders>
            <w:shd w:val="clear" w:color="auto" w:fill="FFFFFF"/>
            <w:vAlign w:val="center"/>
          </w:tcPr>
          <w:p w:rsidR="00815079" w:rsidRPr="0046136D" w:rsidRDefault="00815079" w:rsidP="0046136D">
            <w:pPr>
              <w:suppressAutoHyphens w:val="0"/>
              <w:ind w:right="-31"/>
              <w:jc w:val="center"/>
              <w:rPr>
                <w:color w:val="000000"/>
                <w:kern w:val="0"/>
                <w:szCs w:val="24"/>
              </w:rPr>
            </w:pPr>
          </w:p>
        </w:tc>
        <w:tc>
          <w:tcPr>
            <w:tcW w:w="1269" w:type="dxa"/>
            <w:tcBorders>
              <w:top w:val="nil"/>
              <w:left w:val="nil"/>
              <w:bottom w:val="single" w:sz="4" w:space="0" w:color="auto"/>
              <w:right w:val="single" w:sz="4" w:space="0" w:color="auto"/>
            </w:tcBorders>
            <w:shd w:val="clear" w:color="auto" w:fill="FFFFFF"/>
            <w:vAlign w:val="center"/>
          </w:tcPr>
          <w:p w:rsidR="00815079" w:rsidRPr="0046136D" w:rsidRDefault="00815079" w:rsidP="0046136D">
            <w:pPr>
              <w:suppressAutoHyphens w:val="0"/>
              <w:ind w:right="-31"/>
              <w:jc w:val="center"/>
              <w:rPr>
                <w:color w:val="000000"/>
                <w:kern w:val="0"/>
                <w:szCs w:val="24"/>
              </w:rPr>
            </w:pPr>
          </w:p>
        </w:tc>
        <w:tc>
          <w:tcPr>
            <w:tcW w:w="1276" w:type="dxa"/>
            <w:vMerge/>
            <w:tcBorders>
              <w:top w:val="nil"/>
              <w:left w:val="nil"/>
              <w:bottom w:val="single" w:sz="4" w:space="0" w:color="auto"/>
              <w:right w:val="single" w:sz="4" w:space="0" w:color="auto"/>
            </w:tcBorders>
            <w:vAlign w:val="center"/>
            <w:hideMark/>
          </w:tcPr>
          <w:p w:rsidR="00815079" w:rsidRPr="0046136D" w:rsidRDefault="00815079" w:rsidP="0046136D">
            <w:pPr>
              <w:suppressAutoHyphens w:val="0"/>
              <w:rPr>
                <w:color w:val="000000"/>
                <w:kern w:val="0"/>
                <w:szCs w:val="24"/>
              </w:rPr>
            </w:pPr>
          </w:p>
        </w:tc>
        <w:tc>
          <w:tcPr>
            <w:tcW w:w="1275" w:type="dxa"/>
            <w:vMerge/>
            <w:tcBorders>
              <w:top w:val="nil"/>
              <w:left w:val="nil"/>
              <w:bottom w:val="single" w:sz="4" w:space="0" w:color="auto"/>
              <w:right w:val="single" w:sz="4" w:space="0" w:color="auto"/>
            </w:tcBorders>
            <w:vAlign w:val="center"/>
            <w:hideMark/>
          </w:tcPr>
          <w:p w:rsidR="00815079" w:rsidRPr="0046136D" w:rsidRDefault="00815079" w:rsidP="0046136D">
            <w:pPr>
              <w:suppressAutoHyphens w:val="0"/>
              <w:rPr>
                <w:color w:val="000000"/>
                <w:kern w:val="0"/>
                <w:szCs w:val="24"/>
              </w:rPr>
            </w:pPr>
          </w:p>
        </w:tc>
        <w:tc>
          <w:tcPr>
            <w:tcW w:w="1418" w:type="dxa"/>
            <w:vMerge/>
            <w:tcBorders>
              <w:top w:val="nil"/>
              <w:left w:val="nil"/>
              <w:bottom w:val="single" w:sz="4" w:space="0" w:color="auto"/>
              <w:right w:val="single" w:sz="4" w:space="0" w:color="auto"/>
            </w:tcBorders>
            <w:vAlign w:val="center"/>
            <w:hideMark/>
          </w:tcPr>
          <w:p w:rsidR="00815079" w:rsidRPr="0046136D" w:rsidRDefault="00815079" w:rsidP="0046136D">
            <w:pPr>
              <w:suppressAutoHyphens w:val="0"/>
              <w:rPr>
                <w:color w:val="000000"/>
                <w:kern w:val="0"/>
                <w:szCs w:val="24"/>
              </w:rPr>
            </w:pPr>
          </w:p>
        </w:tc>
        <w:tc>
          <w:tcPr>
            <w:tcW w:w="2408" w:type="dxa"/>
            <w:gridSpan w:val="2"/>
            <w:vMerge/>
            <w:tcBorders>
              <w:top w:val="nil"/>
              <w:left w:val="nil"/>
              <w:bottom w:val="single" w:sz="4" w:space="0" w:color="auto"/>
              <w:right w:val="single" w:sz="4" w:space="0" w:color="auto"/>
            </w:tcBorders>
            <w:vAlign w:val="center"/>
            <w:hideMark/>
          </w:tcPr>
          <w:p w:rsidR="00815079" w:rsidRPr="0046136D" w:rsidRDefault="00815079" w:rsidP="0046136D">
            <w:pPr>
              <w:suppressAutoHyphens w:val="0"/>
              <w:rPr>
                <w:rFonts w:ascii="Calibri" w:eastAsia="Calibri" w:hAnsi="Calibri"/>
                <w:kern w:val="0"/>
                <w:sz w:val="22"/>
                <w:szCs w:val="22"/>
                <w:lang w:eastAsia="en-US"/>
              </w:rPr>
            </w:pPr>
          </w:p>
        </w:tc>
        <w:tc>
          <w:tcPr>
            <w:tcW w:w="1138" w:type="dxa"/>
            <w:gridSpan w:val="3"/>
            <w:vMerge/>
            <w:tcBorders>
              <w:left w:val="nil"/>
              <w:right w:val="single" w:sz="4" w:space="0" w:color="auto"/>
            </w:tcBorders>
            <w:vAlign w:val="center"/>
            <w:hideMark/>
          </w:tcPr>
          <w:p w:rsidR="00815079" w:rsidRPr="0046136D" w:rsidRDefault="00815079" w:rsidP="0046136D">
            <w:pPr>
              <w:suppressAutoHyphens w:val="0"/>
              <w:rPr>
                <w:color w:val="000000"/>
                <w:kern w:val="0"/>
                <w:szCs w:val="24"/>
              </w:rPr>
            </w:pPr>
          </w:p>
        </w:tc>
      </w:tr>
      <w:tr w:rsidR="00815079" w:rsidRPr="0046136D" w:rsidTr="00815079">
        <w:trPr>
          <w:trHeight w:val="276"/>
        </w:trPr>
        <w:tc>
          <w:tcPr>
            <w:tcW w:w="846" w:type="dxa"/>
            <w:gridSpan w:val="2"/>
            <w:vMerge w:val="restart"/>
            <w:tcBorders>
              <w:top w:val="nil"/>
              <w:left w:val="single" w:sz="4" w:space="0" w:color="auto"/>
              <w:bottom w:val="single" w:sz="4" w:space="0" w:color="000000"/>
              <w:right w:val="single" w:sz="4" w:space="0" w:color="auto"/>
            </w:tcBorders>
            <w:vAlign w:val="center"/>
          </w:tcPr>
          <w:p w:rsidR="00815079" w:rsidRPr="0046136D" w:rsidRDefault="00815079" w:rsidP="0046136D">
            <w:pPr>
              <w:suppressAutoHyphens w:val="0"/>
              <w:ind w:right="-31"/>
              <w:jc w:val="center"/>
              <w:rPr>
                <w:color w:val="000000"/>
                <w:kern w:val="0"/>
                <w:szCs w:val="24"/>
              </w:rPr>
            </w:pPr>
          </w:p>
        </w:tc>
        <w:tc>
          <w:tcPr>
            <w:tcW w:w="1417" w:type="dxa"/>
            <w:gridSpan w:val="2"/>
            <w:vMerge/>
            <w:tcBorders>
              <w:left w:val="single" w:sz="4" w:space="0" w:color="auto"/>
              <w:right w:val="single" w:sz="4" w:space="0" w:color="auto"/>
            </w:tcBorders>
            <w:vAlign w:val="center"/>
            <w:hideMark/>
          </w:tcPr>
          <w:p w:rsidR="00815079" w:rsidRPr="0046136D" w:rsidRDefault="00815079" w:rsidP="0046136D">
            <w:pPr>
              <w:suppressAutoHyphens w:val="0"/>
              <w:ind w:right="-31"/>
              <w:jc w:val="center"/>
              <w:rPr>
                <w:color w:val="000000"/>
                <w:kern w:val="0"/>
                <w:szCs w:val="24"/>
              </w:rPr>
            </w:pPr>
          </w:p>
        </w:tc>
        <w:tc>
          <w:tcPr>
            <w:tcW w:w="992" w:type="dxa"/>
            <w:vMerge w:val="restart"/>
            <w:tcBorders>
              <w:top w:val="single" w:sz="4" w:space="0" w:color="auto"/>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районный бюджет</w:t>
            </w:r>
          </w:p>
        </w:tc>
        <w:tc>
          <w:tcPr>
            <w:tcW w:w="1423" w:type="dxa"/>
            <w:gridSpan w:val="2"/>
            <w:vMerge w:val="restart"/>
            <w:tcBorders>
              <w:top w:val="single" w:sz="4" w:space="0" w:color="auto"/>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vMerge w:val="restart"/>
            <w:tcBorders>
              <w:top w:val="single" w:sz="4" w:space="0" w:color="auto"/>
              <w:left w:val="nil"/>
              <w:bottom w:val="single" w:sz="4" w:space="0" w:color="000000"/>
              <w:right w:val="single" w:sz="4" w:space="0" w:color="auto"/>
            </w:tcBorders>
            <w:shd w:val="clear" w:color="auto" w:fill="FFFFFF"/>
            <w:vAlign w:val="center"/>
            <w:hideMark/>
          </w:tcPr>
          <w:p w:rsidR="00815079" w:rsidRPr="0046136D" w:rsidRDefault="00722EE4" w:rsidP="0046136D">
            <w:pPr>
              <w:suppressAutoHyphens w:val="0"/>
              <w:ind w:right="-31"/>
              <w:jc w:val="center"/>
              <w:rPr>
                <w:color w:val="000000"/>
                <w:kern w:val="0"/>
                <w:szCs w:val="24"/>
              </w:rPr>
            </w:pPr>
            <w:r>
              <w:rPr>
                <w:kern w:val="0"/>
                <w:szCs w:val="24"/>
              </w:rPr>
              <w:t>0,00000</w:t>
            </w:r>
          </w:p>
        </w:tc>
        <w:tc>
          <w:tcPr>
            <w:tcW w:w="1276" w:type="dxa"/>
            <w:gridSpan w:val="2"/>
            <w:vMerge w:val="restart"/>
            <w:tcBorders>
              <w:top w:val="single" w:sz="4" w:space="0" w:color="auto"/>
              <w:left w:val="nil"/>
              <w:bottom w:val="single" w:sz="4" w:space="0" w:color="000000"/>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kern w:val="0"/>
                <w:szCs w:val="24"/>
              </w:rPr>
              <w:t xml:space="preserve">   0,00000</w:t>
            </w:r>
          </w:p>
        </w:tc>
        <w:tc>
          <w:tcPr>
            <w:tcW w:w="1276" w:type="dxa"/>
            <w:vMerge w:val="restart"/>
            <w:tcBorders>
              <w:top w:val="single" w:sz="4" w:space="0" w:color="auto"/>
              <w:left w:val="nil"/>
              <w:bottom w:val="single" w:sz="4" w:space="0" w:color="000000"/>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kern w:val="0"/>
                <w:szCs w:val="24"/>
              </w:rPr>
              <w:t>0,00000</w:t>
            </w:r>
          </w:p>
        </w:tc>
        <w:tc>
          <w:tcPr>
            <w:tcW w:w="1275" w:type="dxa"/>
            <w:vMerge w:val="restart"/>
            <w:tcBorders>
              <w:top w:val="single" w:sz="4" w:space="0" w:color="auto"/>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0,00000</w:t>
            </w:r>
          </w:p>
        </w:tc>
        <w:tc>
          <w:tcPr>
            <w:tcW w:w="1418" w:type="dxa"/>
            <w:vMerge w:val="restart"/>
            <w:tcBorders>
              <w:top w:val="single" w:sz="4" w:space="0" w:color="auto"/>
              <w:left w:val="nil"/>
              <w:bottom w:val="single" w:sz="4" w:space="0" w:color="auto"/>
              <w:right w:val="single" w:sz="4" w:space="0" w:color="auto"/>
            </w:tcBorders>
            <w:shd w:val="clear" w:color="auto" w:fill="FFFFFF"/>
            <w:vAlign w:val="center"/>
            <w:hideMark/>
          </w:tcPr>
          <w:p w:rsidR="00815079" w:rsidRPr="0046136D" w:rsidRDefault="00722EE4" w:rsidP="0046136D">
            <w:pPr>
              <w:suppressAutoHyphens w:val="0"/>
              <w:ind w:right="-31"/>
              <w:jc w:val="center"/>
              <w:rPr>
                <w:color w:val="000000"/>
                <w:kern w:val="0"/>
                <w:szCs w:val="24"/>
              </w:rPr>
            </w:pPr>
            <w:r>
              <w:rPr>
                <w:color w:val="000000"/>
                <w:kern w:val="0"/>
                <w:szCs w:val="24"/>
              </w:rPr>
              <w:t>0,00000</w:t>
            </w:r>
          </w:p>
        </w:tc>
        <w:tc>
          <w:tcPr>
            <w:tcW w:w="2408" w:type="dxa"/>
            <w:gridSpan w:val="2"/>
            <w:vMerge w:val="restart"/>
            <w:tcBorders>
              <w:left w:val="single" w:sz="4" w:space="0" w:color="auto"/>
              <w:bottom w:val="nil"/>
              <w:right w:val="single" w:sz="4" w:space="0" w:color="auto"/>
            </w:tcBorders>
            <w:vAlign w:val="center"/>
          </w:tcPr>
          <w:p w:rsidR="00815079" w:rsidRPr="0046136D" w:rsidRDefault="00815079" w:rsidP="0046136D">
            <w:pPr>
              <w:suppressAutoHyphens w:val="0"/>
              <w:ind w:right="-31"/>
              <w:rPr>
                <w:color w:val="000000"/>
                <w:kern w:val="0"/>
                <w:szCs w:val="24"/>
              </w:rPr>
            </w:pPr>
          </w:p>
        </w:tc>
        <w:tc>
          <w:tcPr>
            <w:tcW w:w="1138" w:type="dxa"/>
            <w:gridSpan w:val="3"/>
            <w:vMerge/>
            <w:tcBorders>
              <w:left w:val="nil"/>
              <w:bottom w:val="single" w:sz="4" w:space="0" w:color="auto"/>
              <w:right w:val="single" w:sz="4" w:space="0" w:color="auto"/>
            </w:tcBorders>
            <w:shd w:val="clear" w:color="auto" w:fill="FFFFFF"/>
            <w:vAlign w:val="center"/>
          </w:tcPr>
          <w:p w:rsidR="00815079" w:rsidRPr="0046136D" w:rsidRDefault="00815079" w:rsidP="0046136D">
            <w:pPr>
              <w:suppressAutoHyphens w:val="0"/>
              <w:ind w:right="-31"/>
              <w:rPr>
                <w:color w:val="000000"/>
                <w:kern w:val="0"/>
                <w:szCs w:val="24"/>
              </w:rPr>
            </w:pPr>
          </w:p>
        </w:tc>
      </w:tr>
      <w:tr w:rsidR="00815079" w:rsidRPr="0046136D" w:rsidTr="00162BC0">
        <w:trPr>
          <w:trHeight w:val="315"/>
        </w:trPr>
        <w:tc>
          <w:tcPr>
            <w:tcW w:w="846" w:type="dxa"/>
            <w:gridSpan w:val="2"/>
            <w:vMerge/>
            <w:tcBorders>
              <w:top w:val="nil"/>
              <w:left w:val="single" w:sz="4" w:space="0" w:color="auto"/>
              <w:bottom w:val="single" w:sz="4" w:space="0" w:color="000000"/>
              <w:right w:val="single" w:sz="4" w:space="0" w:color="auto"/>
            </w:tcBorders>
            <w:vAlign w:val="center"/>
            <w:hideMark/>
          </w:tcPr>
          <w:p w:rsidR="00815079" w:rsidRPr="0046136D" w:rsidRDefault="00815079" w:rsidP="0046136D">
            <w:pPr>
              <w:suppressAutoHyphens w:val="0"/>
              <w:rPr>
                <w:color w:val="000000"/>
                <w:kern w:val="0"/>
                <w:szCs w:val="24"/>
              </w:rPr>
            </w:pPr>
          </w:p>
        </w:tc>
        <w:tc>
          <w:tcPr>
            <w:tcW w:w="1417" w:type="dxa"/>
            <w:gridSpan w:val="2"/>
            <w:vMerge/>
            <w:tcBorders>
              <w:left w:val="single" w:sz="4" w:space="0" w:color="auto"/>
              <w:right w:val="single" w:sz="4" w:space="0" w:color="auto"/>
            </w:tcBorders>
            <w:vAlign w:val="center"/>
            <w:hideMark/>
          </w:tcPr>
          <w:p w:rsidR="00815079" w:rsidRPr="0046136D" w:rsidRDefault="00815079" w:rsidP="0046136D">
            <w:pPr>
              <w:suppressAutoHyphens w:val="0"/>
              <w:rPr>
                <w:color w:val="000000"/>
                <w:kern w:val="0"/>
                <w:szCs w:val="24"/>
              </w:rPr>
            </w:pPr>
          </w:p>
        </w:tc>
        <w:tc>
          <w:tcPr>
            <w:tcW w:w="992" w:type="dxa"/>
            <w:vMerge/>
            <w:tcBorders>
              <w:top w:val="single" w:sz="4" w:space="0" w:color="auto"/>
              <w:left w:val="nil"/>
              <w:bottom w:val="single" w:sz="4" w:space="0" w:color="auto"/>
              <w:right w:val="single" w:sz="4" w:space="0" w:color="auto"/>
            </w:tcBorders>
            <w:vAlign w:val="center"/>
            <w:hideMark/>
          </w:tcPr>
          <w:p w:rsidR="00815079" w:rsidRPr="0046136D" w:rsidRDefault="00815079" w:rsidP="0046136D">
            <w:pPr>
              <w:suppressAutoHyphens w:val="0"/>
              <w:rPr>
                <w:color w:val="000000"/>
                <w:kern w:val="0"/>
                <w:szCs w:val="24"/>
              </w:rPr>
            </w:pPr>
          </w:p>
        </w:tc>
        <w:tc>
          <w:tcPr>
            <w:tcW w:w="1423" w:type="dxa"/>
            <w:gridSpan w:val="2"/>
            <w:vMerge/>
            <w:tcBorders>
              <w:top w:val="single" w:sz="4" w:space="0" w:color="auto"/>
              <w:left w:val="nil"/>
              <w:bottom w:val="single" w:sz="4" w:space="0" w:color="auto"/>
              <w:right w:val="single" w:sz="4" w:space="0" w:color="auto"/>
            </w:tcBorders>
            <w:vAlign w:val="center"/>
            <w:hideMark/>
          </w:tcPr>
          <w:p w:rsidR="00815079" w:rsidRPr="0046136D" w:rsidRDefault="00815079" w:rsidP="0046136D">
            <w:pPr>
              <w:suppressAutoHyphens w:val="0"/>
              <w:rPr>
                <w:color w:val="000000"/>
                <w:kern w:val="0"/>
                <w:szCs w:val="24"/>
              </w:rPr>
            </w:pPr>
          </w:p>
        </w:tc>
        <w:tc>
          <w:tcPr>
            <w:tcW w:w="1276" w:type="dxa"/>
            <w:gridSpan w:val="2"/>
            <w:vMerge/>
            <w:tcBorders>
              <w:top w:val="single" w:sz="4" w:space="0" w:color="auto"/>
              <w:left w:val="nil"/>
              <w:bottom w:val="single" w:sz="4" w:space="0" w:color="000000"/>
              <w:right w:val="single" w:sz="4" w:space="0" w:color="auto"/>
            </w:tcBorders>
            <w:vAlign w:val="center"/>
            <w:hideMark/>
          </w:tcPr>
          <w:p w:rsidR="00815079" w:rsidRPr="0046136D" w:rsidRDefault="00815079" w:rsidP="0046136D">
            <w:pPr>
              <w:suppressAutoHyphens w:val="0"/>
              <w:rPr>
                <w:color w:val="000000"/>
                <w:kern w:val="0"/>
                <w:szCs w:val="24"/>
              </w:rPr>
            </w:pPr>
          </w:p>
        </w:tc>
        <w:tc>
          <w:tcPr>
            <w:tcW w:w="1276" w:type="dxa"/>
            <w:gridSpan w:val="2"/>
            <w:vMerge/>
            <w:tcBorders>
              <w:top w:val="single" w:sz="4" w:space="0" w:color="auto"/>
              <w:left w:val="nil"/>
              <w:bottom w:val="single" w:sz="4" w:space="0" w:color="000000"/>
              <w:right w:val="single" w:sz="4" w:space="0" w:color="auto"/>
            </w:tcBorders>
            <w:vAlign w:val="center"/>
            <w:hideMark/>
          </w:tcPr>
          <w:p w:rsidR="00815079" w:rsidRPr="0046136D" w:rsidRDefault="00815079" w:rsidP="0046136D">
            <w:pPr>
              <w:suppressAutoHyphens w:val="0"/>
              <w:rPr>
                <w:color w:val="000000"/>
                <w:kern w:val="0"/>
                <w:szCs w:val="24"/>
              </w:rPr>
            </w:pPr>
          </w:p>
        </w:tc>
        <w:tc>
          <w:tcPr>
            <w:tcW w:w="1276" w:type="dxa"/>
            <w:vMerge/>
            <w:tcBorders>
              <w:top w:val="single" w:sz="4" w:space="0" w:color="auto"/>
              <w:left w:val="nil"/>
              <w:bottom w:val="single" w:sz="4" w:space="0" w:color="000000"/>
              <w:right w:val="single" w:sz="4" w:space="0" w:color="auto"/>
            </w:tcBorders>
            <w:vAlign w:val="center"/>
            <w:hideMark/>
          </w:tcPr>
          <w:p w:rsidR="00815079" w:rsidRPr="0046136D" w:rsidRDefault="00815079" w:rsidP="0046136D">
            <w:pPr>
              <w:suppressAutoHyphens w:val="0"/>
              <w:rPr>
                <w:color w:val="000000"/>
                <w:kern w:val="0"/>
                <w:szCs w:val="24"/>
              </w:rPr>
            </w:pPr>
          </w:p>
        </w:tc>
        <w:tc>
          <w:tcPr>
            <w:tcW w:w="1275" w:type="dxa"/>
            <w:vMerge/>
            <w:tcBorders>
              <w:top w:val="single" w:sz="4" w:space="0" w:color="auto"/>
              <w:left w:val="nil"/>
              <w:bottom w:val="single" w:sz="4" w:space="0" w:color="auto"/>
              <w:right w:val="single" w:sz="4" w:space="0" w:color="auto"/>
            </w:tcBorders>
            <w:vAlign w:val="center"/>
            <w:hideMark/>
          </w:tcPr>
          <w:p w:rsidR="00815079" w:rsidRPr="0046136D" w:rsidRDefault="00815079" w:rsidP="0046136D">
            <w:pPr>
              <w:suppressAutoHyphens w:val="0"/>
              <w:rPr>
                <w:color w:val="000000"/>
                <w:kern w:val="0"/>
                <w:szCs w:val="24"/>
              </w:rPr>
            </w:pPr>
          </w:p>
        </w:tc>
        <w:tc>
          <w:tcPr>
            <w:tcW w:w="1418" w:type="dxa"/>
            <w:vMerge/>
            <w:tcBorders>
              <w:top w:val="single" w:sz="4" w:space="0" w:color="auto"/>
              <w:left w:val="nil"/>
              <w:bottom w:val="single" w:sz="4" w:space="0" w:color="auto"/>
              <w:right w:val="single" w:sz="4" w:space="0" w:color="auto"/>
            </w:tcBorders>
            <w:vAlign w:val="center"/>
            <w:hideMark/>
          </w:tcPr>
          <w:p w:rsidR="00815079" w:rsidRPr="0046136D" w:rsidRDefault="00815079" w:rsidP="0046136D">
            <w:pPr>
              <w:suppressAutoHyphens w:val="0"/>
              <w:rPr>
                <w:color w:val="000000"/>
                <w:kern w:val="0"/>
                <w:szCs w:val="24"/>
              </w:rPr>
            </w:pPr>
          </w:p>
        </w:tc>
        <w:tc>
          <w:tcPr>
            <w:tcW w:w="2408" w:type="dxa"/>
            <w:gridSpan w:val="2"/>
            <w:vMerge/>
            <w:tcBorders>
              <w:left w:val="single" w:sz="4" w:space="0" w:color="auto"/>
              <w:bottom w:val="nil"/>
              <w:right w:val="single" w:sz="4" w:space="0" w:color="auto"/>
            </w:tcBorders>
            <w:vAlign w:val="center"/>
            <w:hideMark/>
          </w:tcPr>
          <w:p w:rsidR="00815079" w:rsidRPr="0046136D" w:rsidRDefault="00815079" w:rsidP="0046136D">
            <w:pPr>
              <w:suppressAutoHyphens w:val="0"/>
              <w:rPr>
                <w:color w:val="000000"/>
                <w:kern w:val="0"/>
                <w:szCs w:val="24"/>
              </w:rPr>
            </w:pPr>
          </w:p>
        </w:tc>
        <w:tc>
          <w:tcPr>
            <w:tcW w:w="1138" w:type="dxa"/>
            <w:gridSpan w:val="3"/>
            <w:tcBorders>
              <w:top w:val="nil"/>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rPr>
                <w:color w:val="000000"/>
                <w:kern w:val="0"/>
                <w:szCs w:val="24"/>
              </w:rPr>
            </w:pPr>
            <w:r w:rsidRPr="0046136D">
              <w:rPr>
                <w:color w:val="000000"/>
                <w:kern w:val="0"/>
                <w:szCs w:val="24"/>
              </w:rPr>
              <w:t> </w:t>
            </w:r>
          </w:p>
        </w:tc>
      </w:tr>
      <w:tr w:rsidR="00815079" w:rsidRPr="0046136D" w:rsidTr="00162BC0">
        <w:trPr>
          <w:trHeight w:val="1170"/>
        </w:trPr>
        <w:tc>
          <w:tcPr>
            <w:tcW w:w="846" w:type="dxa"/>
            <w:gridSpan w:val="2"/>
            <w:vMerge/>
            <w:tcBorders>
              <w:top w:val="nil"/>
              <w:left w:val="single" w:sz="4" w:space="0" w:color="auto"/>
              <w:bottom w:val="single" w:sz="4" w:space="0" w:color="000000"/>
              <w:right w:val="single" w:sz="4" w:space="0" w:color="auto"/>
            </w:tcBorders>
            <w:vAlign w:val="center"/>
            <w:hideMark/>
          </w:tcPr>
          <w:p w:rsidR="00815079" w:rsidRPr="0046136D" w:rsidRDefault="00815079" w:rsidP="0046136D">
            <w:pPr>
              <w:suppressAutoHyphens w:val="0"/>
              <w:rPr>
                <w:color w:val="000000"/>
                <w:kern w:val="0"/>
                <w:szCs w:val="24"/>
              </w:rPr>
            </w:pPr>
          </w:p>
        </w:tc>
        <w:tc>
          <w:tcPr>
            <w:tcW w:w="1417" w:type="dxa"/>
            <w:gridSpan w:val="2"/>
            <w:vMerge/>
            <w:tcBorders>
              <w:left w:val="single" w:sz="4" w:space="0" w:color="auto"/>
              <w:bottom w:val="single" w:sz="4" w:space="0" w:color="auto"/>
              <w:right w:val="single" w:sz="4" w:space="0" w:color="auto"/>
            </w:tcBorders>
            <w:vAlign w:val="center"/>
            <w:hideMark/>
          </w:tcPr>
          <w:p w:rsidR="00815079" w:rsidRPr="0046136D" w:rsidRDefault="00815079" w:rsidP="0046136D">
            <w:pPr>
              <w:suppressAutoHyphens w:val="0"/>
              <w:rPr>
                <w:color w:val="000000"/>
                <w:kern w:val="0"/>
                <w:szCs w:val="24"/>
              </w:rPr>
            </w:pPr>
          </w:p>
        </w:tc>
        <w:tc>
          <w:tcPr>
            <w:tcW w:w="992" w:type="dxa"/>
            <w:tcBorders>
              <w:top w:val="nil"/>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внебюджетные источники</w:t>
            </w:r>
          </w:p>
        </w:tc>
        <w:tc>
          <w:tcPr>
            <w:tcW w:w="1423" w:type="dxa"/>
            <w:gridSpan w:val="2"/>
            <w:tcBorders>
              <w:top w:val="nil"/>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nil"/>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0,00000</w:t>
            </w:r>
          </w:p>
        </w:tc>
        <w:tc>
          <w:tcPr>
            <w:tcW w:w="1276" w:type="dxa"/>
            <w:gridSpan w:val="2"/>
            <w:tcBorders>
              <w:top w:val="nil"/>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0,00000</w:t>
            </w:r>
          </w:p>
        </w:tc>
        <w:tc>
          <w:tcPr>
            <w:tcW w:w="1276" w:type="dxa"/>
            <w:tcBorders>
              <w:top w:val="nil"/>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0,00000</w:t>
            </w:r>
          </w:p>
        </w:tc>
        <w:tc>
          <w:tcPr>
            <w:tcW w:w="1275" w:type="dxa"/>
            <w:tcBorders>
              <w:top w:val="nil"/>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0,00000</w:t>
            </w:r>
          </w:p>
        </w:tc>
        <w:tc>
          <w:tcPr>
            <w:tcW w:w="1418" w:type="dxa"/>
            <w:tcBorders>
              <w:top w:val="nil"/>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jc w:val="center"/>
              <w:rPr>
                <w:color w:val="000000"/>
                <w:kern w:val="0"/>
                <w:szCs w:val="24"/>
              </w:rPr>
            </w:pPr>
            <w:r w:rsidRPr="0046136D">
              <w:rPr>
                <w:color w:val="000000"/>
                <w:kern w:val="0"/>
                <w:szCs w:val="24"/>
              </w:rPr>
              <w:t>0,00000</w:t>
            </w:r>
          </w:p>
        </w:tc>
        <w:tc>
          <w:tcPr>
            <w:tcW w:w="2408" w:type="dxa"/>
            <w:gridSpan w:val="2"/>
            <w:vMerge/>
            <w:tcBorders>
              <w:top w:val="nil"/>
              <w:left w:val="nil"/>
              <w:bottom w:val="single" w:sz="4" w:space="0" w:color="auto"/>
              <w:right w:val="single" w:sz="4" w:space="0" w:color="auto"/>
            </w:tcBorders>
            <w:vAlign w:val="center"/>
            <w:hideMark/>
          </w:tcPr>
          <w:p w:rsidR="00815079" w:rsidRPr="0046136D" w:rsidRDefault="00815079" w:rsidP="0046136D">
            <w:pPr>
              <w:suppressAutoHyphens w:val="0"/>
              <w:rPr>
                <w:color w:val="000000"/>
                <w:kern w:val="0"/>
                <w:szCs w:val="24"/>
              </w:rPr>
            </w:pPr>
          </w:p>
        </w:tc>
        <w:tc>
          <w:tcPr>
            <w:tcW w:w="1138" w:type="dxa"/>
            <w:gridSpan w:val="3"/>
            <w:tcBorders>
              <w:top w:val="nil"/>
              <w:left w:val="nil"/>
              <w:bottom w:val="single" w:sz="4" w:space="0" w:color="auto"/>
              <w:right w:val="single" w:sz="4" w:space="0" w:color="auto"/>
            </w:tcBorders>
            <w:shd w:val="clear" w:color="auto" w:fill="FFFFFF"/>
            <w:vAlign w:val="center"/>
            <w:hideMark/>
          </w:tcPr>
          <w:p w:rsidR="00815079" w:rsidRPr="0046136D" w:rsidRDefault="00815079" w:rsidP="0046136D">
            <w:pPr>
              <w:suppressAutoHyphens w:val="0"/>
              <w:ind w:right="-31"/>
              <w:rPr>
                <w:color w:val="000000"/>
                <w:kern w:val="0"/>
                <w:szCs w:val="24"/>
              </w:rPr>
            </w:pPr>
            <w:r w:rsidRPr="0046136D">
              <w:rPr>
                <w:color w:val="000000"/>
                <w:kern w:val="0"/>
                <w:szCs w:val="24"/>
              </w:rPr>
              <w:t> </w:t>
            </w:r>
          </w:p>
        </w:tc>
      </w:tr>
      <w:tr w:rsidR="00722EE4" w:rsidRPr="0046136D" w:rsidTr="00815079">
        <w:trPr>
          <w:trHeight w:val="630"/>
        </w:trPr>
        <w:tc>
          <w:tcPr>
            <w:tcW w:w="2263" w:type="dxa"/>
            <w:gridSpan w:val="4"/>
            <w:vMerge w:val="restart"/>
            <w:tcBorders>
              <w:top w:val="single" w:sz="4" w:space="0" w:color="auto"/>
              <w:left w:val="single" w:sz="4" w:space="0" w:color="auto"/>
              <w:bottom w:val="nil"/>
              <w:right w:val="single" w:sz="4" w:space="0" w:color="000000"/>
            </w:tcBorders>
            <w:shd w:val="clear" w:color="auto" w:fill="FFFFFF"/>
            <w:vAlign w:val="center"/>
            <w:hideMark/>
          </w:tcPr>
          <w:p w:rsidR="00722EE4" w:rsidRPr="0046136D" w:rsidRDefault="00722EE4" w:rsidP="0046136D">
            <w:pPr>
              <w:suppressAutoHyphens w:val="0"/>
              <w:ind w:right="-31"/>
              <w:jc w:val="center"/>
              <w:rPr>
                <w:color w:val="000000"/>
                <w:kern w:val="0"/>
                <w:szCs w:val="24"/>
              </w:rPr>
            </w:pPr>
            <w:r w:rsidRPr="0046136D">
              <w:rPr>
                <w:color w:val="000000"/>
                <w:kern w:val="0"/>
                <w:szCs w:val="24"/>
              </w:rPr>
              <w:t>Итого затрат по подпункту 2.1:</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b/>
                <w:bCs/>
                <w:color w:val="000000"/>
                <w:kern w:val="0"/>
                <w:szCs w:val="24"/>
              </w:rPr>
            </w:pPr>
            <w:r w:rsidRPr="0046136D">
              <w:rPr>
                <w:b/>
                <w:bCs/>
                <w:color w:val="000000"/>
                <w:kern w:val="0"/>
                <w:szCs w:val="24"/>
              </w:rPr>
              <w:t>Сумма затрат, в том числе:</w:t>
            </w:r>
          </w:p>
        </w:tc>
        <w:tc>
          <w:tcPr>
            <w:tcW w:w="1423" w:type="dxa"/>
            <w:gridSpan w:val="2"/>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b/>
                <w:bCs/>
                <w:color w:val="000000"/>
                <w:szCs w:val="24"/>
              </w:rPr>
            </w:pPr>
            <w:r w:rsidRPr="005018E6">
              <w:rPr>
                <w:b/>
                <w:bCs/>
                <w:color w:val="000000"/>
                <w:szCs w:val="24"/>
              </w:rPr>
              <w:t>455,30731</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b/>
                <w:bCs/>
                <w:color w:val="000000"/>
                <w:szCs w:val="24"/>
              </w:rPr>
            </w:pPr>
            <w:r>
              <w:rPr>
                <w:b/>
                <w:bCs/>
                <w:color w:val="000000"/>
                <w:szCs w:val="24"/>
              </w:rPr>
              <w:t>0</w:t>
            </w:r>
            <w:r w:rsidRPr="00974FB0">
              <w:rPr>
                <w:b/>
                <w:bCs/>
                <w:color w:val="000000"/>
                <w:szCs w:val="24"/>
              </w:rPr>
              <w:t>,00000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b/>
                <w:bCs/>
                <w:color w:val="000000"/>
                <w:szCs w:val="24"/>
              </w:rPr>
            </w:pPr>
            <w:r>
              <w:rPr>
                <w:b/>
                <w:bCs/>
                <w:color w:val="000000"/>
                <w:szCs w:val="24"/>
              </w:rPr>
              <w:t>0</w:t>
            </w:r>
            <w:r w:rsidRPr="00974FB0">
              <w:rPr>
                <w:b/>
                <w:bCs/>
                <w:color w:val="000000"/>
                <w:szCs w:val="24"/>
              </w:rPr>
              <w:t>,00000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b/>
                <w:bCs/>
                <w:color w:val="000000"/>
                <w:szCs w:val="24"/>
              </w:rPr>
            </w:pPr>
            <w:r>
              <w:rPr>
                <w:b/>
                <w:bCs/>
                <w:color w:val="000000"/>
                <w:szCs w:val="24"/>
              </w:rPr>
              <w:t>0</w:t>
            </w:r>
            <w:r w:rsidRPr="00974FB0">
              <w:rPr>
                <w:b/>
                <w:bCs/>
                <w:color w:val="000000"/>
                <w:szCs w:val="24"/>
              </w:rPr>
              <w:t>,00000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b/>
                <w:bCs/>
                <w:color w:val="000000"/>
                <w:szCs w:val="24"/>
              </w:rPr>
            </w:pPr>
            <w:r w:rsidRPr="005018E6">
              <w:rPr>
                <w:b/>
                <w:bCs/>
                <w:color w:val="000000"/>
                <w:szCs w:val="24"/>
              </w:rPr>
              <w:t>455,30731</w:t>
            </w:r>
          </w:p>
        </w:tc>
        <w:tc>
          <w:tcPr>
            <w:tcW w:w="2408" w:type="dxa"/>
            <w:gridSpan w:val="2"/>
            <w:vMerge/>
            <w:tcBorders>
              <w:left w:val="nil"/>
              <w:bottom w:val="single" w:sz="4" w:space="0" w:color="auto"/>
              <w:right w:val="single" w:sz="4" w:space="0" w:color="auto"/>
            </w:tcBorders>
            <w:vAlign w:val="center"/>
            <w:hideMark/>
          </w:tcPr>
          <w:p w:rsidR="00722EE4" w:rsidRPr="0046136D" w:rsidRDefault="00722EE4" w:rsidP="0046136D">
            <w:pPr>
              <w:suppressAutoHyphens w:val="0"/>
              <w:rPr>
                <w:color w:val="000000"/>
                <w:kern w:val="0"/>
                <w:szCs w:val="24"/>
              </w:rPr>
            </w:pPr>
          </w:p>
        </w:tc>
        <w:tc>
          <w:tcPr>
            <w:tcW w:w="1138" w:type="dxa"/>
            <w:gridSpan w:val="3"/>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rPr>
                <w:color w:val="000000"/>
                <w:kern w:val="0"/>
                <w:szCs w:val="24"/>
              </w:rPr>
            </w:pPr>
            <w:r w:rsidRPr="0046136D">
              <w:rPr>
                <w:color w:val="000000"/>
                <w:kern w:val="0"/>
                <w:szCs w:val="24"/>
              </w:rPr>
              <w:t> </w:t>
            </w:r>
          </w:p>
        </w:tc>
      </w:tr>
      <w:tr w:rsidR="00722EE4" w:rsidRPr="0046136D" w:rsidTr="00815079">
        <w:trPr>
          <w:trHeight w:val="315"/>
        </w:trPr>
        <w:tc>
          <w:tcPr>
            <w:tcW w:w="2263" w:type="dxa"/>
            <w:gridSpan w:val="4"/>
            <w:vMerge/>
            <w:tcBorders>
              <w:top w:val="single" w:sz="4" w:space="0" w:color="auto"/>
              <w:left w:val="single" w:sz="4" w:space="0" w:color="auto"/>
              <w:bottom w:val="nil"/>
              <w:right w:val="single" w:sz="4" w:space="0" w:color="000000"/>
            </w:tcBorders>
            <w:vAlign w:val="center"/>
            <w:hideMark/>
          </w:tcPr>
          <w:p w:rsidR="00722EE4" w:rsidRPr="0046136D" w:rsidRDefault="00722EE4" w:rsidP="0046136D">
            <w:pPr>
              <w:suppressAutoHyphens w:val="0"/>
              <w:rPr>
                <w:color w:val="000000"/>
                <w:kern w:val="0"/>
                <w:szCs w:val="24"/>
              </w:rPr>
            </w:pPr>
          </w:p>
        </w:tc>
        <w:tc>
          <w:tcPr>
            <w:tcW w:w="992" w:type="dxa"/>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r w:rsidRPr="0046136D">
              <w:rPr>
                <w:color w:val="000000"/>
                <w:kern w:val="0"/>
                <w:szCs w:val="24"/>
              </w:rPr>
              <w:t>федеральный бюджет</w:t>
            </w:r>
          </w:p>
        </w:tc>
        <w:tc>
          <w:tcPr>
            <w:tcW w:w="1423" w:type="dxa"/>
            <w:gridSpan w:val="2"/>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Pr>
                <w:color w:val="000000"/>
                <w:szCs w:val="24"/>
              </w:rPr>
              <w:t>0</w:t>
            </w:r>
            <w:r w:rsidRPr="00974FB0">
              <w:rPr>
                <w:color w:val="000000"/>
                <w:szCs w:val="24"/>
              </w:rPr>
              <w:t>,00000</w:t>
            </w:r>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1276"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1275"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1418"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2408" w:type="dxa"/>
            <w:gridSpan w:val="2"/>
            <w:vMerge/>
            <w:tcBorders>
              <w:top w:val="nil"/>
              <w:left w:val="nil"/>
              <w:bottom w:val="single" w:sz="4" w:space="0" w:color="auto"/>
              <w:right w:val="single" w:sz="4" w:space="0" w:color="auto"/>
            </w:tcBorders>
            <w:vAlign w:val="center"/>
            <w:hideMark/>
          </w:tcPr>
          <w:p w:rsidR="00722EE4" w:rsidRPr="0046136D" w:rsidRDefault="00722EE4" w:rsidP="0046136D">
            <w:pPr>
              <w:suppressAutoHyphens w:val="0"/>
              <w:rPr>
                <w:color w:val="000000"/>
                <w:kern w:val="0"/>
                <w:szCs w:val="24"/>
              </w:rPr>
            </w:pPr>
          </w:p>
        </w:tc>
        <w:tc>
          <w:tcPr>
            <w:tcW w:w="1138" w:type="dxa"/>
            <w:gridSpan w:val="3"/>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rPr>
                <w:color w:val="000000"/>
                <w:kern w:val="0"/>
                <w:szCs w:val="24"/>
              </w:rPr>
            </w:pPr>
            <w:r w:rsidRPr="0046136D">
              <w:rPr>
                <w:color w:val="000000"/>
                <w:kern w:val="0"/>
                <w:szCs w:val="24"/>
              </w:rPr>
              <w:t> </w:t>
            </w:r>
          </w:p>
        </w:tc>
      </w:tr>
      <w:tr w:rsidR="00722EE4" w:rsidRPr="0046136D" w:rsidTr="00815079">
        <w:trPr>
          <w:trHeight w:val="315"/>
        </w:trPr>
        <w:tc>
          <w:tcPr>
            <w:tcW w:w="2263" w:type="dxa"/>
            <w:gridSpan w:val="4"/>
            <w:vMerge/>
            <w:tcBorders>
              <w:top w:val="single" w:sz="4" w:space="0" w:color="auto"/>
              <w:left w:val="single" w:sz="4" w:space="0" w:color="auto"/>
              <w:bottom w:val="nil"/>
              <w:right w:val="single" w:sz="4" w:space="0" w:color="000000"/>
            </w:tcBorders>
            <w:vAlign w:val="center"/>
            <w:hideMark/>
          </w:tcPr>
          <w:p w:rsidR="00722EE4" w:rsidRPr="0046136D" w:rsidRDefault="00722EE4" w:rsidP="0046136D">
            <w:pPr>
              <w:suppressAutoHyphens w:val="0"/>
              <w:rPr>
                <w:color w:val="000000"/>
                <w:kern w:val="0"/>
                <w:szCs w:val="24"/>
              </w:rPr>
            </w:pPr>
          </w:p>
        </w:tc>
        <w:tc>
          <w:tcPr>
            <w:tcW w:w="992" w:type="dxa"/>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r w:rsidRPr="0046136D">
              <w:rPr>
                <w:color w:val="000000"/>
                <w:kern w:val="0"/>
                <w:szCs w:val="24"/>
              </w:rPr>
              <w:t>краевой бюджет</w:t>
            </w:r>
          </w:p>
        </w:tc>
        <w:tc>
          <w:tcPr>
            <w:tcW w:w="1423" w:type="dxa"/>
            <w:gridSpan w:val="2"/>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Pr>
                <w:color w:val="000000"/>
                <w:szCs w:val="24"/>
              </w:rPr>
              <w:t>400</w:t>
            </w:r>
            <w:r w:rsidRPr="00974FB0">
              <w:rPr>
                <w:color w:val="000000"/>
                <w:szCs w:val="24"/>
              </w:rPr>
              <w:t>,00000</w:t>
            </w:r>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1276"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1275"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color w:val="000000"/>
                <w:szCs w:val="24"/>
              </w:rPr>
              <w:t>0,00000</w:t>
            </w:r>
          </w:p>
        </w:tc>
        <w:tc>
          <w:tcPr>
            <w:tcW w:w="1418"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Pr>
                <w:color w:val="000000"/>
                <w:szCs w:val="24"/>
              </w:rPr>
              <w:t>400</w:t>
            </w:r>
            <w:r w:rsidRPr="00974FB0">
              <w:rPr>
                <w:color w:val="000000"/>
                <w:szCs w:val="24"/>
              </w:rPr>
              <w:t>,00000</w:t>
            </w:r>
          </w:p>
        </w:tc>
        <w:tc>
          <w:tcPr>
            <w:tcW w:w="2408" w:type="dxa"/>
            <w:gridSpan w:val="2"/>
            <w:vMerge/>
            <w:tcBorders>
              <w:top w:val="nil"/>
              <w:left w:val="nil"/>
              <w:bottom w:val="single" w:sz="4" w:space="0" w:color="auto"/>
              <w:right w:val="single" w:sz="4" w:space="0" w:color="auto"/>
            </w:tcBorders>
            <w:vAlign w:val="center"/>
            <w:hideMark/>
          </w:tcPr>
          <w:p w:rsidR="00722EE4" w:rsidRPr="0046136D" w:rsidRDefault="00722EE4" w:rsidP="0046136D">
            <w:pPr>
              <w:suppressAutoHyphens w:val="0"/>
              <w:rPr>
                <w:color w:val="000000"/>
                <w:kern w:val="0"/>
                <w:szCs w:val="24"/>
              </w:rPr>
            </w:pPr>
          </w:p>
        </w:tc>
        <w:tc>
          <w:tcPr>
            <w:tcW w:w="1138" w:type="dxa"/>
            <w:gridSpan w:val="3"/>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rPr>
                <w:color w:val="000000"/>
                <w:kern w:val="0"/>
                <w:szCs w:val="24"/>
              </w:rPr>
            </w:pPr>
            <w:r w:rsidRPr="0046136D">
              <w:rPr>
                <w:color w:val="000000"/>
                <w:kern w:val="0"/>
                <w:szCs w:val="24"/>
              </w:rPr>
              <w:t> </w:t>
            </w:r>
          </w:p>
        </w:tc>
      </w:tr>
      <w:tr w:rsidR="00722EE4" w:rsidRPr="0046136D" w:rsidTr="00815079">
        <w:trPr>
          <w:trHeight w:val="315"/>
        </w:trPr>
        <w:tc>
          <w:tcPr>
            <w:tcW w:w="2263" w:type="dxa"/>
            <w:gridSpan w:val="4"/>
            <w:vMerge/>
            <w:tcBorders>
              <w:top w:val="single" w:sz="4" w:space="0" w:color="auto"/>
              <w:left w:val="single" w:sz="4" w:space="0" w:color="auto"/>
              <w:bottom w:val="nil"/>
              <w:right w:val="single" w:sz="4" w:space="0" w:color="000000"/>
            </w:tcBorders>
            <w:vAlign w:val="center"/>
            <w:hideMark/>
          </w:tcPr>
          <w:p w:rsidR="00722EE4" w:rsidRPr="0046136D" w:rsidRDefault="00722EE4" w:rsidP="0046136D">
            <w:pPr>
              <w:suppressAutoHyphens w:val="0"/>
              <w:rPr>
                <w:color w:val="000000"/>
                <w:kern w:val="0"/>
                <w:szCs w:val="24"/>
              </w:rPr>
            </w:pPr>
          </w:p>
        </w:tc>
        <w:tc>
          <w:tcPr>
            <w:tcW w:w="992" w:type="dxa"/>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r w:rsidRPr="0046136D">
              <w:rPr>
                <w:color w:val="000000"/>
                <w:kern w:val="0"/>
                <w:szCs w:val="24"/>
              </w:rPr>
              <w:t>районный бюджет</w:t>
            </w:r>
          </w:p>
        </w:tc>
        <w:tc>
          <w:tcPr>
            <w:tcW w:w="1423" w:type="dxa"/>
            <w:gridSpan w:val="2"/>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szCs w:val="24"/>
              </w:rPr>
              <w:t xml:space="preserve">   </w:t>
            </w:r>
            <w:r>
              <w:rPr>
                <w:szCs w:val="24"/>
              </w:rPr>
              <w:t>55,30731</w:t>
            </w:r>
          </w:p>
        </w:tc>
        <w:tc>
          <w:tcPr>
            <w:tcW w:w="1276" w:type="dxa"/>
            <w:gridSpan w:val="2"/>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sidRPr="00974FB0">
              <w:rPr>
                <w:szCs w:val="24"/>
              </w:rPr>
              <w:t xml:space="preserve">   </w:t>
            </w:r>
            <w:r>
              <w:rPr>
                <w:szCs w:val="24"/>
              </w:rPr>
              <w:t>0</w:t>
            </w:r>
            <w:r w:rsidRPr="00974FB0">
              <w:rPr>
                <w:szCs w:val="24"/>
              </w:rPr>
              <w:t>,00000</w:t>
            </w:r>
          </w:p>
        </w:tc>
        <w:tc>
          <w:tcPr>
            <w:tcW w:w="1276"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Pr>
                <w:szCs w:val="24"/>
              </w:rPr>
              <w:t>0</w:t>
            </w:r>
            <w:r w:rsidRPr="00974FB0">
              <w:rPr>
                <w:szCs w:val="24"/>
              </w:rPr>
              <w:t>,00000</w:t>
            </w:r>
          </w:p>
        </w:tc>
        <w:tc>
          <w:tcPr>
            <w:tcW w:w="1275" w:type="dxa"/>
            <w:tcBorders>
              <w:top w:val="nil"/>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Pr>
                <w:color w:val="000000"/>
                <w:szCs w:val="24"/>
              </w:rPr>
              <w:t>0</w:t>
            </w:r>
            <w:r w:rsidRPr="00974FB0">
              <w:rPr>
                <w:color w:val="000000"/>
                <w:szCs w:val="24"/>
              </w:rPr>
              <w:t>,00000</w:t>
            </w:r>
          </w:p>
        </w:tc>
        <w:tc>
          <w:tcPr>
            <w:tcW w:w="1418" w:type="dxa"/>
            <w:tcBorders>
              <w:top w:val="nil"/>
              <w:left w:val="nil"/>
              <w:bottom w:val="single" w:sz="4" w:space="0" w:color="auto"/>
              <w:right w:val="single" w:sz="4" w:space="0" w:color="auto"/>
            </w:tcBorders>
            <w:shd w:val="clear" w:color="auto" w:fill="FFFFFF"/>
            <w:vAlign w:val="center"/>
            <w:hideMark/>
          </w:tcPr>
          <w:p w:rsidR="00722EE4" w:rsidRPr="005018E6" w:rsidRDefault="00722EE4" w:rsidP="00626A5A">
            <w:pPr>
              <w:ind w:right="-31"/>
              <w:jc w:val="center"/>
              <w:rPr>
                <w:color w:val="000000"/>
                <w:szCs w:val="24"/>
              </w:rPr>
            </w:pPr>
            <w:r w:rsidRPr="005018E6">
              <w:rPr>
                <w:bCs/>
                <w:color w:val="000000"/>
                <w:szCs w:val="24"/>
              </w:rPr>
              <w:t>55,30731</w:t>
            </w:r>
          </w:p>
        </w:tc>
        <w:tc>
          <w:tcPr>
            <w:tcW w:w="2408" w:type="dxa"/>
            <w:gridSpan w:val="2"/>
            <w:vMerge/>
            <w:tcBorders>
              <w:top w:val="nil"/>
              <w:left w:val="nil"/>
              <w:bottom w:val="single" w:sz="4" w:space="0" w:color="auto"/>
              <w:right w:val="single" w:sz="4" w:space="0" w:color="auto"/>
            </w:tcBorders>
            <w:vAlign w:val="center"/>
            <w:hideMark/>
          </w:tcPr>
          <w:p w:rsidR="00722EE4" w:rsidRPr="0046136D" w:rsidRDefault="00722EE4" w:rsidP="0046136D">
            <w:pPr>
              <w:suppressAutoHyphens w:val="0"/>
              <w:rPr>
                <w:color w:val="000000"/>
                <w:kern w:val="0"/>
                <w:szCs w:val="24"/>
              </w:rPr>
            </w:pPr>
          </w:p>
        </w:tc>
        <w:tc>
          <w:tcPr>
            <w:tcW w:w="1138" w:type="dxa"/>
            <w:gridSpan w:val="3"/>
            <w:tcBorders>
              <w:top w:val="nil"/>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rPr>
                <w:color w:val="000000"/>
                <w:kern w:val="0"/>
                <w:szCs w:val="24"/>
              </w:rPr>
            </w:pPr>
            <w:r w:rsidRPr="0046136D">
              <w:rPr>
                <w:color w:val="000000"/>
                <w:kern w:val="0"/>
                <w:szCs w:val="24"/>
              </w:rPr>
              <w:t> </w:t>
            </w:r>
          </w:p>
        </w:tc>
      </w:tr>
      <w:tr w:rsidR="00722EE4" w:rsidRPr="0046136D" w:rsidTr="00815079">
        <w:trPr>
          <w:trHeight w:val="1248"/>
        </w:trPr>
        <w:tc>
          <w:tcPr>
            <w:tcW w:w="2263" w:type="dxa"/>
            <w:gridSpan w:val="4"/>
            <w:vMerge/>
            <w:tcBorders>
              <w:top w:val="single" w:sz="4" w:space="0" w:color="auto"/>
              <w:left w:val="single" w:sz="4" w:space="0" w:color="auto"/>
              <w:bottom w:val="nil"/>
              <w:right w:val="single" w:sz="4" w:space="0" w:color="000000"/>
            </w:tcBorders>
            <w:vAlign w:val="center"/>
            <w:hideMark/>
          </w:tcPr>
          <w:p w:rsidR="00722EE4" w:rsidRPr="0046136D" w:rsidRDefault="00722EE4" w:rsidP="0046136D">
            <w:pPr>
              <w:suppressAutoHyphens w:val="0"/>
              <w:rPr>
                <w:color w:val="000000"/>
                <w:kern w:val="0"/>
                <w:szCs w:val="24"/>
              </w:rPr>
            </w:pP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r w:rsidRPr="0046136D">
              <w:rPr>
                <w:color w:val="000000"/>
                <w:kern w:val="0"/>
                <w:szCs w:val="24"/>
              </w:rPr>
              <w:t>внебюджетные источники</w:t>
            </w:r>
          </w:p>
        </w:tc>
        <w:tc>
          <w:tcPr>
            <w:tcW w:w="1423" w:type="dxa"/>
            <w:gridSpan w:val="2"/>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Pr>
                <w:color w:val="000000"/>
                <w:szCs w:val="24"/>
              </w:rPr>
              <w:t>0,00000</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Pr>
                <w:color w:val="000000"/>
                <w:szCs w:val="24"/>
              </w:rPr>
              <w:t>0,00000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Pr>
                <w:color w:val="000000"/>
                <w:szCs w:val="24"/>
              </w:rPr>
              <w:t>0,00000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722EE4" w:rsidRPr="00974FB0" w:rsidRDefault="00722EE4" w:rsidP="00626A5A">
            <w:pPr>
              <w:ind w:right="-31"/>
              <w:jc w:val="center"/>
              <w:rPr>
                <w:color w:val="000000"/>
                <w:szCs w:val="24"/>
              </w:rPr>
            </w:pPr>
            <w:r>
              <w:rPr>
                <w:color w:val="000000"/>
                <w:szCs w:val="24"/>
              </w:rPr>
              <w:t>0,00000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722EE4" w:rsidRPr="005018E6" w:rsidRDefault="00722EE4" w:rsidP="00626A5A">
            <w:pPr>
              <w:ind w:right="-31"/>
              <w:jc w:val="center"/>
              <w:rPr>
                <w:color w:val="000000"/>
                <w:szCs w:val="24"/>
              </w:rPr>
            </w:pPr>
            <w:r>
              <w:rPr>
                <w:color w:val="000000"/>
                <w:szCs w:val="24"/>
              </w:rPr>
              <w:t>0,00000</w:t>
            </w:r>
          </w:p>
        </w:tc>
        <w:tc>
          <w:tcPr>
            <w:tcW w:w="2408" w:type="dxa"/>
            <w:gridSpan w:val="2"/>
            <w:vMerge/>
            <w:tcBorders>
              <w:left w:val="nil"/>
              <w:bottom w:val="single" w:sz="4" w:space="0" w:color="auto"/>
              <w:right w:val="single" w:sz="4" w:space="0" w:color="auto"/>
            </w:tcBorders>
            <w:vAlign w:val="center"/>
            <w:hideMark/>
          </w:tcPr>
          <w:p w:rsidR="00722EE4" w:rsidRPr="0046136D" w:rsidRDefault="00722EE4" w:rsidP="0046136D">
            <w:pPr>
              <w:suppressAutoHyphens w:val="0"/>
              <w:rPr>
                <w:color w:val="000000"/>
                <w:kern w:val="0"/>
                <w:szCs w:val="24"/>
              </w:rPr>
            </w:pPr>
          </w:p>
        </w:tc>
        <w:tc>
          <w:tcPr>
            <w:tcW w:w="1138" w:type="dxa"/>
            <w:gridSpan w:val="3"/>
            <w:tcBorders>
              <w:top w:val="single" w:sz="4" w:space="0" w:color="auto"/>
              <w:left w:val="nil"/>
              <w:bottom w:val="single" w:sz="4" w:space="0" w:color="auto"/>
              <w:right w:val="single" w:sz="4" w:space="0" w:color="auto"/>
            </w:tcBorders>
            <w:shd w:val="clear" w:color="auto" w:fill="FFFFFF"/>
            <w:vAlign w:val="center"/>
            <w:hideMark/>
          </w:tcPr>
          <w:p w:rsidR="00722EE4" w:rsidRPr="0046136D" w:rsidRDefault="00722EE4" w:rsidP="0046136D">
            <w:pPr>
              <w:suppressAutoHyphens w:val="0"/>
              <w:ind w:right="-31"/>
              <w:rPr>
                <w:color w:val="000000"/>
                <w:kern w:val="0"/>
                <w:szCs w:val="24"/>
              </w:rPr>
            </w:pPr>
            <w:r w:rsidRPr="0046136D">
              <w:rPr>
                <w:color w:val="000000"/>
                <w:kern w:val="0"/>
                <w:szCs w:val="24"/>
              </w:rPr>
              <w:t> </w:t>
            </w:r>
          </w:p>
        </w:tc>
      </w:tr>
      <w:tr w:rsidR="0046136D" w:rsidRPr="0046136D" w:rsidTr="00815079">
        <w:trPr>
          <w:trHeight w:val="586"/>
        </w:trPr>
        <w:tc>
          <w:tcPr>
            <w:tcW w:w="1640" w:type="dxa"/>
            <w:gridSpan w:val="3"/>
            <w:tcBorders>
              <w:top w:val="single" w:sz="4" w:space="0" w:color="auto"/>
              <w:left w:val="single" w:sz="4" w:space="0" w:color="auto"/>
              <w:bottom w:val="nil"/>
              <w:right w:val="nil"/>
            </w:tcBorders>
            <w:shd w:val="clear" w:color="auto" w:fill="FFFFFF"/>
          </w:tcPr>
          <w:p w:rsidR="0046136D" w:rsidRPr="0046136D" w:rsidRDefault="0046136D" w:rsidP="0046136D">
            <w:pPr>
              <w:suppressAutoHyphens w:val="0"/>
              <w:ind w:right="-31"/>
              <w:jc w:val="center"/>
              <w:rPr>
                <w:b/>
                <w:bCs/>
                <w:color w:val="000000"/>
                <w:kern w:val="0"/>
                <w:szCs w:val="24"/>
              </w:rPr>
            </w:pPr>
          </w:p>
        </w:tc>
        <w:tc>
          <w:tcPr>
            <w:tcW w:w="13105" w:type="dxa"/>
            <w:gridSpan w:val="16"/>
            <w:tcBorders>
              <w:top w:val="single" w:sz="4" w:space="0" w:color="auto"/>
              <w:left w:val="nil"/>
              <w:bottom w:val="single" w:sz="4" w:space="0" w:color="000000"/>
              <w:right w:val="single" w:sz="4" w:space="0" w:color="000000"/>
            </w:tcBorders>
            <w:shd w:val="clear" w:color="auto" w:fill="FFFFFF"/>
            <w:vAlign w:val="bottom"/>
            <w:hideMark/>
          </w:tcPr>
          <w:p w:rsidR="0046136D" w:rsidRPr="0046136D" w:rsidRDefault="0046136D" w:rsidP="0046136D">
            <w:pPr>
              <w:suppressAutoHyphens w:val="0"/>
              <w:ind w:right="-31"/>
              <w:jc w:val="center"/>
              <w:rPr>
                <w:b/>
                <w:bCs/>
                <w:color w:val="000000"/>
                <w:kern w:val="0"/>
                <w:szCs w:val="24"/>
              </w:rPr>
            </w:pPr>
            <w:r w:rsidRPr="0046136D">
              <w:rPr>
                <w:b/>
                <w:bCs/>
                <w:color w:val="000000"/>
                <w:kern w:val="0"/>
                <w:szCs w:val="24"/>
              </w:rPr>
              <w:t>3.   Обеспечение населения качественными  хлебобулочными изделиями в объеме и ассортименте, создающем возможности для здорового питания</w:t>
            </w:r>
          </w:p>
        </w:tc>
      </w:tr>
      <w:tr w:rsidR="0046136D" w:rsidRPr="0046136D" w:rsidTr="00815079">
        <w:trPr>
          <w:trHeight w:val="519"/>
        </w:trPr>
        <w:tc>
          <w:tcPr>
            <w:tcW w:w="14745" w:type="dxa"/>
            <w:gridSpan w:val="19"/>
            <w:tcBorders>
              <w:top w:val="single" w:sz="4" w:space="0" w:color="auto"/>
              <w:left w:val="single" w:sz="4" w:space="0" w:color="auto"/>
              <w:bottom w:val="single" w:sz="4" w:space="0" w:color="000000"/>
              <w:right w:val="single" w:sz="4" w:space="0" w:color="000000"/>
            </w:tcBorders>
            <w:hideMark/>
          </w:tcPr>
          <w:p w:rsidR="0046136D" w:rsidRPr="0046136D" w:rsidRDefault="0046136D" w:rsidP="0046136D">
            <w:pPr>
              <w:suppressAutoHyphens w:val="0"/>
              <w:ind w:right="-31"/>
              <w:jc w:val="center"/>
              <w:rPr>
                <w:b/>
                <w:bCs/>
                <w:color w:val="000000"/>
                <w:kern w:val="0"/>
                <w:szCs w:val="24"/>
              </w:rPr>
            </w:pPr>
            <w:r w:rsidRPr="0046136D">
              <w:rPr>
                <w:b/>
                <w:bCs/>
                <w:color w:val="000000"/>
                <w:kern w:val="0"/>
                <w:szCs w:val="24"/>
              </w:rPr>
              <w:t>3.1 Поддержание объемов и ассортимента хлебобулочных изделий, производимых на территории Тигильского муниципального района с одновременным повышением их качественных показателей и конкурентоспособности на рынке</w:t>
            </w:r>
          </w:p>
        </w:tc>
      </w:tr>
      <w:tr w:rsidR="0046136D" w:rsidRPr="0046136D" w:rsidTr="0042172C">
        <w:trPr>
          <w:trHeight w:val="416"/>
        </w:trPr>
        <w:tc>
          <w:tcPr>
            <w:tcW w:w="846" w:type="dxa"/>
            <w:gridSpan w:val="2"/>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3.1.1</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 xml:space="preserve">Основное мероприятие №1:       Предоставление субсидий субъектам малого, среднего предпринимательства и </w:t>
            </w:r>
            <w:proofErr w:type="spellStart"/>
            <w:r w:rsidRPr="0046136D">
              <w:rPr>
                <w:color w:val="000000"/>
                <w:kern w:val="0"/>
                <w:szCs w:val="24"/>
              </w:rPr>
              <w:t>самозанятым</w:t>
            </w:r>
            <w:proofErr w:type="spellEnd"/>
            <w:r w:rsidRPr="0046136D">
              <w:rPr>
                <w:color w:val="000000"/>
                <w:kern w:val="0"/>
                <w:szCs w:val="24"/>
              </w:rPr>
              <w:t>, направленной на возмещение расходов по приобретению и доставке оборудования для хлебопекарного производства</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b/>
                <w:bCs/>
                <w:color w:val="000000"/>
                <w:kern w:val="0"/>
                <w:szCs w:val="24"/>
              </w:rPr>
            </w:pPr>
            <w:r w:rsidRPr="0046136D">
              <w:rPr>
                <w:b/>
                <w:bCs/>
                <w:color w:val="000000"/>
                <w:kern w:val="0"/>
                <w:szCs w:val="24"/>
              </w:rPr>
              <w:t>Сумма затрат, в том числе:</w:t>
            </w:r>
          </w:p>
        </w:tc>
        <w:tc>
          <w:tcPr>
            <w:tcW w:w="1423"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b/>
                <w:bCs/>
                <w:color w:val="000000"/>
                <w:kern w:val="0"/>
                <w:szCs w:val="24"/>
              </w:rPr>
            </w:pPr>
            <w:r w:rsidRPr="0046136D">
              <w:rPr>
                <w:b/>
                <w:bCs/>
                <w:color w:val="000000"/>
                <w:kern w:val="0"/>
                <w:szCs w:val="24"/>
              </w:rPr>
              <w:t>0,00000</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b/>
                <w:bCs/>
                <w:color w:val="000000"/>
                <w:kern w:val="0"/>
                <w:szCs w:val="24"/>
              </w:rPr>
            </w:pPr>
            <w:r w:rsidRPr="0046136D">
              <w:rPr>
                <w:b/>
                <w:bCs/>
                <w:color w:val="000000"/>
                <w:kern w:val="0"/>
                <w:szCs w:val="24"/>
              </w:rPr>
              <w:t>0,00000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b/>
                <w:bCs/>
                <w:color w:val="000000"/>
                <w:kern w:val="0"/>
                <w:szCs w:val="24"/>
              </w:rPr>
            </w:pPr>
            <w:r w:rsidRPr="0046136D">
              <w:rPr>
                <w:b/>
                <w:bCs/>
                <w:color w:val="000000"/>
                <w:kern w:val="0"/>
                <w:szCs w:val="24"/>
              </w:rPr>
              <w:t>0,00000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b/>
                <w:bCs/>
                <w:color w:val="000000"/>
                <w:kern w:val="0"/>
                <w:szCs w:val="24"/>
              </w:rPr>
            </w:pPr>
            <w:r w:rsidRPr="0046136D">
              <w:rPr>
                <w:b/>
                <w:bCs/>
                <w:color w:val="000000"/>
                <w:kern w:val="0"/>
                <w:szCs w:val="24"/>
              </w:rPr>
              <w:t>0,00000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b/>
                <w:bCs/>
                <w:color w:val="000000"/>
                <w:kern w:val="0"/>
                <w:szCs w:val="24"/>
              </w:rPr>
            </w:pPr>
            <w:r w:rsidRPr="0046136D">
              <w:rPr>
                <w:b/>
                <w:bCs/>
                <w:color w:val="000000"/>
                <w:kern w:val="0"/>
                <w:szCs w:val="24"/>
              </w:rPr>
              <w:t>0,00000</w:t>
            </w:r>
          </w:p>
        </w:tc>
        <w:tc>
          <w:tcPr>
            <w:tcW w:w="2417" w:type="dxa"/>
            <w:gridSpan w:val="3"/>
            <w:tcBorders>
              <w:top w:val="single" w:sz="4" w:space="0" w:color="auto"/>
              <w:left w:val="single" w:sz="4" w:space="0" w:color="auto"/>
              <w:bottom w:val="nil"/>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 xml:space="preserve">Комитет по управлению муниципальным имуществом и экономической политике администрации «Тигильский муниципальный район», Администрации сельских поселений </w:t>
            </w:r>
          </w:p>
        </w:tc>
        <w:tc>
          <w:tcPr>
            <w:tcW w:w="1129"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rPr>
                <w:color w:val="000000"/>
                <w:kern w:val="0"/>
                <w:szCs w:val="24"/>
              </w:rPr>
            </w:pPr>
            <w:r w:rsidRPr="0046136D">
              <w:rPr>
                <w:color w:val="000000"/>
                <w:kern w:val="0"/>
                <w:szCs w:val="24"/>
              </w:rPr>
              <w:t> </w:t>
            </w:r>
          </w:p>
        </w:tc>
      </w:tr>
      <w:tr w:rsidR="0046136D" w:rsidRPr="0046136D" w:rsidTr="00815079">
        <w:trPr>
          <w:trHeight w:val="315"/>
        </w:trPr>
        <w:tc>
          <w:tcPr>
            <w:tcW w:w="846" w:type="dxa"/>
            <w:gridSpan w:val="2"/>
            <w:vMerge/>
            <w:tcBorders>
              <w:top w:val="single" w:sz="4" w:space="0" w:color="auto"/>
              <w:left w:val="single" w:sz="4" w:space="0" w:color="auto"/>
              <w:bottom w:val="single" w:sz="4" w:space="0" w:color="000000"/>
              <w:right w:val="single" w:sz="4" w:space="0" w:color="auto"/>
            </w:tcBorders>
            <w:vAlign w:val="center"/>
            <w:hideMark/>
          </w:tcPr>
          <w:p w:rsidR="0046136D" w:rsidRPr="0046136D" w:rsidRDefault="0046136D" w:rsidP="0046136D">
            <w:pPr>
              <w:suppressAutoHyphens w:val="0"/>
              <w:rPr>
                <w:color w:val="000000"/>
                <w:kern w:val="0"/>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46136D" w:rsidRPr="0046136D" w:rsidRDefault="0046136D" w:rsidP="0046136D">
            <w:pPr>
              <w:suppressAutoHyphens w:val="0"/>
              <w:rPr>
                <w:color w:val="000000"/>
                <w:kern w:val="0"/>
                <w:szCs w:val="24"/>
              </w:rPr>
            </w:pP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федеральный бюджет</w:t>
            </w:r>
          </w:p>
        </w:tc>
        <w:tc>
          <w:tcPr>
            <w:tcW w:w="1423"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2408" w:type="dxa"/>
            <w:gridSpan w:val="2"/>
            <w:vMerge w:val="restart"/>
            <w:tcBorders>
              <w:top w:val="nil"/>
              <w:left w:val="single" w:sz="4" w:space="0" w:color="auto"/>
              <w:bottom w:val="single" w:sz="4" w:space="0" w:color="auto"/>
              <w:right w:val="single" w:sz="4" w:space="0" w:color="auto"/>
            </w:tcBorders>
            <w:vAlign w:val="center"/>
            <w:hideMark/>
          </w:tcPr>
          <w:p w:rsidR="0046136D" w:rsidRPr="0046136D" w:rsidRDefault="0046136D" w:rsidP="0046136D">
            <w:pPr>
              <w:suppressAutoHyphens w:val="0"/>
              <w:spacing w:line="276" w:lineRule="auto"/>
              <w:rPr>
                <w:rFonts w:ascii="Calibri" w:eastAsia="Calibri" w:hAnsi="Calibri"/>
                <w:kern w:val="0"/>
                <w:sz w:val="22"/>
                <w:szCs w:val="22"/>
                <w:lang w:eastAsia="en-US"/>
              </w:rPr>
            </w:pPr>
          </w:p>
        </w:tc>
        <w:tc>
          <w:tcPr>
            <w:tcW w:w="1138" w:type="dxa"/>
            <w:gridSpan w:val="3"/>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rPr>
                <w:color w:val="000000"/>
                <w:kern w:val="0"/>
                <w:szCs w:val="24"/>
              </w:rPr>
            </w:pPr>
            <w:r w:rsidRPr="0046136D">
              <w:rPr>
                <w:color w:val="000000"/>
                <w:kern w:val="0"/>
                <w:szCs w:val="24"/>
              </w:rPr>
              <w:t> </w:t>
            </w:r>
          </w:p>
        </w:tc>
      </w:tr>
      <w:tr w:rsidR="0046136D" w:rsidRPr="0046136D" w:rsidTr="00815079">
        <w:trPr>
          <w:trHeight w:val="315"/>
        </w:trPr>
        <w:tc>
          <w:tcPr>
            <w:tcW w:w="846" w:type="dxa"/>
            <w:gridSpan w:val="2"/>
            <w:vMerge/>
            <w:tcBorders>
              <w:top w:val="single" w:sz="4" w:space="0" w:color="auto"/>
              <w:left w:val="single" w:sz="4" w:space="0" w:color="auto"/>
              <w:bottom w:val="single" w:sz="4" w:space="0" w:color="000000"/>
              <w:right w:val="single" w:sz="4" w:space="0" w:color="auto"/>
            </w:tcBorders>
            <w:vAlign w:val="center"/>
            <w:hideMark/>
          </w:tcPr>
          <w:p w:rsidR="0046136D" w:rsidRPr="0046136D" w:rsidRDefault="0046136D" w:rsidP="0046136D">
            <w:pPr>
              <w:suppressAutoHyphens w:val="0"/>
              <w:rPr>
                <w:color w:val="000000"/>
                <w:kern w:val="0"/>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46136D" w:rsidRPr="0046136D" w:rsidRDefault="0046136D" w:rsidP="0046136D">
            <w:pPr>
              <w:suppressAutoHyphens w:val="0"/>
              <w:rPr>
                <w:color w:val="000000"/>
                <w:kern w:val="0"/>
                <w:szCs w:val="24"/>
              </w:rPr>
            </w:pPr>
          </w:p>
        </w:tc>
        <w:tc>
          <w:tcPr>
            <w:tcW w:w="992" w:type="dxa"/>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краевой бюджет</w:t>
            </w:r>
          </w:p>
        </w:tc>
        <w:tc>
          <w:tcPr>
            <w:tcW w:w="1423" w:type="dxa"/>
            <w:gridSpan w:val="2"/>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gridSpan w:val="2"/>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5" w:type="dxa"/>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418" w:type="dxa"/>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2408" w:type="dxa"/>
            <w:gridSpan w:val="2"/>
            <w:vMerge/>
            <w:tcBorders>
              <w:top w:val="nil"/>
              <w:left w:val="nil"/>
              <w:bottom w:val="single" w:sz="4" w:space="0" w:color="auto"/>
              <w:right w:val="single" w:sz="4" w:space="0" w:color="auto"/>
            </w:tcBorders>
            <w:vAlign w:val="center"/>
            <w:hideMark/>
          </w:tcPr>
          <w:p w:rsidR="0046136D" w:rsidRPr="0046136D" w:rsidRDefault="0046136D" w:rsidP="0046136D">
            <w:pPr>
              <w:suppressAutoHyphens w:val="0"/>
              <w:rPr>
                <w:rFonts w:ascii="Calibri" w:eastAsia="Calibri" w:hAnsi="Calibri"/>
                <w:kern w:val="0"/>
                <w:sz w:val="22"/>
                <w:szCs w:val="22"/>
                <w:lang w:eastAsia="en-US"/>
              </w:rPr>
            </w:pPr>
          </w:p>
        </w:tc>
        <w:tc>
          <w:tcPr>
            <w:tcW w:w="1138" w:type="dxa"/>
            <w:gridSpan w:val="3"/>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rPr>
                <w:color w:val="000000"/>
                <w:kern w:val="0"/>
                <w:szCs w:val="24"/>
              </w:rPr>
            </w:pPr>
            <w:r w:rsidRPr="0046136D">
              <w:rPr>
                <w:color w:val="000000"/>
                <w:kern w:val="0"/>
                <w:szCs w:val="24"/>
              </w:rPr>
              <w:t> </w:t>
            </w:r>
          </w:p>
        </w:tc>
      </w:tr>
      <w:tr w:rsidR="0046136D" w:rsidRPr="0046136D" w:rsidTr="00815079">
        <w:trPr>
          <w:trHeight w:val="1381"/>
        </w:trPr>
        <w:tc>
          <w:tcPr>
            <w:tcW w:w="846" w:type="dxa"/>
            <w:gridSpan w:val="2"/>
            <w:vMerge/>
            <w:tcBorders>
              <w:top w:val="single" w:sz="4" w:space="0" w:color="auto"/>
              <w:left w:val="single" w:sz="4" w:space="0" w:color="auto"/>
              <w:bottom w:val="single" w:sz="4" w:space="0" w:color="000000"/>
              <w:right w:val="single" w:sz="4" w:space="0" w:color="auto"/>
            </w:tcBorders>
            <w:vAlign w:val="center"/>
            <w:hideMark/>
          </w:tcPr>
          <w:p w:rsidR="0046136D" w:rsidRPr="0046136D" w:rsidRDefault="0046136D" w:rsidP="0046136D">
            <w:pPr>
              <w:suppressAutoHyphens w:val="0"/>
              <w:rPr>
                <w:color w:val="000000"/>
                <w:kern w:val="0"/>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46136D" w:rsidRPr="0046136D" w:rsidRDefault="0046136D" w:rsidP="0046136D">
            <w:pPr>
              <w:suppressAutoHyphens w:val="0"/>
              <w:rPr>
                <w:color w:val="000000"/>
                <w:kern w:val="0"/>
                <w:szCs w:val="24"/>
              </w:rPr>
            </w:pPr>
          </w:p>
        </w:tc>
        <w:tc>
          <w:tcPr>
            <w:tcW w:w="992" w:type="dxa"/>
            <w:tcBorders>
              <w:top w:val="single" w:sz="4" w:space="0" w:color="auto"/>
              <w:left w:val="nil"/>
              <w:bottom w:val="nil"/>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районный бюджет</w:t>
            </w:r>
          </w:p>
        </w:tc>
        <w:tc>
          <w:tcPr>
            <w:tcW w:w="1423" w:type="dxa"/>
            <w:gridSpan w:val="2"/>
            <w:tcBorders>
              <w:top w:val="single" w:sz="4" w:space="0" w:color="auto"/>
              <w:left w:val="nil"/>
              <w:bottom w:val="nil"/>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single" w:sz="4" w:space="0" w:color="auto"/>
              <w:left w:val="nil"/>
              <w:bottom w:val="nil"/>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gridSpan w:val="2"/>
            <w:tcBorders>
              <w:top w:val="single" w:sz="4" w:space="0" w:color="auto"/>
              <w:left w:val="single" w:sz="4" w:space="0" w:color="auto"/>
              <w:bottom w:val="nil"/>
              <w:right w:val="single" w:sz="4" w:space="0" w:color="000000"/>
            </w:tcBorders>
            <w:shd w:val="clear" w:color="auto" w:fill="FFFFFF"/>
            <w:vAlign w:val="center"/>
            <w:hideMark/>
          </w:tcPr>
          <w:p w:rsidR="0046136D" w:rsidRPr="0046136D" w:rsidRDefault="0046136D" w:rsidP="0046136D">
            <w:pPr>
              <w:suppressAutoHyphens w:val="0"/>
              <w:ind w:right="-31"/>
              <w:jc w:val="center"/>
              <w:rPr>
                <w:kern w:val="0"/>
                <w:szCs w:val="24"/>
              </w:rPr>
            </w:pPr>
            <w:r w:rsidRPr="0046136D">
              <w:rPr>
                <w:kern w:val="0"/>
                <w:szCs w:val="24"/>
              </w:rPr>
              <w:t xml:space="preserve">   0,00000</w:t>
            </w:r>
          </w:p>
        </w:tc>
        <w:tc>
          <w:tcPr>
            <w:tcW w:w="1276" w:type="dxa"/>
            <w:tcBorders>
              <w:top w:val="single" w:sz="4" w:space="0" w:color="auto"/>
              <w:left w:val="nil"/>
              <w:bottom w:val="nil"/>
              <w:right w:val="single" w:sz="4" w:space="0" w:color="000000"/>
            </w:tcBorders>
            <w:shd w:val="clear" w:color="auto" w:fill="FFFFFF"/>
            <w:vAlign w:val="center"/>
            <w:hideMark/>
          </w:tcPr>
          <w:p w:rsidR="0046136D" w:rsidRPr="0046136D" w:rsidRDefault="0046136D" w:rsidP="0046136D">
            <w:pPr>
              <w:suppressAutoHyphens w:val="0"/>
              <w:ind w:right="-31"/>
              <w:jc w:val="center"/>
              <w:rPr>
                <w:kern w:val="0"/>
                <w:szCs w:val="24"/>
              </w:rPr>
            </w:pPr>
            <w:r w:rsidRPr="0046136D">
              <w:rPr>
                <w:kern w:val="0"/>
                <w:szCs w:val="24"/>
              </w:rPr>
              <w:t xml:space="preserve">   0,00000</w:t>
            </w:r>
          </w:p>
        </w:tc>
        <w:tc>
          <w:tcPr>
            <w:tcW w:w="1275" w:type="dxa"/>
            <w:tcBorders>
              <w:top w:val="single" w:sz="4" w:space="0" w:color="auto"/>
              <w:left w:val="nil"/>
              <w:bottom w:val="nil"/>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418" w:type="dxa"/>
            <w:tcBorders>
              <w:top w:val="single" w:sz="4" w:space="0" w:color="auto"/>
              <w:left w:val="nil"/>
              <w:bottom w:val="nil"/>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2408" w:type="dxa"/>
            <w:gridSpan w:val="2"/>
            <w:vMerge/>
            <w:tcBorders>
              <w:top w:val="single" w:sz="4" w:space="0" w:color="auto"/>
              <w:left w:val="nil"/>
              <w:bottom w:val="nil"/>
              <w:right w:val="single" w:sz="4" w:space="0" w:color="auto"/>
            </w:tcBorders>
            <w:vAlign w:val="center"/>
            <w:hideMark/>
          </w:tcPr>
          <w:p w:rsidR="0046136D" w:rsidRPr="0046136D" w:rsidRDefault="0046136D" w:rsidP="0046136D">
            <w:pPr>
              <w:suppressAutoHyphens w:val="0"/>
              <w:rPr>
                <w:rFonts w:ascii="Calibri" w:eastAsia="Calibri" w:hAnsi="Calibri"/>
                <w:kern w:val="0"/>
                <w:sz w:val="22"/>
                <w:szCs w:val="22"/>
                <w:lang w:eastAsia="en-US"/>
              </w:rPr>
            </w:pPr>
          </w:p>
        </w:tc>
        <w:tc>
          <w:tcPr>
            <w:tcW w:w="1138" w:type="dxa"/>
            <w:gridSpan w:val="3"/>
            <w:tcBorders>
              <w:top w:val="single" w:sz="4" w:space="0" w:color="auto"/>
              <w:left w:val="nil"/>
              <w:bottom w:val="nil"/>
              <w:right w:val="single" w:sz="4" w:space="0" w:color="auto"/>
            </w:tcBorders>
            <w:shd w:val="clear" w:color="auto" w:fill="FFFFFF"/>
            <w:vAlign w:val="center"/>
            <w:hideMark/>
          </w:tcPr>
          <w:p w:rsidR="0046136D" w:rsidRPr="0046136D" w:rsidRDefault="0046136D" w:rsidP="0046136D">
            <w:pPr>
              <w:suppressAutoHyphens w:val="0"/>
              <w:ind w:right="-31"/>
              <w:rPr>
                <w:color w:val="000000"/>
                <w:kern w:val="0"/>
                <w:szCs w:val="24"/>
              </w:rPr>
            </w:pPr>
            <w:r w:rsidRPr="0046136D">
              <w:rPr>
                <w:color w:val="000000"/>
                <w:kern w:val="0"/>
                <w:szCs w:val="24"/>
              </w:rPr>
              <w:t> </w:t>
            </w:r>
          </w:p>
        </w:tc>
      </w:tr>
      <w:tr w:rsidR="0046136D" w:rsidRPr="0046136D" w:rsidTr="00815079">
        <w:trPr>
          <w:trHeight w:val="1635"/>
        </w:trPr>
        <w:tc>
          <w:tcPr>
            <w:tcW w:w="846" w:type="dxa"/>
            <w:gridSpan w:val="2"/>
            <w:vMerge/>
            <w:tcBorders>
              <w:top w:val="single" w:sz="4" w:space="0" w:color="auto"/>
              <w:left w:val="single" w:sz="4" w:space="0" w:color="auto"/>
              <w:bottom w:val="single" w:sz="4" w:space="0" w:color="000000"/>
              <w:right w:val="single" w:sz="4" w:space="0" w:color="auto"/>
            </w:tcBorders>
            <w:vAlign w:val="center"/>
            <w:hideMark/>
          </w:tcPr>
          <w:p w:rsidR="0046136D" w:rsidRPr="0046136D" w:rsidRDefault="0046136D" w:rsidP="0046136D">
            <w:pPr>
              <w:suppressAutoHyphens w:val="0"/>
              <w:rPr>
                <w:color w:val="000000"/>
                <w:kern w:val="0"/>
                <w:szCs w:val="24"/>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46136D" w:rsidRPr="0046136D" w:rsidRDefault="0046136D" w:rsidP="0046136D">
            <w:pPr>
              <w:suppressAutoHyphens w:val="0"/>
              <w:rPr>
                <w:color w:val="000000"/>
                <w:kern w:val="0"/>
                <w:szCs w:val="24"/>
              </w:rPr>
            </w:pP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внебюджетные источники</w:t>
            </w:r>
          </w:p>
        </w:tc>
        <w:tc>
          <w:tcPr>
            <w:tcW w:w="1423"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2408" w:type="dxa"/>
            <w:gridSpan w:val="2"/>
            <w:vMerge/>
            <w:tcBorders>
              <w:top w:val="single" w:sz="4" w:space="0" w:color="auto"/>
              <w:left w:val="nil"/>
              <w:bottom w:val="single" w:sz="4" w:space="0" w:color="auto"/>
              <w:right w:val="single" w:sz="4" w:space="0" w:color="auto"/>
            </w:tcBorders>
            <w:vAlign w:val="center"/>
            <w:hideMark/>
          </w:tcPr>
          <w:p w:rsidR="0046136D" w:rsidRPr="0046136D" w:rsidRDefault="0046136D" w:rsidP="0046136D">
            <w:pPr>
              <w:suppressAutoHyphens w:val="0"/>
              <w:rPr>
                <w:rFonts w:ascii="Calibri" w:eastAsia="Calibri" w:hAnsi="Calibri"/>
                <w:kern w:val="0"/>
                <w:sz w:val="22"/>
                <w:szCs w:val="22"/>
                <w:lang w:eastAsia="en-US"/>
              </w:rPr>
            </w:pPr>
          </w:p>
        </w:tc>
        <w:tc>
          <w:tcPr>
            <w:tcW w:w="1138" w:type="dxa"/>
            <w:gridSpan w:val="3"/>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rPr>
                <w:color w:val="000000"/>
                <w:kern w:val="0"/>
                <w:szCs w:val="24"/>
              </w:rPr>
            </w:pPr>
            <w:r w:rsidRPr="0046136D">
              <w:rPr>
                <w:color w:val="000000"/>
                <w:kern w:val="0"/>
                <w:szCs w:val="24"/>
              </w:rPr>
              <w:t> </w:t>
            </w:r>
          </w:p>
        </w:tc>
      </w:tr>
      <w:tr w:rsidR="0046136D" w:rsidRPr="0046136D" w:rsidTr="00815079">
        <w:trPr>
          <w:trHeight w:val="630"/>
        </w:trPr>
        <w:tc>
          <w:tcPr>
            <w:tcW w:w="2263"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Итого затрат по подпункту 3.1:</w:t>
            </w: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b/>
                <w:bCs/>
                <w:color w:val="000000"/>
                <w:kern w:val="0"/>
                <w:szCs w:val="24"/>
              </w:rPr>
            </w:pPr>
            <w:r w:rsidRPr="0046136D">
              <w:rPr>
                <w:b/>
                <w:bCs/>
                <w:color w:val="000000"/>
                <w:kern w:val="0"/>
                <w:szCs w:val="24"/>
              </w:rPr>
              <w:t>Сумма затрат, в том числе:</w:t>
            </w:r>
          </w:p>
        </w:tc>
        <w:tc>
          <w:tcPr>
            <w:tcW w:w="1423"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b/>
                <w:bCs/>
                <w:color w:val="000000"/>
                <w:kern w:val="0"/>
                <w:szCs w:val="24"/>
              </w:rPr>
            </w:pPr>
            <w:r w:rsidRPr="0046136D">
              <w:rPr>
                <w:b/>
                <w:bCs/>
                <w:color w:val="000000"/>
                <w:kern w:val="0"/>
                <w:szCs w:val="24"/>
              </w:rPr>
              <w:t>0,00000</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b/>
                <w:bCs/>
                <w:color w:val="000000"/>
                <w:kern w:val="0"/>
                <w:szCs w:val="24"/>
              </w:rPr>
            </w:pPr>
            <w:r w:rsidRPr="0046136D">
              <w:rPr>
                <w:b/>
                <w:bCs/>
                <w:color w:val="000000"/>
                <w:kern w:val="0"/>
                <w:szCs w:val="24"/>
              </w:rPr>
              <w:t>0,00000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b/>
                <w:bCs/>
                <w:color w:val="000000"/>
                <w:kern w:val="0"/>
                <w:szCs w:val="24"/>
              </w:rPr>
            </w:pPr>
            <w:r w:rsidRPr="0046136D">
              <w:rPr>
                <w:b/>
                <w:bCs/>
                <w:color w:val="000000"/>
                <w:kern w:val="0"/>
                <w:szCs w:val="24"/>
              </w:rPr>
              <w:t>0,00000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b/>
                <w:bCs/>
                <w:color w:val="000000"/>
                <w:kern w:val="0"/>
                <w:szCs w:val="24"/>
              </w:rPr>
            </w:pPr>
            <w:r w:rsidRPr="0046136D">
              <w:rPr>
                <w:b/>
                <w:bCs/>
                <w:color w:val="000000"/>
                <w:kern w:val="0"/>
                <w:szCs w:val="24"/>
              </w:rPr>
              <w:t>0,00000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b/>
                <w:bCs/>
                <w:color w:val="000000"/>
                <w:kern w:val="0"/>
                <w:szCs w:val="24"/>
              </w:rPr>
            </w:pPr>
            <w:r w:rsidRPr="0046136D">
              <w:rPr>
                <w:b/>
                <w:bCs/>
                <w:color w:val="000000"/>
                <w:kern w:val="0"/>
                <w:szCs w:val="24"/>
              </w:rPr>
              <w:t>0,00000</w:t>
            </w:r>
          </w:p>
        </w:tc>
        <w:tc>
          <w:tcPr>
            <w:tcW w:w="2408" w:type="dxa"/>
            <w:gridSpan w:val="2"/>
            <w:vMerge/>
            <w:tcBorders>
              <w:top w:val="single" w:sz="4" w:space="0" w:color="auto"/>
              <w:left w:val="nil"/>
              <w:bottom w:val="single" w:sz="4" w:space="0" w:color="auto"/>
              <w:right w:val="single" w:sz="4" w:space="0" w:color="auto"/>
            </w:tcBorders>
            <w:vAlign w:val="center"/>
            <w:hideMark/>
          </w:tcPr>
          <w:p w:rsidR="0046136D" w:rsidRPr="0046136D" w:rsidRDefault="0046136D" w:rsidP="0046136D">
            <w:pPr>
              <w:suppressAutoHyphens w:val="0"/>
              <w:rPr>
                <w:rFonts w:ascii="Calibri" w:eastAsia="Calibri" w:hAnsi="Calibri"/>
                <w:kern w:val="0"/>
                <w:sz w:val="22"/>
                <w:szCs w:val="22"/>
                <w:lang w:eastAsia="en-US"/>
              </w:rPr>
            </w:pPr>
          </w:p>
        </w:tc>
        <w:tc>
          <w:tcPr>
            <w:tcW w:w="1138" w:type="dxa"/>
            <w:gridSpan w:val="3"/>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rPr>
                <w:color w:val="000000"/>
                <w:kern w:val="0"/>
                <w:szCs w:val="24"/>
              </w:rPr>
            </w:pPr>
            <w:r w:rsidRPr="0046136D">
              <w:rPr>
                <w:color w:val="000000"/>
                <w:kern w:val="0"/>
                <w:szCs w:val="24"/>
              </w:rPr>
              <w:t> </w:t>
            </w:r>
          </w:p>
        </w:tc>
      </w:tr>
      <w:tr w:rsidR="0046136D" w:rsidRPr="0046136D" w:rsidTr="00815079">
        <w:trPr>
          <w:trHeight w:val="315"/>
        </w:trPr>
        <w:tc>
          <w:tcPr>
            <w:tcW w:w="2263" w:type="dxa"/>
            <w:gridSpan w:val="4"/>
            <w:vMerge/>
            <w:tcBorders>
              <w:top w:val="single" w:sz="4" w:space="0" w:color="auto"/>
              <w:left w:val="single" w:sz="4" w:space="0" w:color="auto"/>
              <w:bottom w:val="single" w:sz="4" w:space="0" w:color="000000"/>
              <w:right w:val="single" w:sz="4" w:space="0" w:color="000000"/>
            </w:tcBorders>
            <w:vAlign w:val="center"/>
            <w:hideMark/>
          </w:tcPr>
          <w:p w:rsidR="0046136D" w:rsidRPr="0046136D" w:rsidRDefault="0046136D" w:rsidP="0046136D">
            <w:pPr>
              <w:suppressAutoHyphens w:val="0"/>
              <w:rPr>
                <w:color w:val="000000"/>
                <w:kern w:val="0"/>
                <w:szCs w:val="24"/>
              </w:rPr>
            </w:pPr>
          </w:p>
        </w:tc>
        <w:tc>
          <w:tcPr>
            <w:tcW w:w="992" w:type="dxa"/>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федеральный бюджет</w:t>
            </w:r>
          </w:p>
        </w:tc>
        <w:tc>
          <w:tcPr>
            <w:tcW w:w="1423" w:type="dxa"/>
            <w:gridSpan w:val="2"/>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278" w:type="dxa"/>
            <w:tcBorders>
              <w:top w:val="nil"/>
              <w:left w:val="nil"/>
              <w:bottom w:val="single" w:sz="4" w:space="0" w:color="auto"/>
              <w:right w:val="nil"/>
            </w:tcBorders>
            <w:shd w:val="clear" w:color="auto" w:fill="FFFFFF"/>
          </w:tcPr>
          <w:p w:rsidR="0046136D" w:rsidRPr="0046136D" w:rsidRDefault="0046136D" w:rsidP="0046136D">
            <w:pPr>
              <w:suppressAutoHyphens w:val="0"/>
              <w:ind w:right="-31"/>
              <w:jc w:val="center"/>
              <w:rPr>
                <w:color w:val="000000"/>
                <w:kern w:val="0"/>
                <w:szCs w:val="24"/>
              </w:rPr>
            </w:pPr>
          </w:p>
        </w:tc>
        <w:tc>
          <w:tcPr>
            <w:tcW w:w="998" w:type="dxa"/>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gridSpan w:val="2"/>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5" w:type="dxa"/>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418" w:type="dxa"/>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2408" w:type="dxa"/>
            <w:gridSpan w:val="2"/>
            <w:vMerge/>
            <w:tcBorders>
              <w:top w:val="nil"/>
              <w:left w:val="nil"/>
              <w:bottom w:val="single" w:sz="4" w:space="0" w:color="auto"/>
              <w:right w:val="single" w:sz="4" w:space="0" w:color="auto"/>
            </w:tcBorders>
            <w:vAlign w:val="center"/>
            <w:hideMark/>
          </w:tcPr>
          <w:p w:rsidR="0046136D" w:rsidRPr="0046136D" w:rsidRDefault="0046136D" w:rsidP="0046136D">
            <w:pPr>
              <w:suppressAutoHyphens w:val="0"/>
              <w:rPr>
                <w:rFonts w:ascii="Calibri" w:eastAsia="Calibri" w:hAnsi="Calibri"/>
                <w:kern w:val="0"/>
                <w:sz w:val="22"/>
                <w:szCs w:val="22"/>
                <w:lang w:eastAsia="en-US"/>
              </w:rPr>
            </w:pPr>
          </w:p>
        </w:tc>
        <w:tc>
          <w:tcPr>
            <w:tcW w:w="1138" w:type="dxa"/>
            <w:gridSpan w:val="3"/>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rPr>
                <w:color w:val="000000"/>
                <w:kern w:val="0"/>
                <w:szCs w:val="24"/>
              </w:rPr>
            </w:pPr>
            <w:r w:rsidRPr="0046136D">
              <w:rPr>
                <w:color w:val="000000"/>
                <w:kern w:val="0"/>
                <w:szCs w:val="24"/>
              </w:rPr>
              <w:t> </w:t>
            </w:r>
          </w:p>
        </w:tc>
      </w:tr>
      <w:tr w:rsidR="0046136D" w:rsidRPr="0046136D" w:rsidTr="00815079">
        <w:trPr>
          <w:trHeight w:val="315"/>
        </w:trPr>
        <w:tc>
          <w:tcPr>
            <w:tcW w:w="2263" w:type="dxa"/>
            <w:gridSpan w:val="4"/>
            <w:vMerge/>
            <w:tcBorders>
              <w:top w:val="single" w:sz="4" w:space="0" w:color="auto"/>
              <w:left w:val="single" w:sz="4" w:space="0" w:color="auto"/>
              <w:bottom w:val="single" w:sz="4" w:space="0" w:color="000000"/>
              <w:right w:val="single" w:sz="4" w:space="0" w:color="000000"/>
            </w:tcBorders>
            <w:vAlign w:val="center"/>
            <w:hideMark/>
          </w:tcPr>
          <w:p w:rsidR="0046136D" w:rsidRPr="0046136D" w:rsidRDefault="0046136D" w:rsidP="0046136D">
            <w:pPr>
              <w:suppressAutoHyphens w:val="0"/>
              <w:rPr>
                <w:color w:val="000000"/>
                <w:kern w:val="0"/>
                <w:szCs w:val="24"/>
              </w:rPr>
            </w:pP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краевой бюджет</w:t>
            </w:r>
          </w:p>
        </w:tc>
        <w:tc>
          <w:tcPr>
            <w:tcW w:w="1423"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278" w:type="dxa"/>
            <w:tcBorders>
              <w:top w:val="single" w:sz="4" w:space="0" w:color="auto"/>
              <w:left w:val="nil"/>
              <w:bottom w:val="single" w:sz="4" w:space="0" w:color="auto"/>
              <w:right w:val="nil"/>
            </w:tcBorders>
            <w:shd w:val="clear" w:color="auto" w:fill="FFFFFF"/>
          </w:tcPr>
          <w:p w:rsidR="0046136D" w:rsidRPr="0046136D" w:rsidRDefault="0046136D" w:rsidP="0046136D">
            <w:pPr>
              <w:suppressAutoHyphens w:val="0"/>
              <w:ind w:right="-31"/>
              <w:jc w:val="center"/>
              <w:rPr>
                <w:color w:val="000000"/>
                <w:kern w:val="0"/>
                <w:szCs w:val="24"/>
              </w:rPr>
            </w:pPr>
          </w:p>
        </w:tc>
        <w:tc>
          <w:tcPr>
            <w:tcW w:w="998"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2408" w:type="dxa"/>
            <w:gridSpan w:val="2"/>
            <w:vMerge/>
            <w:tcBorders>
              <w:top w:val="single" w:sz="4" w:space="0" w:color="auto"/>
              <w:left w:val="nil"/>
              <w:bottom w:val="single" w:sz="4" w:space="0" w:color="auto"/>
              <w:right w:val="single" w:sz="4" w:space="0" w:color="auto"/>
            </w:tcBorders>
            <w:vAlign w:val="center"/>
            <w:hideMark/>
          </w:tcPr>
          <w:p w:rsidR="0046136D" w:rsidRPr="0046136D" w:rsidRDefault="0046136D" w:rsidP="0046136D">
            <w:pPr>
              <w:suppressAutoHyphens w:val="0"/>
              <w:rPr>
                <w:rFonts w:ascii="Calibri" w:eastAsia="Calibri" w:hAnsi="Calibri"/>
                <w:kern w:val="0"/>
                <w:sz w:val="22"/>
                <w:szCs w:val="22"/>
                <w:lang w:eastAsia="en-US"/>
              </w:rPr>
            </w:pPr>
          </w:p>
        </w:tc>
        <w:tc>
          <w:tcPr>
            <w:tcW w:w="1138" w:type="dxa"/>
            <w:gridSpan w:val="3"/>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rPr>
                <w:color w:val="000000"/>
                <w:kern w:val="0"/>
                <w:szCs w:val="24"/>
              </w:rPr>
            </w:pPr>
            <w:r w:rsidRPr="0046136D">
              <w:rPr>
                <w:color w:val="000000"/>
                <w:kern w:val="0"/>
                <w:szCs w:val="24"/>
              </w:rPr>
              <w:t> </w:t>
            </w:r>
          </w:p>
        </w:tc>
      </w:tr>
      <w:tr w:rsidR="0046136D" w:rsidRPr="0046136D" w:rsidTr="00815079">
        <w:trPr>
          <w:trHeight w:val="315"/>
        </w:trPr>
        <w:tc>
          <w:tcPr>
            <w:tcW w:w="2263" w:type="dxa"/>
            <w:gridSpan w:val="4"/>
            <w:vMerge/>
            <w:tcBorders>
              <w:top w:val="single" w:sz="4" w:space="0" w:color="auto"/>
              <w:left w:val="single" w:sz="4" w:space="0" w:color="auto"/>
              <w:bottom w:val="single" w:sz="4" w:space="0" w:color="000000"/>
              <w:right w:val="single" w:sz="4" w:space="0" w:color="000000"/>
            </w:tcBorders>
            <w:vAlign w:val="center"/>
            <w:hideMark/>
          </w:tcPr>
          <w:p w:rsidR="0046136D" w:rsidRPr="0046136D" w:rsidRDefault="0046136D" w:rsidP="0046136D">
            <w:pPr>
              <w:suppressAutoHyphens w:val="0"/>
              <w:rPr>
                <w:color w:val="000000"/>
                <w:kern w:val="0"/>
                <w:szCs w:val="24"/>
              </w:rPr>
            </w:pPr>
          </w:p>
        </w:tc>
        <w:tc>
          <w:tcPr>
            <w:tcW w:w="992"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районный бюджет</w:t>
            </w:r>
          </w:p>
        </w:tc>
        <w:tc>
          <w:tcPr>
            <w:tcW w:w="1423"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278" w:type="dxa"/>
            <w:tcBorders>
              <w:top w:val="single" w:sz="4" w:space="0" w:color="auto"/>
              <w:left w:val="nil"/>
              <w:bottom w:val="single" w:sz="4" w:space="0" w:color="auto"/>
              <w:right w:val="nil"/>
            </w:tcBorders>
            <w:shd w:val="clear" w:color="auto" w:fill="FFFFFF"/>
          </w:tcPr>
          <w:p w:rsidR="0046136D" w:rsidRPr="0046136D" w:rsidRDefault="0046136D" w:rsidP="0046136D">
            <w:pPr>
              <w:suppressAutoHyphens w:val="0"/>
              <w:ind w:right="-31"/>
              <w:jc w:val="center"/>
              <w:rPr>
                <w:color w:val="000000"/>
                <w:kern w:val="0"/>
                <w:szCs w:val="24"/>
              </w:rPr>
            </w:pPr>
          </w:p>
        </w:tc>
        <w:tc>
          <w:tcPr>
            <w:tcW w:w="998"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gridSpan w:val="2"/>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2408" w:type="dxa"/>
            <w:gridSpan w:val="2"/>
            <w:vMerge/>
            <w:tcBorders>
              <w:top w:val="single" w:sz="4" w:space="0" w:color="auto"/>
              <w:left w:val="nil"/>
              <w:bottom w:val="single" w:sz="4" w:space="0" w:color="auto"/>
              <w:right w:val="single" w:sz="4" w:space="0" w:color="auto"/>
            </w:tcBorders>
            <w:vAlign w:val="center"/>
            <w:hideMark/>
          </w:tcPr>
          <w:p w:rsidR="0046136D" w:rsidRPr="0046136D" w:rsidRDefault="0046136D" w:rsidP="0046136D">
            <w:pPr>
              <w:suppressAutoHyphens w:val="0"/>
              <w:rPr>
                <w:rFonts w:ascii="Calibri" w:eastAsia="Calibri" w:hAnsi="Calibri"/>
                <w:kern w:val="0"/>
                <w:sz w:val="22"/>
                <w:szCs w:val="22"/>
                <w:lang w:eastAsia="en-US"/>
              </w:rPr>
            </w:pPr>
          </w:p>
        </w:tc>
        <w:tc>
          <w:tcPr>
            <w:tcW w:w="1138" w:type="dxa"/>
            <w:gridSpan w:val="3"/>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rPr>
                <w:color w:val="000000"/>
                <w:kern w:val="0"/>
                <w:szCs w:val="24"/>
              </w:rPr>
            </w:pPr>
            <w:r w:rsidRPr="0046136D">
              <w:rPr>
                <w:color w:val="000000"/>
                <w:kern w:val="0"/>
                <w:szCs w:val="24"/>
              </w:rPr>
              <w:t> </w:t>
            </w:r>
          </w:p>
        </w:tc>
      </w:tr>
      <w:tr w:rsidR="0046136D" w:rsidRPr="0046136D" w:rsidTr="00815079">
        <w:trPr>
          <w:trHeight w:val="630"/>
        </w:trPr>
        <w:tc>
          <w:tcPr>
            <w:tcW w:w="2263" w:type="dxa"/>
            <w:gridSpan w:val="4"/>
            <w:vMerge/>
            <w:tcBorders>
              <w:top w:val="single" w:sz="4" w:space="0" w:color="auto"/>
              <w:left w:val="single" w:sz="4" w:space="0" w:color="auto"/>
              <w:bottom w:val="single" w:sz="4" w:space="0" w:color="000000"/>
              <w:right w:val="single" w:sz="4" w:space="0" w:color="000000"/>
            </w:tcBorders>
            <w:vAlign w:val="center"/>
            <w:hideMark/>
          </w:tcPr>
          <w:p w:rsidR="0046136D" w:rsidRPr="0046136D" w:rsidRDefault="0046136D" w:rsidP="0046136D">
            <w:pPr>
              <w:suppressAutoHyphens w:val="0"/>
              <w:rPr>
                <w:color w:val="000000"/>
                <w:kern w:val="0"/>
                <w:szCs w:val="24"/>
              </w:rPr>
            </w:pPr>
          </w:p>
        </w:tc>
        <w:tc>
          <w:tcPr>
            <w:tcW w:w="992" w:type="dxa"/>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внебюджетные источники</w:t>
            </w:r>
          </w:p>
        </w:tc>
        <w:tc>
          <w:tcPr>
            <w:tcW w:w="1423" w:type="dxa"/>
            <w:gridSpan w:val="2"/>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proofErr w:type="spellStart"/>
            <w:r w:rsidRPr="0046136D">
              <w:rPr>
                <w:color w:val="000000"/>
                <w:kern w:val="0"/>
                <w:szCs w:val="24"/>
              </w:rPr>
              <w:t>тыс.руб</w:t>
            </w:r>
            <w:proofErr w:type="spellEnd"/>
          </w:p>
        </w:tc>
        <w:tc>
          <w:tcPr>
            <w:tcW w:w="278" w:type="dxa"/>
            <w:tcBorders>
              <w:top w:val="nil"/>
              <w:left w:val="nil"/>
              <w:bottom w:val="single" w:sz="4" w:space="0" w:color="auto"/>
              <w:right w:val="nil"/>
            </w:tcBorders>
            <w:shd w:val="clear" w:color="auto" w:fill="FFFFFF"/>
          </w:tcPr>
          <w:p w:rsidR="0046136D" w:rsidRPr="0046136D" w:rsidRDefault="0046136D" w:rsidP="0046136D">
            <w:pPr>
              <w:suppressAutoHyphens w:val="0"/>
              <w:ind w:right="-31"/>
              <w:jc w:val="center"/>
              <w:rPr>
                <w:color w:val="000000"/>
                <w:kern w:val="0"/>
                <w:szCs w:val="24"/>
              </w:rPr>
            </w:pPr>
          </w:p>
        </w:tc>
        <w:tc>
          <w:tcPr>
            <w:tcW w:w="998" w:type="dxa"/>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gridSpan w:val="2"/>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6" w:type="dxa"/>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275" w:type="dxa"/>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1418" w:type="dxa"/>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jc w:val="center"/>
              <w:rPr>
                <w:color w:val="000000"/>
                <w:kern w:val="0"/>
                <w:szCs w:val="24"/>
              </w:rPr>
            </w:pPr>
            <w:r w:rsidRPr="0046136D">
              <w:rPr>
                <w:color w:val="000000"/>
                <w:kern w:val="0"/>
                <w:szCs w:val="24"/>
              </w:rPr>
              <w:t>0,00000</w:t>
            </w:r>
          </w:p>
        </w:tc>
        <w:tc>
          <w:tcPr>
            <w:tcW w:w="2408" w:type="dxa"/>
            <w:gridSpan w:val="2"/>
            <w:vMerge/>
            <w:tcBorders>
              <w:top w:val="nil"/>
              <w:left w:val="nil"/>
              <w:bottom w:val="single" w:sz="4" w:space="0" w:color="auto"/>
              <w:right w:val="single" w:sz="4" w:space="0" w:color="auto"/>
            </w:tcBorders>
            <w:vAlign w:val="center"/>
            <w:hideMark/>
          </w:tcPr>
          <w:p w:rsidR="0046136D" w:rsidRPr="0046136D" w:rsidRDefault="0046136D" w:rsidP="0046136D">
            <w:pPr>
              <w:suppressAutoHyphens w:val="0"/>
              <w:rPr>
                <w:rFonts w:ascii="Calibri" w:eastAsia="Calibri" w:hAnsi="Calibri"/>
                <w:kern w:val="0"/>
                <w:sz w:val="22"/>
                <w:szCs w:val="22"/>
                <w:lang w:eastAsia="en-US"/>
              </w:rPr>
            </w:pPr>
          </w:p>
        </w:tc>
        <w:tc>
          <w:tcPr>
            <w:tcW w:w="1138" w:type="dxa"/>
            <w:gridSpan w:val="3"/>
            <w:tcBorders>
              <w:top w:val="nil"/>
              <w:left w:val="nil"/>
              <w:bottom w:val="single" w:sz="4" w:space="0" w:color="auto"/>
              <w:right w:val="single" w:sz="4" w:space="0" w:color="auto"/>
            </w:tcBorders>
            <w:shd w:val="clear" w:color="auto" w:fill="FFFFFF"/>
            <w:vAlign w:val="center"/>
            <w:hideMark/>
          </w:tcPr>
          <w:p w:rsidR="0046136D" w:rsidRPr="0046136D" w:rsidRDefault="0046136D" w:rsidP="0046136D">
            <w:pPr>
              <w:suppressAutoHyphens w:val="0"/>
              <w:ind w:right="-31"/>
              <w:rPr>
                <w:color w:val="000000"/>
                <w:kern w:val="0"/>
                <w:szCs w:val="24"/>
              </w:rPr>
            </w:pPr>
            <w:r w:rsidRPr="0046136D">
              <w:rPr>
                <w:color w:val="000000"/>
                <w:kern w:val="0"/>
                <w:szCs w:val="24"/>
              </w:rPr>
              <w:t> </w:t>
            </w:r>
          </w:p>
        </w:tc>
      </w:tr>
    </w:tbl>
    <w:p w:rsidR="0046136D" w:rsidRPr="0046136D" w:rsidRDefault="0046136D" w:rsidP="0046136D">
      <w:pPr>
        <w:suppressAutoHyphens w:val="0"/>
        <w:spacing w:after="200" w:line="276" w:lineRule="auto"/>
        <w:ind w:right="-31"/>
        <w:rPr>
          <w:rFonts w:ascii="Calibri" w:eastAsia="Calibri" w:hAnsi="Calibri"/>
          <w:kern w:val="0"/>
          <w:sz w:val="22"/>
          <w:szCs w:val="22"/>
          <w:lang w:eastAsia="en-US"/>
        </w:rPr>
      </w:pPr>
    </w:p>
    <w:p w:rsidR="00CC4E3D" w:rsidRPr="002F45F6" w:rsidRDefault="00CC4E3D" w:rsidP="002670C7">
      <w:pPr>
        <w:suppressAutoHyphens w:val="0"/>
        <w:jc w:val="both"/>
        <w:rPr>
          <w:b/>
          <w:kern w:val="0"/>
          <w:sz w:val="28"/>
          <w:szCs w:val="28"/>
          <w:lang w:bidi="ru-RU"/>
        </w:rPr>
        <w:sectPr w:rsidR="00CC4E3D" w:rsidRPr="002F45F6" w:rsidSect="0046136D">
          <w:pgSz w:w="16838" w:h="11906" w:orient="landscape"/>
          <w:pgMar w:top="1440" w:right="1077" w:bottom="1440" w:left="1077" w:header="709" w:footer="709" w:gutter="0"/>
          <w:cols w:space="708"/>
          <w:docGrid w:linePitch="360"/>
        </w:sectPr>
      </w:pPr>
    </w:p>
    <w:p w:rsidR="002670C7" w:rsidRPr="002F45F6" w:rsidRDefault="002670C7" w:rsidP="002670C7">
      <w:pPr>
        <w:suppressAutoHyphens w:val="0"/>
        <w:jc w:val="both"/>
        <w:rPr>
          <w:b/>
          <w:kern w:val="0"/>
          <w:sz w:val="28"/>
          <w:szCs w:val="28"/>
          <w:lang w:bidi="ru-RU"/>
        </w:rPr>
      </w:pPr>
    </w:p>
    <w:p w:rsidR="008D4312" w:rsidRPr="002F45F6" w:rsidRDefault="002F44FF" w:rsidP="002F44FF">
      <w:pPr>
        <w:suppressAutoHyphens w:val="0"/>
        <w:ind w:firstLine="708"/>
        <w:rPr>
          <w:b/>
          <w:kern w:val="0"/>
          <w:sz w:val="28"/>
          <w:szCs w:val="28"/>
          <w:lang w:bidi="ru-RU"/>
        </w:rPr>
      </w:pPr>
      <w:r w:rsidRPr="002F45F6">
        <w:rPr>
          <w:b/>
          <w:kern w:val="0"/>
          <w:sz w:val="28"/>
          <w:szCs w:val="28"/>
          <w:lang w:bidi="ru-RU"/>
        </w:rPr>
        <w:t>Р</w:t>
      </w:r>
      <w:r w:rsidR="008D4312" w:rsidRPr="002F45F6">
        <w:rPr>
          <w:b/>
          <w:kern w:val="0"/>
          <w:sz w:val="28"/>
          <w:szCs w:val="28"/>
          <w:lang w:bidi="ru-RU"/>
        </w:rPr>
        <w:t>аздел 5 «Механизм реализации муниципальной программы»</w:t>
      </w:r>
    </w:p>
    <w:p w:rsidR="002F44FF" w:rsidRPr="002F45F6" w:rsidRDefault="002F44FF" w:rsidP="002F44FF">
      <w:pPr>
        <w:suppressAutoHyphens w:val="0"/>
        <w:ind w:firstLine="708"/>
        <w:rPr>
          <w:b/>
          <w:kern w:val="0"/>
          <w:sz w:val="28"/>
          <w:szCs w:val="28"/>
          <w:lang w:bidi="ru-RU"/>
        </w:rPr>
      </w:pPr>
    </w:p>
    <w:p w:rsidR="003F71FE" w:rsidRPr="002F45F6" w:rsidRDefault="003F71FE" w:rsidP="004C77BE">
      <w:pPr>
        <w:suppressAutoHyphens w:val="0"/>
        <w:ind w:firstLine="708"/>
        <w:jc w:val="both"/>
        <w:rPr>
          <w:kern w:val="0"/>
          <w:sz w:val="28"/>
          <w:szCs w:val="28"/>
        </w:rPr>
      </w:pPr>
      <w:r w:rsidRPr="002F45F6">
        <w:rPr>
          <w:kern w:val="0"/>
          <w:sz w:val="28"/>
          <w:szCs w:val="28"/>
        </w:rPr>
        <w:t xml:space="preserve">Ответственным исполнителем Программы выступает </w:t>
      </w:r>
      <w:r w:rsidR="00BD79D4" w:rsidRPr="002F45F6">
        <w:rPr>
          <w:kern w:val="0"/>
          <w:sz w:val="28"/>
          <w:szCs w:val="28"/>
        </w:rPr>
        <w:t>Комитет по управлению муниципальным имуществом и экономической политике</w:t>
      </w:r>
      <w:r w:rsidR="004C77BE" w:rsidRPr="002F45F6">
        <w:rPr>
          <w:kern w:val="0"/>
          <w:sz w:val="28"/>
          <w:szCs w:val="28"/>
        </w:rPr>
        <w:t xml:space="preserve"> администрации муниципального образования «Тигильский муниципальный район»</w:t>
      </w:r>
      <w:r w:rsidR="00BD79D4" w:rsidRPr="002F45F6">
        <w:rPr>
          <w:kern w:val="0"/>
          <w:sz w:val="28"/>
          <w:szCs w:val="28"/>
        </w:rPr>
        <w:t>.</w:t>
      </w:r>
    </w:p>
    <w:p w:rsidR="003F71FE" w:rsidRPr="002F45F6" w:rsidRDefault="003F71FE" w:rsidP="00BD79D4">
      <w:pPr>
        <w:suppressAutoHyphens w:val="0"/>
        <w:ind w:firstLine="708"/>
        <w:jc w:val="both"/>
        <w:rPr>
          <w:kern w:val="0"/>
          <w:sz w:val="28"/>
          <w:szCs w:val="28"/>
        </w:rPr>
      </w:pPr>
      <w:r w:rsidRPr="002F45F6">
        <w:rPr>
          <w:kern w:val="0"/>
          <w:sz w:val="28"/>
          <w:szCs w:val="28"/>
        </w:rPr>
        <w:t>Соисполнител</w:t>
      </w:r>
      <w:r w:rsidR="00BD79D4" w:rsidRPr="002F45F6">
        <w:rPr>
          <w:kern w:val="0"/>
          <w:sz w:val="28"/>
          <w:szCs w:val="28"/>
        </w:rPr>
        <w:t>ей</w:t>
      </w:r>
      <w:r w:rsidRPr="002F45F6">
        <w:rPr>
          <w:kern w:val="0"/>
          <w:sz w:val="28"/>
          <w:szCs w:val="28"/>
        </w:rPr>
        <w:t xml:space="preserve"> Программы </w:t>
      </w:r>
      <w:r w:rsidR="00BD79D4" w:rsidRPr="002F45F6">
        <w:rPr>
          <w:kern w:val="0"/>
          <w:sz w:val="28"/>
          <w:szCs w:val="28"/>
        </w:rPr>
        <w:t xml:space="preserve"> нет. </w:t>
      </w:r>
    </w:p>
    <w:p w:rsidR="003F71FE" w:rsidRPr="002F45F6" w:rsidRDefault="003F71FE" w:rsidP="00BD79D4">
      <w:pPr>
        <w:suppressAutoHyphens w:val="0"/>
        <w:ind w:firstLine="708"/>
        <w:jc w:val="both"/>
        <w:rPr>
          <w:kern w:val="0"/>
          <w:sz w:val="28"/>
          <w:szCs w:val="28"/>
        </w:rPr>
      </w:pPr>
      <w:r w:rsidRPr="002F45F6">
        <w:rPr>
          <w:kern w:val="0"/>
          <w:sz w:val="28"/>
          <w:szCs w:val="28"/>
        </w:rPr>
        <w:t>Ответственный исполнитель Программы осуществляет следующие функции:</w:t>
      </w:r>
    </w:p>
    <w:p w:rsidR="003F71FE" w:rsidRPr="002F45F6" w:rsidRDefault="004C77BE" w:rsidP="00BD79D4">
      <w:pPr>
        <w:suppressAutoHyphens w:val="0"/>
        <w:ind w:firstLine="708"/>
        <w:jc w:val="both"/>
        <w:rPr>
          <w:kern w:val="0"/>
          <w:sz w:val="28"/>
          <w:szCs w:val="28"/>
        </w:rPr>
      </w:pPr>
      <w:r w:rsidRPr="002F45F6">
        <w:rPr>
          <w:kern w:val="0"/>
          <w:sz w:val="28"/>
          <w:szCs w:val="28"/>
        </w:rPr>
        <w:t xml:space="preserve">- </w:t>
      </w:r>
      <w:r w:rsidR="003F71FE" w:rsidRPr="002F45F6">
        <w:rPr>
          <w:kern w:val="0"/>
          <w:sz w:val="28"/>
          <w:szCs w:val="28"/>
        </w:rPr>
        <w:t>мониторинг качества и эффективности реализации Программы</w:t>
      </w:r>
      <w:r w:rsidR="006D3622" w:rsidRPr="002F45F6">
        <w:rPr>
          <w:kern w:val="0"/>
          <w:sz w:val="28"/>
          <w:szCs w:val="28"/>
        </w:rPr>
        <w:t xml:space="preserve">. Осуществляется ежегодно, по окончании календарного года в соответствии с требованиями постановления Администрации муниципального образования «Тигильский муниципальный район» от 09.07.2020 № 225 и посредством заполнения Приложений № </w:t>
      </w:r>
      <w:r w:rsidR="009E76E8" w:rsidRPr="002F45F6">
        <w:rPr>
          <w:kern w:val="0"/>
          <w:sz w:val="28"/>
          <w:szCs w:val="28"/>
        </w:rPr>
        <w:t>3,4,5</w:t>
      </w:r>
      <w:r w:rsidR="006D3622" w:rsidRPr="002F45F6">
        <w:rPr>
          <w:kern w:val="0"/>
          <w:sz w:val="28"/>
          <w:szCs w:val="28"/>
        </w:rPr>
        <w:t xml:space="preserve"> и </w:t>
      </w:r>
      <w:r w:rsidR="009E76E8" w:rsidRPr="002F45F6">
        <w:rPr>
          <w:kern w:val="0"/>
          <w:sz w:val="28"/>
          <w:szCs w:val="28"/>
        </w:rPr>
        <w:t>6</w:t>
      </w:r>
      <w:r w:rsidR="006D3622" w:rsidRPr="002F45F6">
        <w:rPr>
          <w:kern w:val="0"/>
          <w:sz w:val="28"/>
          <w:szCs w:val="28"/>
        </w:rPr>
        <w:t xml:space="preserve"> к настоящей Программе</w:t>
      </w:r>
      <w:r w:rsidR="003F71FE" w:rsidRPr="002F45F6">
        <w:rPr>
          <w:kern w:val="0"/>
          <w:sz w:val="28"/>
          <w:szCs w:val="28"/>
        </w:rPr>
        <w:t>;</w:t>
      </w:r>
    </w:p>
    <w:p w:rsidR="003F71FE" w:rsidRPr="002F45F6" w:rsidRDefault="004C77BE" w:rsidP="00BD79D4">
      <w:pPr>
        <w:suppressAutoHyphens w:val="0"/>
        <w:ind w:firstLine="708"/>
        <w:jc w:val="both"/>
        <w:rPr>
          <w:kern w:val="0"/>
          <w:sz w:val="28"/>
          <w:szCs w:val="28"/>
        </w:rPr>
      </w:pPr>
      <w:r w:rsidRPr="002F45F6">
        <w:rPr>
          <w:kern w:val="0"/>
          <w:sz w:val="28"/>
          <w:szCs w:val="28"/>
        </w:rPr>
        <w:t xml:space="preserve">- </w:t>
      </w:r>
      <w:r w:rsidR="003F71FE" w:rsidRPr="002F45F6">
        <w:rPr>
          <w:kern w:val="0"/>
          <w:sz w:val="28"/>
          <w:szCs w:val="28"/>
        </w:rPr>
        <w:t>разработка предложений о совершенствовании</w:t>
      </w:r>
      <w:r w:rsidRPr="002F45F6">
        <w:rPr>
          <w:kern w:val="0"/>
          <w:sz w:val="28"/>
          <w:szCs w:val="28"/>
        </w:rPr>
        <w:t xml:space="preserve"> </w:t>
      </w:r>
      <w:r w:rsidR="003F71FE" w:rsidRPr="002F45F6">
        <w:rPr>
          <w:kern w:val="0"/>
          <w:sz w:val="28"/>
          <w:szCs w:val="28"/>
        </w:rPr>
        <w:t>Программы</w:t>
      </w:r>
      <w:r w:rsidR="006D3622" w:rsidRPr="002F45F6">
        <w:rPr>
          <w:kern w:val="0"/>
          <w:sz w:val="28"/>
          <w:szCs w:val="28"/>
        </w:rPr>
        <w:t>;</w:t>
      </w:r>
    </w:p>
    <w:p w:rsidR="003F71FE" w:rsidRPr="002F45F6" w:rsidRDefault="004C77BE" w:rsidP="00BD79D4">
      <w:pPr>
        <w:suppressAutoHyphens w:val="0"/>
        <w:ind w:firstLine="708"/>
        <w:jc w:val="both"/>
        <w:rPr>
          <w:kern w:val="0"/>
          <w:sz w:val="28"/>
          <w:szCs w:val="28"/>
        </w:rPr>
      </w:pPr>
      <w:r w:rsidRPr="002F45F6">
        <w:rPr>
          <w:kern w:val="0"/>
          <w:sz w:val="28"/>
          <w:szCs w:val="28"/>
        </w:rPr>
        <w:t xml:space="preserve">- </w:t>
      </w:r>
      <w:r w:rsidR="003F71FE" w:rsidRPr="002F45F6">
        <w:rPr>
          <w:kern w:val="0"/>
          <w:sz w:val="28"/>
          <w:szCs w:val="28"/>
        </w:rPr>
        <w:t>реализация мероприятий Программы в соответствии с целью и задачами</w:t>
      </w:r>
    </w:p>
    <w:p w:rsidR="003F71FE" w:rsidRPr="002F45F6" w:rsidRDefault="003F71FE" w:rsidP="00BD79D4">
      <w:pPr>
        <w:suppressAutoHyphens w:val="0"/>
        <w:jc w:val="both"/>
        <w:rPr>
          <w:kern w:val="0"/>
          <w:sz w:val="28"/>
          <w:szCs w:val="28"/>
        </w:rPr>
      </w:pPr>
      <w:r w:rsidRPr="002F45F6">
        <w:rPr>
          <w:kern w:val="0"/>
          <w:sz w:val="28"/>
          <w:szCs w:val="28"/>
        </w:rPr>
        <w:t>Программы, а также сроками реализации этих мероприятий на основе тесного</w:t>
      </w:r>
      <w:r w:rsidR="00BD79D4" w:rsidRPr="002F45F6">
        <w:rPr>
          <w:kern w:val="0"/>
          <w:sz w:val="28"/>
          <w:szCs w:val="28"/>
        </w:rPr>
        <w:t xml:space="preserve"> </w:t>
      </w:r>
      <w:r w:rsidRPr="002F45F6">
        <w:rPr>
          <w:kern w:val="0"/>
          <w:sz w:val="28"/>
          <w:szCs w:val="28"/>
        </w:rPr>
        <w:t xml:space="preserve">взаимодействия с </w:t>
      </w:r>
      <w:r w:rsidR="00BD79D4" w:rsidRPr="002F45F6">
        <w:rPr>
          <w:kern w:val="0"/>
          <w:sz w:val="28"/>
          <w:szCs w:val="28"/>
        </w:rPr>
        <w:t>получателями поддержки</w:t>
      </w:r>
      <w:r w:rsidRPr="002F45F6">
        <w:rPr>
          <w:kern w:val="0"/>
          <w:sz w:val="28"/>
          <w:szCs w:val="28"/>
        </w:rPr>
        <w:t>;</w:t>
      </w:r>
    </w:p>
    <w:p w:rsidR="003F71FE" w:rsidRPr="002F45F6" w:rsidRDefault="004C77BE" w:rsidP="004D57B3">
      <w:pPr>
        <w:suppressAutoHyphens w:val="0"/>
        <w:ind w:firstLine="708"/>
        <w:jc w:val="both"/>
        <w:rPr>
          <w:kern w:val="0"/>
          <w:sz w:val="28"/>
          <w:szCs w:val="28"/>
        </w:rPr>
      </w:pPr>
      <w:r w:rsidRPr="002F45F6">
        <w:rPr>
          <w:kern w:val="0"/>
          <w:sz w:val="28"/>
          <w:szCs w:val="28"/>
        </w:rPr>
        <w:t xml:space="preserve">- </w:t>
      </w:r>
      <w:r w:rsidR="003F71FE" w:rsidRPr="002F45F6">
        <w:rPr>
          <w:kern w:val="0"/>
          <w:sz w:val="28"/>
          <w:szCs w:val="28"/>
        </w:rPr>
        <w:t>привлечение к реализации мероприятий учреждений,</w:t>
      </w:r>
      <w:r w:rsidR="004D57B3" w:rsidRPr="002F45F6">
        <w:rPr>
          <w:kern w:val="0"/>
          <w:sz w:val="28"/>
          <w:szCs w:val="28"/>
        </w:rPr>
        <w:t xml:space="preserve"> </w:t>
      </w:r>
      <w:r w:rsidR="003F71FE" w:rsidRPr="002F45F6">
        <w:rPr>
          <w:kern w:val="0"/>
          <w:sz w:val="28"/>
          <w:szCs w:val="28"/>
        </w:rPr>
        <w:t>общественных организаций (объединений) и некоммерческих организаций.</w:t>
      </w:r>
    </w:p>
    <w:p w:rsidR="006D3622" w:rsidRPr="002F45F6" w:rsidRDefault="006D3622" w:rsidP="004D57B3">
      <w:pPr>
        <w:suppressAutoHyphens w:val="0"/>
        <w:ind w:firstLine="708"/>
        <w:jc w:val="both"/>
        <w:rPr>
          <w:kern w:val="0"/>
          <w:sz w:val="28"/>
          <w:szCs w:val="28"/>
        </w:rPr>
      </w:pPr>
      <w:r w:rsidRPr="002F45F6">
        <w:rPr>
          <w:kern w:val="0"/>
          <w:sz w:val="28"/>
          <w:szCs w:val="28"/>
        </w:rPr>
        <w:t xml:space="preserve">Объемы финансирования по источникам финансирования, определяются приложением № </w:t>
      </w:r>
      <w:r w:rsidR="009E76E8" w:rsidRPr="002F45F6">
        <w:rPr>
          <w:kern w:val="0"/>
          <w:sz w:val="28"/>
          <w:szCs w:val="28"/>
        </w:rPr>
        <w:t>2</w:t>
      </w:r>
      <w:r w:rsidRPr="002F45F6">
        <w:rPr>
          <w:kern w:val="0"/>
          <w:sz w:val="28"/>
          <w:szCs w:val="28"/>
        </w:rPr>
        <w:t xml:space="preserve"> к Программе.</w:t>
      </w:r>
    </w:p>
    <w:p w:rsidR="008160DA" w:rsidRPr="002F45F6" w:rsidRDefault="008160DA"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D07F56" w:rsidRPr="002F45F6" w:rsidRDefault="00D07F56" w:rsidP="004C77BE">
      <w:pPr>
        <w:suppressAutoHyphens w:val="0"/>
        <w:autoSpaceDE w:val="0"/>
        <w:autoSpaceDN w:val="0"/>
        <w:adjustRightInd w:val="0"/>
        <w:ind w:firstLine="709"/>
        <w:jc w:val="both"/>
        <w:rPr>
          <w:kern w:val="0"/>
          <w:sz w:val="28"/>
          <w:szCs w:val="28"/>
        </w:rPr>
      </w:pPr>
    </w:p>
    <w:p w:rsidR="003061C1" w:rsidRPr="002F45F6" w:rsidRDefault="003061C1" w:rsidP="00BB619A">
      <w:pPr>
        <w:suppressAutoHyphens w:val="0"/>
        <w:rPr>
          <w:kern w:val="0"/>
          <w:szCs w:val="24"/>
        </w:rPr>
      </w:pPr>
    </w:p>
    <w:p w:rsidR="008160DA" w:rsidRPr="002F45F6" w:rsidRDefault="008160DA" w:rsidP="00B3444F">
      <w:pPr>
        <w:suppressAutoHyphens w:val="0"/>
        <w:ind w:left="567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center"/>
        <w:rPr>
          <w:b/>
          <w:kern w:val="0"/>
          <w:sz w:val="28"/>
          <w:szCs w:val="28"/>
        </w:rPr>
      </w:pPr>
      <w:r w:rsidRPr="002F45F6">
        <w:rPr>
          <w:b/>
          <w:kern w:val="0"/>
          <w:sz w:val="28"/>
          <w:szCs w:val="28"/>
        </w:rPr>
        <w:t>Подпрограмма 1</w:t>
      </w:r>
    </w:p>
    <w:p w:rsidR="008160DA" w:rsidRPr="002F45F6" w:rsidRDefault="004D57B3" w:rsidP="004D57B3">
      <w:pPr>
        <w:shd w:val="clear" w:color="auto" w:fill="FFFFFF"/>
        <w:suppressAutoHyphens w:val="0"/>
        <w:snapToGrid w:val="0"/>
        <w:jc w:val="center"/>
        <w:rPr>
          <w:b/>
          <w:kern w:val="0"/>
          <w:szCs w:val="24"/>
        </w:rPr>
      </w:pPr>
      <w:r w:rsidRPr="002F45F6">
        <w:rPr>
          <w:b/>
          <w:kern w:val="0"/>
          <w:sz w:val="28"/>
          <w:szCs w:val="28"/>
          <w:lang w:bidi="ru-RU"/>
        </w:rPr>
        <w:t>«</w:t>
      </w:r>
      <w:r w:rsidRPr="002F45F6">
        <w:rPr>
          <w:b/>
          <w:sz w:val="28"/>
          <w:szCs w:val="28"/>
        </w:rPr>
        <w:t xml:space="preserve">Поддержка субъектов </w:t>
      </w:r>
      <w:r w:rsidR="000040EB" w:rsidRPr="002F45F6">
        <w:rPr>
          <w:b/>
          <w:sz w:val="28"/>
          <w:szCs w:val="28"/>
        </w:rPr>
        <w:t xml:space="preserve">малого, среднего предпринимательства и самозанятых </w:t>
      </w:r>
      <w:r w:rsidRPr="002F45F6">
        <w:rPr>
          <w:b/>
          <w:sz w:val="28"/>
          <w:szCs w:val="28"/>
        </w:rPr>
        <w:t>в Тигильском муниципальном районе</w:t>
      </w:r>
      <w:r w:rsidRPr="002F45F6">
        <w:rPr>
          <w:b/>
          <w:kern w:val="0"/>
          <w:sz w:val="28"/>
          <w:szCs w:val="28"/>
          <w:lang w:bidi="ru-RU"/>
        </w:rPr>
        <w:t>»</w:t>
      </w:r>
      <w:r w:rsidR="008160DA" w:rsidRPr="002F45F6">
        <w:rPr>
          <w:b/>
          <w:kern w:val="0"/>
          <w:szCs w:val="24"/>
        </w:rPr>
        <w:t xml:space="preserve"> </w:t>
      </w:r>
    </w:p>
    <w:p w:rsidR="00B3444F" w:rsidRPr="002F45F6" w:rsidRDefault="00B3444F" w:rsidP="00B3444F">
      <w:pPr>
        <w:suppressAutoHyphens w:val="0"/>
        <w:jc w:val="center"/>
        <w:rPr>
          <w:b/>
          <w:kern w:val="0"/>
          <w:sz w:val="28"/>
          <w:szCs w:val="28"/>
        </w:rPr>
      </w:pPr>
      <w:r w:rsidRPr="002F45F6">
        <w:rPr>
          <w:b/>
          <w:kern w:val="0"/>
          <w:sz w:val="28"/>
          <w:szCs w:val="28"/>
        </w:rPr>
        <w:t>муниципальной программы</w:t>
      </w:r>
    </w:p>
    <w:p w:rsidR="00B3444F" w:rsidRPr="002F45F6" w:rsidRDefault="00B3444F" w:rsidP="00B3444F">
      <w:pPr>
        <w:shd w:val="clear" w:color="auto" w:fill="FFFFFF"/>
        <w:suppressAutoHyphens w:val="0"/>
        <w:jc w:val="center"/>
        <w:rPr>
          <w:b/>
          <w:bCs/>
          <w:spacing w:val="-6"/>
          <w:kern w:val="0"/>
          <w:sz w:val="28"/>
          <w:szCs w:val="28"/>
        </w:rPr>
      </w:pPr>
      <w:r w:rsidRPr="002F45F6">
        <w:rPr>
          <w:b/>
          <w:bCs/>
          <w:spacing w:val="-6"/>
          <w:kern w:val="0"/>
          <w:sz w:val="28"/>
          <w:szCs w:val="28"/>
        </w:rPr>
        <w:t>«Развитие экономики, сельского хозяйства Тигильского муниципального района, повышение их конкурентоспособности»</w:t>
      </w:r>
    </w:p>
    <w:p w:rsidR="008160DA" w:rsidRPr="002F45F6" w:rsidRDefault="008160DA" w:rsidP="00831F27">
      <w:pPr>
        <w:suppressAutoHyphens w:val="0"/>
        <w:jc w:val="center"/>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831F27">
      <w:pPr>
        <w:suppressAutoHyphens w:val="0"/>
        <w:jc w:val="right"/>
        <w:rPr>
          <w:kern w:val="0"/>
          <w:szCs w:val="24"/>
        </w:rPr>
      </w:pPr>
    </w:p>
    <w:p w:rsidR="008160DA" w:rsidRPr="002F45F6" w:rsidRDefault="008160DA" w:rsidP="00C52A10">
      <w:pPr>
        <w:suppressAutoHyphens w:val="0"/>
        <w:jc w:val="center"/>
        <w:rPr>
          <w:kern w:val="0"/>
          <w:szCs w:val="24"/>
        </w:rPr>
      </w:pPr>
      <w:r w:rsidRPr="002F45F6">
        <w:rPr>
          <w:kern w:val="0"/>
          <w:szCs w:val="24"/>
        </w:rPr>
        <w:t>с. Тигиль</w:t>
      </w:r>
    </w:p>
    <w:p w:rsidR="00B774EC" w:rsidRPr="002F45F6" w:rsidRDefault="008160DA" w:rsidP="00C52A10">
      <w:pPr>
        <w:suppressAutoHyphens w:val="0"/>
        <w:jc w:val="center"/>
        <w:rPr>
          <w:kern w:val="0"/>
          <w:szCs w:val="24"/>
        </w:rPr>
      </w:pPr>
      <w:r w:rsidRPr="002F45F6">
        <w:rPr>
          <w:kern w:val="0"/>
          <w:szCs w:val="24"/>
        </w:rPr>
        <w:t>20</w:t>
      </w:r>
      <w:r w:rsidR="00334E0A" w:rsidRPr="002F45F6">
        <w:rPr>
          <w:kern w:val="0"/>
          <w:szCs w:val="24"/>
        </w:rPr>
        <w:t>2</w:t>
      </w:r>
      <w:r w:rsidR="008562F5">
        <w:rPr>
          <w:kern w:val="0"/>
          <w:szCs w:val="24"/>
        </w:rPr>
        <w:t>2</w:t>
      </w:r>
      <w:r w:rsidRPr="002F45F6">
        <w:rPr>
          <w:kern w:val="0"/>
          <w:szCs w:val="24"/>
        </w:rPr>
        <w:t xml:space="preserve"> год</w:t>
      </w:r>
      <w:r w:rsidR="00B774EC" w:rsidRPr="002F45F6">
        <w:rPr>
          <w:kern w:val="0"/>
          <w:szCs w:val="24"/>
        </w:rPr>
        <w:br w:type="page"/>
      </w:r>
    </w:p>
    <w:p w:rsidR="008160DA" w:rsidRPr="002F45F6" w:rsidRDefault="008160DA" w:rsidP="006B5D75">
      <w:pPr>
        <w:suppressAutoHyphens w:val="0"/>
        <w:jc w:val="center"/>
        <w:rPr>
          <w:b/>
          <w:kern w:val="0"/>
          <w:sz w:val="28"/>
          <w:szCs w:val="28"/>
        </w:rPr>
      </w:pPr>
      <w:r w:rsidRPr="002F45F6">
        <w:rPr>
          <w:b/>
          <w:kern w:val="0"/>
          <w:sz w:val="28"/>
          <w:szCs w:val="28"/>
        </w:rPr>
        <w:t xml:space="preserve">ПАСПОРТ </w:t>
      </w:r>
    </w:p>
    <w:p w:rsidR="008748FE" w:rsidRPr="002F45F6" w:rsidRDefault="008160DA" w:rsidP="008748FE">
      <w:pPr>
        <w:shd w:val="clear" w:color="auto" w:fill="FFFFFF"/>
        <w:suppressAutoHyphens w:val="0"/>
        <w:snapToGrid w:val="0"/>
        <w:jc w:val="center"/>
        <w:rPr>
          <w:b/>
          <w:kern w:val="0"/>
          <w:szCs w:val="24"/>
        </w:rPr>
      </w:pPr>
      <w:r w:rsidRPr="002F45F6">
        <w:rPr>
          <w:b/>
          <w:kern w:val="0"/>
          <w:sz w:val="28"/>
          <w:szCs w:val="28"/>
        </w:rPr>
        <w:t xml:space="preserve">подпрограммы 1 </w:t>
      </w:r>
      <w:r w:rsidR="008748FE" w:rsidRPr="002F45F6">
        <w:rPr>
          <w:b/>
          <w:kern w:val="0"/>
          <w:sz w:val="28"/>
          <w:szCs w:val="28"/>
          <w:lang w:bidi="ru-RU"/>
        </w:rPr>
        <w:t>«</w:t>
      </w:r>
      <w:r w:rsidR="008748FE" w:rsidRPr="002F45F6">
        <w:rPr>
          <w:b/>
          <w:sz w:val="28"/>
          <w:szCs w:val="28"/>
        </w:rPr>
        <w:t xml:space="preserve">Поддержка субъектов </w:t>
      </w:r>
      <w:r w:rsidR="000040EB" w:rsidRPr="002F45F6">
        <w:rPr>
          <w:b/>
          <w:sz w:val="28"/>
          <w:szCs w:val="28"/>
        </w:rPr>
        <w:t>малого, среднего предпринимательства и самозанятых</w:t>
      </w:r>
      <w:r w:rsidR="008748FE" w:rsidRPr="002F45F6">
        <w:rPr>
          <w:b/>
          <w:sz w:val="28"/>
          <w:szCs w:val="28"/>
        </w:rPr>
        <w:t xml:space="preserve"> в Тигильском муниципальном районе</w:t>
      </w:r>
      <w:r w:rsidR="008748FE" w:rsidRPr="002F45F6">
        <w:rPr>
          <w:b/>
          <w:kern w:val="0"/>
          <w:sz w:val="28"/>
          <w:szCs w:val="28"/>
          <w:lang w:bidi="ru-RU"/>
        </w:rPr>
        <w:t>»</w:t>
      </w:r>
      <w:r w:rsidR="008748FE" w:rsidRPr="002F45F6">
        <w:rPr>
          <w:b/>
          <w:kern w:val="0"/>
          <w:szCs w:val="24"/>
        </w:rPr>
        <w:t xml:space="preserve"> </w:t>
      </w:r>
    </w:p>
    <w:p w:rsidR="008160DA" w:rsidRPr="002F45F6" w:rsidRDefault="008748FE" w:rsidP="008748FE">
      <w:pPr>
        <w:suppressAutoHyphens w:val="0"/>
        <w:jc w:val="center"/>
        <w:rPr>
          <w:kern w:val="0"/>
          <w:sz w:val="28"/>
          <w:szCs w:val="28"/>
        </w:rPr>
      </w:pPr>
      <w:r w:rsidRPr="002F45F6">
        <w:rPr>
          <w:spacing w:val="-7"/>
          <w:kern w:val="0"/>
          <w:sz w:val="28"/>
          <w:szCs w:val="28"/>
        </w:rPr>
        <w:t xml:space="preserve"> </w:t>
      </w:r>
      <w:r w:rsidR="008160DA" w:rsidRPr="002F45F6">
        <w:rPr>
          <w:spacing w:val="-7"/>
          <w:kern w:val="0"/>
          <w:sz w:val="28"/>
          <w:szCs w:val="28"/>
        </w:rPr>
        <w:t>(далее - Подпрограмма)</w:t>
      </w:r>
    </w:p>
    <w:p w:rsidR="008160DA" w:rsidRPr="002F45F6" w:rsidRDefault="008160DA" w:rsidP="006B5D75">
      <w:pPr>
        <w:suppressAutoHyphens w:val="0"/>
        <w:jc w:val="center"/>
        <w:rPr>
          <w:kern w:val="0"/>
          <w:sz w:val="20"/>
        </w:rPr>
      </w:pPr>
    </w:p>
    <w:p w:rsidR="008160DA" w:rsidRPr="002F45F6" w:rsidRDefault="008160DA" w:rsidP="006B5D75">
      <w:pPr>
        <w:suppressAutoHyphens w:val="0"/>
        <w:jc w:val="center"/>
        <w:rPr>
          <w:kern w:val="0"/>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53"/>
      </w:tblGrid>
      <w:tr w:rsidR="002F45F6" w:rsidRPr="002F45F6" w:rsidTr="000B478D">
        <w:trPr>
          <w:trHeight w:val="509"/>
        </w:trPr>
        <w:tc>
          <w:tcPr>
            <w:tcW w:w="3936" w:type="dxa"/>
          </w:tcPr>
          <w:p w:rsidR="008748FE" w:rsidRPr="002F45F6" w:rsidRDefault="008748FE" w:rsidP="005603EC">
            <w:pPr>
              <w:suppressAutoHyphens w:val="0"/>
              <w:jc w:val="both"/>
              <w:rPr>
                <w:kern w:val="0"/>
                <w:sz w:val="28"/>
                <w:szCs w:val="28"/>
              </w:rPr>
            </w:pPr>
            <w:r w:rsidRPr="002F45F6">
              <w:rPr>
                <w:kern w:val="0"/>
                <w:sz w:val="28"/>
                <w:szCs w:val="28"/>
              </w:rPr>
              <w:t xml:space="preserve">Наименование подпрограммы </w:t>
            </w:r>
          </w:p>
        </w:tc>
        <w:tc>
          <w:tcPr>
            <w:tcW w:w="5953" w:type="dxa"/>
          </w:tcPr>
          <w:p w:rsidR="008748FE" w:rsidRPr="002F45F6" w:rsidRDefault="008748FE" w:rsidP="00421105">
            <w:pPr>
              <w:jc w:val="both"/>
              <w:rPr>
                <w:sz w:val="28"/>
                <w:szCs w:val="28"/>
              </w:rPr>
            </w:pPr>
            <w:r w:rsidRPr="002F45F6">
              <w:rPr>
                <w:sz w:val="28"/>
                <w:szCs w:val="28"/>
              </w:rPr>
              <w:t xml:space="preserve">Поддержка субъектов </w:t>
            </w:r>
            <w:r w:rsidR="000040EB" w:rsidRPr="002F45F6">
              <w:rPr>
                <w:sz w:val="28"/>
                <w:szCs w:val="28"/>
              </w:rPr>
              <w:t>малого, среднего предпринимательства и самозанятых</w:t>
            </w:r>
            <w:r w:rsidRPr="002F45F6">
              <w:rPr>
                <w:sz w:val="28"/>
                <w:szCs w:val="28"/>
              </w:rPr>
              <w:t xml:space="preserve"> в Тигильском муниципальном районе</w:t>
            </w:r>
            <w:r w:rsidR="003F16A9" w:rsidRPr="002F45F6">
              <w:rPr>
                <w:sz w:val="28"/>
                <w:szCs w:val="28"/>
              </w:rPr>
              <w:t>.</w:t>
            </w:r>
          </w:p>
        </w:tc>
      </w:tr>
      <w:tr w:rsidR="002F45F6" w:rsidRPr="002F45F6" w:rsidTr="000B478D">
        <w:tc>
          <w:tcPr>
            <w:tcW w:w="3936" w:type="dxa"/>
          </w:tcPr>
          <w:p w:rsidR="008160DA" w:rsidRPr="002F45F6" w:rsidRDefault="008160DA" w:rsidP="005603EC">
            <w:pPr>
              <w:suppressAutoHyphens w:val="0"/>
              <w:jc w:val="both"/>
              <w:rPr>
                <w:kern w:val="0"/>
                <w:sz w:val="28"/>
                <w:szCs w:val="28"/>
              </w:rPr>
            </w:pPr>
            <w:r w:rsidRPr="002F45F6">
              <w:rPr>
                <w:kern w:val="0"/>
                <w:sz w:val="28"/>
                <w:szCs w:val="28"/>
              </w:rPr>
              <w:t xml:space="preserve">Разработчик-исполнитель подпрограммы </w:t>
            </w:r>
          </w:p>
        </w:tc>
        <w:tc>
          <w:tcPr>
            <w:tcW w:w="5953" w:type="dxa"/>
          </w:tcPr>
          <w:p w:rsidR="008160DA" w:rsidRPr="002F45F6" w:rsidRDefault="008748FE" w:rsidP="003F16A9">
            <w:pPr>
              <w:shd w:val="clear" w:color="auto" w:fill="FFFFFF"/>
              <w:suppressAutoHyphens w:val="0"/>
              <w:jc w:val="both"/>
              <w:rPr>
                <w:kern w:val="0"/>
                <w:sz w:val="28"/>
                <w:szCs w:val="28"/>
              </w:rPr>
            </w:pPr>
            <w:r w:rsidRPr="002F45F6">
              <w:rPr>
                <w:kern w:val="0"/>
                <w:sz w:val="28"/>
                <w:szCs w:val="28"/>
              </w:rPr>
              <w:t xml:space="preserve">Комитет по управлению муниципальным имуществом и экономической политике </w:t>
            </w:r>
            <w:r w:rsidR="008160DA" w:rsidRPr="002F45F6">
              <w:rPr>
                <w:kern w:val="0"/>
                <w:sz w:val="28"/>
                <w:szCs w:val="28"/>
              </w:rPr>
              <w:t xml:space="preserve"> администрации муниципального образования «Тигильский муниципальный район»</w:t>
            </w:r>
            <w:r w:rsidR="003F16A9" w:rsidRPr="002F45F6">
              <w:rPr>
                <w:kern w:val="0"/>
                <w:sz w:val="28"/>
                <w:szCs w:val="28"/>
              </w:rPr>
              <w:t>.</w:t>
            </w:r>
          </w:p>
        </w:tc>
      </w:tr>
      <w:tr w:rsidR="002F45F6" w:rsidRPr="002F45F6" w:rsidTr="000B478D">
        <w:trPr>
          <w:trHeight w:val="483"/>
        </w:trPr>
        <w:tc>
          <w:tcPr>
            <w:tcW w:w="3936" w:type="dxa"/>
          </w:tcPr>
          <w:p w:rsidR="008160DA" w:rsidRPr="002F45F6" w:rsidRDefault="008160DA" w:rsidP="005603EC">
            <w:pPr>
              <w:suppressAutoHyphens w:val="0"/>
              <w:jc w:val="both"/>
              <w:rPr>
                <w:kern w:val="0"/>
                <w:sz w:val="28"/>
                <w:szCs w:val="28"/>
              </w:rPr>
            </w:pPr>
            <w:r w:rsidRPr="002F45F6">
              <w:rPr>
                <w:kern w:val="0"/>
                <w:sz w:val="28"/>
                <w:szCs w:val="28"/>
              </w:rPr>
              <w:t xml:space="preserve">Соисполнители подпрограммы </w:t>
            </w:r>
          </w:p>
        </w:tc>
        <w:tc>
          <w:tcPr>
            <w:tcW w:w="5953" w:type="dxa"/>
          </w:tcPr>
          <w:p w:rsidR="008160DA" w:rsidRPr="002F45F6" w:rsidRDefault="008160DA" w:rsidP="005603EC">
            <w:pPr>
              <w:shd w:val="clear" w:color="auto" w:fill="FFFFFF"/>
              <w:suppressAutoHyphens w:val="0"/>
              <w:snapToGrid w:val="0"/>
              <w:jc w:val="both"/>
              <w:rPr>
                <w:kern w:val="0"/>
                <w:sz w:val="28"/>
                <w:szCs w:val="28"/>
              </w:rPr>
            </w:pPr>
            <w:r w:rsidRPr="002F45F6">
              <w:rPr>
                <w:kern w:val="0"/>
                <w:sz w:val="28"/>
                <w:szCs w:val="28"/>
              </w:rPr>
              <w:t xml:space="preserve"> Отсутствуют</w:t>
            </w:r>
            <w:r w:rsidR="003F16A9" w:rsidRPr="002F45F6">
              <w:rPr>
                <w:kern w:val="0"/>
                <w:sz w:val="28"/>
                <w:szCs w:val="28"/>
              </w:rPr>
              <w:t>.</w:t>
            </w:r>
          </w:p>
          <w:p w:rsidR="008160DA" w:rsidRPr="002F45F6" w:rsidRDefault="008160DA" w:rsidP="005603EC">
            <w:pPr>
              <w:shd w:val="clear" w:color="auto" w:fill="FFFFFF"/>
              <w:suppressAutoHyphens w:val="0"/>
              <w:jc w:val="both"/>
              <w:rPr>
                <w:kern w:val="0"/>
                <w:sz w:val="28"/>
                <w:szCs w:val="28"/>
              </w:rPr>
            </w:pPr>
          </w:p>
        </w:tc>
      </w:tr>
      <w:tr w:rsidR="002F45F6" w:rsidRPr="002F45F6" w:rsidTr="000B478D">
        <w:tc>
          <w:tcPr>
            <w:tcW w:w="3936" w:type="dxa"/>
          </w:tcPr>
          <w:p w:rsidR="008160DA" w:rsidRPr="002F45F6" w:rsidRDefault="008160DA" w:rsidP="005603EC">
            <w:pPr>
              <w:suppressAutoHyphens w:val="0"/>
              <w:jc w:val="both"/>
              <w:rPr>
                <w:kern w:val="0"/>
                <w:sz w:val="28"/>
                <w:szCs w:val="28"/>
              </w:rPr>
            </w:pPr>
            <w:r w:rsidRPr="002F45F6">
              <w:rPr>
                <w:kern w:val="0"/>
                <w:sz w:val="28"/>
                <w:szCs w:val="28"/>
              </w:rPr>
              <w:t xml:space="preserve">Цель подпрограммы </w:t>
            </w:r>
          </w:p>
        </w:tc>
        <w:tc>
          <w:tcPr>
            <w:tcW w:w="5953" w:type="dxa"/>
          </w:tcPr>
          <w:p w:rsidR="008160DA" w:rsidRPr="002F45F6" w:rsidRDefault="00DE3F15" w:rsidP="00615143">
            <w:pPr>
              <w:shd w:val="clear" w:color="auto" w:fill="FFFFFF"/>
              <w:suppressAutoHyphens w:val="0"/>
              <w:jc w:val="both"/>
              <w:rPr>
                <w:kern w:val="0"/>
                <w:sz w:val="28"/>
                <w:szCs w:val="28"/>
                <w:lang w:bidi="ru-RU"/>
              </w:rPr>
            </w:pPr>
            <w:r w:rsidRPr="002F45F6">
              <w:rPr>
                <w:kern w:val="0"/>
                <w:sz w:val="28"/>
                <w:szCs w:val="28"/>
                <w:lang w:bidi="ru-RU"/>
              </w:rPr>
              <w:t>1.</w:t>
            </w:r>
            <w:r w:rsidR="00950136" w:rsidRPr="002F45F6">
              <w:rPr>
                <w:kern w:val="0"/>
                <w:sz w:val="28"/>
                <w:szCs w:val="28"/>
                <w:lang w:bidi="ru-RU"/>
              </w:rPr>
              <w:t xml:space="preserve"> </w:t>
            </w:r>
            <w:r w:rsidR="00615143" w:rsidRPr="002F45F6">
              <w:rPr>
                <w:kern w:val="0"/>
                <w:sz w:val="28"/>
                <w:szCs w:val="28"/>
                <w:lang w:bidi="ru-RU"/>
              </w:rPr>
              <w:t>Создание благоприятных условий для осуществления субъектами малого и среднего предпринимательства, а так же самозанятых в Тигильском муниципальном районе предпринимательской деятельности и снижение отрицательного влияния финансового кризиса на экономику Тигильского муниципального района.</w:t>
            </w:r>
          </w:p>
          <w:p w:rsidR="00DE3F15" w:rsidRPr="002F45F6" w:rsidRDefault="00DE3F15" w:rsidP="00DE3F15">
            <w:pPr>
              <w:shd w:val="clear" w:color="auto" w:fill="FFFFFF"/>
              <w:jc w:val="both"/>
              <w:rPr>
                <w:sz w:val="28"/>
                <w:szCs w:val="28"/>
              </w:rPr>
            </w:pPr>
            <w:r w:rsidRPr="002F45F6">
              <w:rPr>
                <w:sz w:val="28"/>
                <w:szCs w:val="28"/>
              </w:rPr>
              <w:t>2.</w:t>
            </w:r>
            <w:r w:rsidR="00950136" w:rsidRPr="002F45F6">
              <w:rPr>
                <w:sz w:val="28"/>
                <w:szCs w:val="28"/>
              </w:rPr>
              <w:t xml:space="preserve"> </w:t>
            </w:r>
            <w:r w:rsidRPr="002F45F6">
              <w:rPr>
                <w:sz w:val="28"/>
                <w:szCs w:val="28"/>
              </w:rPr>
              <w:t xml:space="preserve">Создание благоприятных условий для обеспечения населения района социально-значимыми продуктами по доступным ценам. </w:t>
            </w:r>
          </w:p>
        </w:tc>
      </w:tr>
      <w:tr w:rsidR="002F45F6" w:rsidRPr="002F45F6" w:rsidTr="000B478D">
        <w:trPr>
          <w:trHeight w:val="536"/>
        </w:trPr>
        <w:tc>
          <w:tcPr>
            <w:tcW w:w="3936" w:type="dxa"/>
          </w:tcPr>
          <w:p w:rsidR="008160DA" w:rsidRPr="002F45F6" w:rsidRDefault="008160DA" w:rsidP="005603EC">
            <w:pPr>
              <w:suppressAutoHyphens w:val="0"/>
              <w:jc w:val="both"/>
              <w:rPr>
                <w:kern w:val="0"/>
                <w:sz w:val="28"/>
                <w:szCs w:val="28"/>
              </w:rPr>
            </w:pPr>
            <w:r w:rsidRPr="002F45F6">
              <w:rPr>
                <w:kern w:val="0"/>
                <w:sz w:val="28"/>
                <w:szCs w:val="28"/>
              </w:rPr>
              <w:t xml:space="preserve">Задачи подпрограммы </w:t>
            </w:r>
          </w:p>
        </w:tc>
        <w:tc>
          <w:tcPr>
            <w:tcW w:w="5953" w:type="dxa"/>
          </w:tcPr>
          <w:p w:rsidR="008160DA" w:rsidRPr="002F45F6" w:rsidRDefault="00C55EB3" w:rsidP="00615143">
            <w:pPr>
              <w:suppressAutoHyphens w:val="0"/>
              <w:jc w:val="both"/>
              <w:rPr>
                <w:kern w:val="0"/>
                <w:sz w:val="28"/>
                <w:szCs w:val="28"/>
              </w:rPr>
            </w:pPr>
            <w:r w:rsidRPr="002F45F6">
              <w:rPr>
                <w:kern w:val="0"/>
                <w:sz w:val="28"/>
                <w:szCs w:val="28"/>
              </w:rPr>
              <w:t>1.</w:t>
            </w:r>
            <w:r w:rsidR="00950136" w:rsidRPr="002F45F6">
              <w:rPr>
                <w:kern w:val="0"/>
                <w:sz w:val="28"/>
                <w:szCs w:val="28"/>
              </w:rPr>
              <w:t xml:space="preserve"> </w:t>
            </w:r>
            <w:r w:rsidR="0085431E" w:rsidRPr="002F45F6">
              <w:rPr>
                <w:kern w:val="0"/>
                <w:sz w:val="28"/>
                <w:szCs w:val="28"/>
              </w:rPr>
              <w:t>С</w:t>
            </w:r>
            <w:r w:rsidR="00615143" w:rsidRPr="002F45F6">
              <w:rPr>
                <w:kern w:val="0"/>
                <w:sz w:val="28"/>
                <w:szCs w:val="28"/>
              </w:rPr>
              <w:t>оздание условий для открытия собственного бизнеса начинающими субъектами малого, среднего предпринимательства и самозанятых, и повышение информативности субъектов малого, среднего предпринимательства и самозанятых по ведению бизнеса</w:t>
            </w:r>
            <w:r w:rsidR="00442872" w:rsidRPr="002F45F6">
              <w:rPr>
                <w:kern w:val="0"/>
                <w:sz w:val="28"/>
                <w:szCs w:val="28"/>
              </w:rPr>
              <w:t>.</w:t>
            </w:r>
          </w:p>
          <w:p w:rsidR="00C55EB3" w:rsidRPr="002F45F6" w:rsidRDefault="00C55EB3" w:rsidP="00615143">
            <w:pPr>
              <w:suppressAutoHyphens w:val="0"/>
              <w:jc w:val="both"/>
              <w:rPr>
                <w:kern w:val="0"/>
                <w:sz w:val="28"/>
                <w:szCs w:val="28"/>
              </w:rPr>
            </w:pPr>
            <w:r w:rsidRPr="002F45F6">
              <w:rPr>
                <w:kern w:val="0"/>
                <w:sz w:val="28"/>
                <w:szCs w:val="28"/>
              </w:rPr>
              <w:t>2.</w:t>
            </w:r>
            <w:r w:rsidR="00950136" w:rsidRPr="002F45F6">
              <w:rPr>
                <w:kern w:val="0"/>
                <w:sz w:val="28"/>
                <w:szCs w:val="28"/>
              </w:rPr>
              <w:t xml:space="preserve"> </w:t>
            </w:r>
            <w:r w:rsidRPr="002F45F6">
              <w:rPr>
                <w:kern w:val="0"/>
                <w:sz w:val="28"/>
                <w:szCs w:val="28"/>
              </w:rPr>
              <w:t>Создание условий для субъектов малого и среднего предпринимательства позволяющим им устанавливать доступный уровень цен на социально-значимые товары для населения.</w:t>
            </w:r>
          </w:p>
        </w:tc>
      </w:tr>
      <w:tr w:rsidR="002F45F6" w:rsidRPr="002F45F6" w:rsidTr="000B478D">
        <w:trPr>
          <w:trHeight w:val="536"/>
        </w:trPr>
        <w:tc>
          <w:tcPr>
            <w:tcW w:w="3936" w:type="dxa"/>
          </w:tcPr>
          <w:p w:rsidR="00BC4960" w:rsidRPr="002F45F6" w:rsidRDefault="00BC4960" w:rsidP="00BB619A">
            <w:pPr>
              <w:suppressAutoHyphens w:val="0"/>
              <w:jc w:val="both"/>
              <w:rPr>
                <w:kern w:val="0"/>
                <w:sz w:val="28"/>
                <w:szCs w:val="28"/>
              </w:rPr>
            </w:pPr>
            <w:r w:rsidRPr="002F45F6">
              <w:rPr>
                <w:sz w:val="28"/>
                <w:szCs w:val="28"/>
              </w:rPr>
              <w:t>Целевые индикаторы и показатели подпрограммы</w:t>
            </w:r>
          </w:p>
        </w:tc>
        <w:tc>
          <w:tcPr>
            <w:tcW w:w="5953" w:type="dxa"/>
          </w:tcPr>
          <w:p w:rsidR="00615143" w:rsidRPr="002F45F6" w:rsidRDefault="0085431E" w:rsidP="00615143">
            <w:pPr>
              <w:suppressAutoHyphens w:val="0"/>
              <w:jc w:val="both"/>
              <w:rPr>
                <w:kern w:val="0"/>
                <w:sz w:val="28"/>
                <w:szCs w:val="28"/>
              </w:rPr>
            </w:pPr>
            <w:r w:rsidRPr="002F45F6">
              <w:rPr>
                <w:kern w:val="0"/>
                <w:sz w:val="28"/>
                <w:szCs w:val="28"/>
              </w:rPr>
              <w:t>1. О</w:t>
            </w:r>
            <w:r w:rsidR="00615143" w:rsidRPr="002F45F6">
              <w:rPr>
                <w:kern w:val="0"/>
                <w:sz w:val="28"/>
                <w:szCs w:val="28"/>
              </w:rPr>
              <w:t>казание консультационной поддержки субъектам малого, среднего предпринимательства и самозанятым;</w:t>
            </w:r>
          </w:p>
          <w:p w:rsidR="00BA22D2" w:rsidRPr="002F45F6" w:rsidRDefault="0085431E" w:rsidP="0085431E">
            <w:pPr>
              <w:suppressAutoHyphens w:val="0"/>
              <w:jc w:val="both"/>
              <w:rPr>
                <w:kern w:val="0"/>
                <w:sz w:val="28"/>
                <w:szCs w:val="28"/>
              </w:rPr>
            </w:pPr>
            <w:r w:rsidRPr="002F45F6">
              <w:rPr>
                <w:kern w:val="0"/>
                <w:sz w:val="28"/>
                <w:szCs w:val="28"/>
              </w:rPr>
              <w:t>2. О</w:t>
            </w:r>
            <w:r w:rsidR="00615143" w:rsidRPr="002F45F6">
              <w:rPr>
                <w:kern w:val="0"/>
                <w:sz w:val="28"/>
                <w:szCs w:val="28"/>
              </w:rPr>
              <w:t xml:space="preserve">казание финансовой поддержки субъектам малого, среднего предпринимательства и самозанятым на развитие собственного бизнеса (при наличии </w:t>
            </w:r>
            <w:proofErr w:type="spellStart"/>
            <w:r w:rsidR="00615143" w:rsidRPr="002F45F6">
              <w:rPr>
                <w:kern w:val="0"/>
                <w:sz w:val="28"/>
                <w:szCs w:val="28"/>
              </w:rPr>
              <w:t>софинансирования</w:t>
            </w:r>
            <w:proofErr w:type="spellEnd"/>
            <w:r w:rsidR="00615143" w:rsidRPr="002F45F6">
              <w:rPr>
                <w:kern w:val="0"/>
                <w:sz w:val="28"/>
                <w:szCs w:val="28"/>
              </w:rPr>
              <w:t xml:space="preserve"> из краевого бюджета)</w:t>
            </w:r>
            <w:r w:rsidR="00C55EB3" w:rsidRPr="002F45F6">
              <w:rPr>
                <w:kern w:val="0"/>
                <w:sz w:val="28"/>
                <w:szCs w:val="28"/>
              </w:rPr>
              <w:t>;</w:t>
            </w:r>
          </w:p>
          <w:p w:rsidR="00C55EB3" w:rsidRPr="002F45F6" w:rsidRDefault="00C55EB3" w:rsidP="0085431E">
            <w:pPr>
              <w:suppressAutoHyphens w:val="0"/>
              <w:jc w:val="both"/>
              <w:rPr>
                <w:kern w:val="0"/>
                <w:sz w:val="28"/>
                <w:szCs w:val="28"/>
              </w:rPr>
            </w:pPr>
            <w:r w:rsidRPr="002F45F6">
              <w:rPr>
                <w:kern w:val="0"/>
                <w:sz w:val="28"/>
                <w:szCs w:val="28"/>
              </w:rPr>
              <w:t xml:space="preserve">3. Оказание финансовой поддержки субъектам малого, среднего предпринимательства на возмещение стоимости доставки товаров (при наличии </w:t>
            </w:r>
            <w:proofErr w:type="spellStart"/>
            <w:r w:rsidRPr="002F45F6">
              <w:rPr>
                <w:kern w:val="0"/>
                <w:sz w:val="28"/>
                <w:szCs w:val="28"/>
              </w:rPr>
              <w:t>софинансирования</w:t>
            </w:r>
            <w:proofErr w:type="spellEnd"/>
            <w:r w:rsidRPr="002F45F6">
              <w:rPr>
                <w:kern w:val="0"/>
                <w:sz w:val="28"/>
                <w:szCs w:val="28"/>
              </w:rPr>
              <w:t xml:space="preserve"> из краевого бюджета)</w:t>
            </w:r>
            <w:r w:rsidR="00F944A8" w:rsidRPr="002F45F6">
              <w:rPr>
                <w:kern w:val="0"/>
                <w:sz w:val="28"/>
                <w:szCs w:val="28"/>
              </w:rPr>
              <w:t>.</w:t>
            </w:r>
          </w:p>
        </w:tc>
      </w:tr>
      <w:tr w:rsidR="002F45F6" w:rsidRPr="002F45F6" w:rsidTr="000B478D">
        <w:trPr>
          <w:trHeight w:val="528"/>
        </w:trPr>
        <w:tc>
          <w:tcPr>
            <w:tcW w:w="3936" w:type="dxa"/>
          </w:tcPr>
          <w:p w:rsidR="00BC4960" w:rsidRPr="002F45F6" w:rsidRDefault="00BC4960" w:rsidP="005603EC">
            <w:pPr>
              <w:suppressAutoHyphens w:val="0"/>
              <w:jc w:val="both"/>
              <w:rPr>
                <w:kern w:val="0"/>
                <w:sz w:val="28"/>
                <w:szCs w:val="28"/>
              </w:rPr>
            </w:pPr>
            <w:r w:rsidRPr="002F45F6">
              <w:rPr>
                <w:kern w:val="0"/>
                <w:sz w:val="28"/>
                <w:szCs w:val="28"/>
              </w:rPr>
              <w:t xml:space="preserve">Основные мероприятия подпрограммы </w:t>
            </w:r>
          </w:p>
        </w:tc>
        <w:tc>
          <w:tcPr>
            <w:tcW w:w="5953" w:type="dxa"/>
          </w:tcPr>
          <w:p w:rsidR="00E31592" w:rsidRPr="002F45F6" w:rsidRDefault="00FA0A08" w:rsidP="00E31592">
            <w:pPr>
              <w:shd w:val="clear" w:color="auto" w:fill="FFFFFF"/>
              <w:suppressAutoHyphens w:val="0"/>
              <w:snapToGrid w:val="0"/>
              <w:jc w:val="both"/>
              <w:rPr>
                <w:kern w:val="0"/>
                <w:sz w:val="28"/>
                <w:szCs w:val="28"/>
                <w:lang w:bidi="ru-RU"/>
              </w:rPr>
            </w:pPr>
            <w:r w:rsidRPr="002F45F6">
              <w:rPr>
                <w:kern w:val="0"/>
                <w:sz w:val="28"/>
                <w:szCs w:val="28"/>
                <w:lang w:bidi="ru-RU"/>
              </w:rPr>
              <w:t>1. П</w:t>
            </w:r>
            <w:r w:rsidR="00615143" w:rsidRPr="002F45F6">
              <w:rPr>
                <w:kern w:val="0"/>
                <w:sz w:val="28"/>
                <w:szCs w:val="28"/>
                <w:lang w:bidi="ru-RU"/>
              </w:rPr>
              <w:t>редоставление грантов начинающим субъектам малого предпринимательства</w:t>
            </w:r>
            <w:r w:rsidRPr="002F45F6">
              <w:rPr>
                <w:kern w:val="0"/>
                <w:sz w:val="28"/>
                <w:szCs w:val="28"/>
                <w:lang w:bidi="ru-RU"/>
              </w:rPr>
              <w:t xml:space="preserve"> и самозанятым</w:t>
            </w:r>
            <w:r w:rsidR="00615143" w:rsidRPr="002F45F6">
              <w:rPr>
                <w:kern w:val="0"/>
                <w:sz w:val="28"/>
                <w:szCs w:val="28"/>
                <w:lang w:bidi="ru-RU"/>
              </w:rPr>
              <w:t xml:space="preserve"> на создание собственного бизнеса в Тигильском муниципальном районе</w:t>
            </w:r>
            <w:r w:rsidR="00E31592" w:rsidRPr="002F45F6">
              <w:rPr>
                <w:kern w:val="0"/>
                <w:sz w:val="28"/>
                <w:szCs w:val="28"/>
                <w:lang w:bidi="ru-RU"/>
              </w:rPr>
              <w:t>;</w:t>
            </w:r>
          </w:p>
          <w:p w:rsidR="00BC4960" w:rsidRPr="002F45F6" w:rsidRDefault="00FA0A08" w:rsidP="00FA0A08">
            <w:pPr>
              <w:shd w:val="clear" w:color="auto" w:fill="FFFFFF"/>
              <w:suppressAutoHyphens w:val="0"/>
              <w:snapToGrid w:val="0"/>
              <w:jc w:val="both"/>
              <w:rPr>
                <w:kern w:val="0"/>
                <w:sz w:val="28"/>
                <w:szCs w:val="28"/>
                <w:lang w:bidi="ru-RU"/>
              </w:rPr>
            </w:pPr>
            <w:r w:rsidRPr="002F45F6">
              <w:rPr>
                <w:kern w:val="0"/>
                <w:sz w:val="28"/>
                <w:szCs w:val="28"/>
                <w:lang w:bidi="ru-RU"/>
              </w:rPr>
              <w:t>2. О</w:t>
            </w:r>
            <w:r w:rsidR="00442872" w:rsidRPr="002F45F6">
              <w:rPr>
                <w:kern w:val="0"/>
                <w:sz w:val="28"/>
                <w:szCs w:val="28"/>
                <w:lang w:bidi="ru-RU"/>
              </w:rPr>
              <w:t>казание консультационной, и информационной поддержки субъектов малого, среднего предпринимательства, и самозанятых</w:t>
            </w:r>
            <w:r w:rsidR="00615143" w:rsidRPr="002F45F6">
              <w:rPr>
                <w:kern w:val="0"/>
                <w:sz w:val="28"/>
                <w:szCs w:val="28"/>
                <w:lang w:bidi="ru-RU"/>
              </w:rPr>
              <w:t xml:space="preserve"> н</w:t>
            </w:r>
            <w:r w:rsidR="00C55EB3" w:rsidRPr="002F45F6">
              <w:rPr>
                <w:kern w:val="0"/>
                <w:sz w:val="28"/>
                <w:szCs w:val="28"/>
                <w:lang w:bidi="ru-RU"/>
              </w:rPr>
              <w:t>а базе консультационного пункта;</w:t>
            </w:r>
          </w:p>
          <w:p w:rsidR="00C55EB3" w:rsidRPr="002F45F6" w:rsidRDefault="00C55EB3" w:rsidP="00C55EB3">
            <w:pPr>
              <w:shd w:val="clear" w:color="auto" w:fill="FFFFFF"/>
              <w:suppressAutoHyphens w:val="0"/>
              <w:snapToGrid w:val="0"/>
              <w:jc w:val="both"/>
              <w:rPr>
                <w:kern w:val="0"/>
                <w:sz w:val="28"/>
                <w:szCs w:val="28"/>
              </w:rPr>
            </w:pPr>
            <w:r w:rsidRPr="002F45F6">
              <w:rPr>
                <w:kern w:val="0"/>
                <w:sz w:val="28"/>
                <w:szCs w:val="28"/>
                <w:lang w:bidi="ru-RU"/>
              </w:rPr>
              <w:t>3. Предоставление субсидий субъектам малого и среднего предпринимательства на возмещение транспортных расходов по доставке отдельных видов продовольственных товаров</w:t>
            </w:r>
            <w:r w:rsidR="00F944A8" w:rsidRPr="002F45F6">
              <w:rPr>
                <w:kern w:val="0"/>
                <w:sz w:val="28"/>
                <w:szCs w:val="28"/>
                <w:lang w:bidi="ru-RU"/>
              </w:rPr>
              <w:t>.</w:t>
            </w:r>
          </w:p>
        </w:tc>
      </w:tr>
      <w:tr w:rsidR="002F45F6" w:rsidRPr="002F45F6" w:rsidTr="000B478D">
        <w:trPr>
          <w:trHeight w:val="522"/>
        </w:trPr>
        <w:tc>
          <w:tcPr>
            <w:tcW w:w="3936" w:type="dxa"/>
          </w:tcPr>
          <w:p w:rsidR="00BC4960" w:rsidRPr="002F45F6" w:rsidRDefault="00BC4960" w:rsidP="005603EC">
            <w:pPr>
              <w:suppressAutoHyphens w:val="0"/>
              <w:jc w:val="both"/>
              <w:rPr>
                <w:kern w:val="0"/>
                <w:sz w:val="28"/>
                <w:szCs w:val="28"/>
              </w:rPr>
            </w:pPr>
            <w:r w:rsidRPr="002F45F6">
              <w:rPr>
                <w:kern w:val="0"/>
                <w:sz w:val="28"/>
                <w:szCs w:val="28"/>
              </w:rPr>
              <w:t xml:space="preserve">Этапы реализации подпрограммы </w:t>
            </w:r>
          </w:p>
        </w:tc>
        <w:tc>
          <w:tcPr>
            <w:tcW w:w="5953" w:type="dxa"/>
          </w:tcPr>
          <w:p w:rsidR="00BC4960" w:rsidRPr="002F45F6" w:rsidRDefault="0096469B" w:rsidP="005603EC">
            <w:pPr>
              <w:suppressAutoHyphens w:val="0"/>
              <w:rPr>
                <w:kern w:val="0"/>
                <w:sz w:val="28"/>
                <w:szCs w:val="28"/>
              </w:rPr>
            </w:pPr>
            <w:r w:rsidRPr="002F45F6">
              <w:rPr>
                <w:kern w:val="0"/>
                <w:sz w:val="28"/>
                <w:szCs w:val="28"/>
              </w:rPr>
              <w:t xml:space="preserve"> 20</w:t>
            </w:r>
            <w:r w:rsidR="00BA22D2" w:rsidRPr="002F45F6">
              <w:rPr>
                <w:kern w:val="0"/>
                <w:sz w:val="28"/>
                <w:szCs w:val="28"/>
              </w:rPr>
              <w:t>2</w:t>
            </w:r>
            <w:r w:rsidR="00EA1BE9">
              <w:rPr>
                <w:kern w:val="0"/>
                <w:sz w:val="28"/>
                <w:szCs w:val="28"/>
              </w:rPr>
              <w:t>2</w:t>
            </w:r>
            <w:r w:rsidRPr="002F45F6">
              <w:rPr>
                <w:kern w:val="0"/>
                <w:sz w:val="28"/>
                <w:szCs w:val="28"/>
              </w:rPr>
              <w:t xml:space="preserve"> - 202</w:t>
            </w:r>
            <w:r w:rsidR="00EA1BE9">
              <w:rPr>
                <w:kern w:val="0"/>
                <w:sz w:val="28"/>
                <w:szCs w:val="28"/>
              </w:rPr>
              <w:t>5</w:t>
            </w:r>
            <w:r w:rsidR="00BC4960" w:rsidRPr="002F45F6">
              <w:rPr>
                <w:kern w:val="0"/>
                <w:sz w:val="28"/>
                <w:szCs w:val="28"/>
              </w:rPr>
              <w:t xml:space="preserve"> годы </w:t>
            </w:r>
          </w:p>
          <w:p w:rsidR="00BC4960" w:rsidRPr="002F45F6" w:rsidRDefault="00BC4960" w:rsidP="005603EC">
            <w:pPr>
              <w:suppressAutoHyphens w:val="0"/>
              <w:rPr>
                <w:kern w:val="0"/>
                <w:sz w:val="28"/>
                <w:szCs w:val="28"/>
              </w:rPr>
            </w:pPr>
          </w:p>
        </w:tc>
      </w:tr>
      <w:tr w:rsidR="002F45F6" w:rsidRPr="002F45F6" w:rsidTr="000B478D">
        <w:tc>
          <w:tcPr>
            <w:tcW w:w="3936" w:type="dxa"/>
          </w:tcPr>
          <w:p w:rsidR="00BC4960" w:rsidRPr="002F45F6" w:rsidRDefault="00BC4960" w:rsidP="005603EC">
            <w:pPr>
              <w:suppressAutoHyphens w:val="0"/>
              <w:jc w:val="both"/>
              <w:rPr>
                <w:kern w:val="0"/>
                <w:sz w:val="28"/>
                <w:szCs w:val="28"/>
              </w:rPr>
            </w:pPr>
            <w:r w:rsidRPr="002F45F6">
              <w:rPr>
                <w:kern w:val="0"/>
                <w:sz w:val="28"/>
                <w:szCs w:val="28"/>
              </w:rPr>
              <w:t xml:space="preserve">Объемы и источники финансирования подпрограммы </w:t>
            </w:r>
          </w:p>
        </w:tc>
        <w:tc>
          <w:tcPr>
            <w:tcW w:w="5953" w:type="dxa"/>
          </w:tcPr>
          <w:p w:rsidR="0096469B" w:rsidRPr="002F45F6" w:rsidRDefault="0096469B" w:rsidP="0096469B">
            <w:pPr>
              <w:jc w:val="both"/>
              <w:rPr>
                <w:sz w:val="28"/>
                <w:szCs w:val="28"/>
              </w:rPr>
            </w:pPr>
            <w:r w:rsidRPr="002F45F6">
              <w:rPr>
                <w:sz w:val="28"/>
                <w:szCs w:val="28"/>
              </w:rPr>
              <w:t xml:space="preserve">Общий объем финансирования подпрограммы  составляет </w:t>
            </w:r>
            <w:r w:rsidR="008562F5" w:rsidRPr="008562F5">
              <w:rPr>
                <w:sz w:val="28"/>
                <w:szCs w:val="28"/>
              </w:rPr>
              <w:t>8,5425</w:t>
            </w:r>
            <w:r w:rsidR="009C17AB" w:rsidRPr="002F45F6">
              <w:rPr>
                <w:sz w:val="28"/>
                <w:szCs w:val="28"/>
              </w:rPr>
              <w:t>тыс.</w:t>
            </w:r>
            <w:r w:rsidRPr="002F45F6">
              <w:rPr>
                <w:sz w:val="28"/>
                <w:szCs w:val="28"/>
              </w:rPr>
              <w:t xml:space="preserve"> рублей, в том числе по годам:</w:t>
            </w:r>
          </w:p>
          <w:p w:rsidR="009C17AB" w:rsidRPr="002F45F6" w:rsidRDefault="0096469B" w:rsidP="009C17AB">
            <w:pPr>
              <w:ind w:left="-33"/>
              <w:rPr>
                <w:sz w:val="28"/>
                <w:szCs w:val="28"/>
              </w:rPr>
            </w:pPr>
            <w:r w:rsidRPr="002F45F6">
              <w:rPr>
                <w:sz w:val="28"/>
                <w:szCs w:val="28"/>
              </w:rPr>
              <w:t>- федеральный бюджет - 0,00000 тыс. рублей</w:t>
            </w:r>
            <w:r w:rsidR="009C17AB" w:rsidRPr="002F45F6">
              <w:rPr>
                <w:sz w:val="28"/>
                <w:szCs w:val="28"/>
              </w:rPr>
              <w:t>;</w:t>
            </w:r>
          </w:p>
          <w:p w:rsidR="009C17AB" w:rsidRPr="002F45F6" w:rsidRDefault="009C17AB" w:rsidP="009C17AB">
            <w:pPr>
              <w:ind w:left="-33"/>
              <w:rPr>
                <w:sz w:val="28"/>
                <w:szCs w:val="28"/>
              </w:rPr>
            </w:pPr>
            <w:r w:rsidRPr="002F45F6">
              <w:rPr>
                <w:kern w:val="0"/>
                <w:sz w:val="28"/>
                <w:szCs w:val="28"/>
              </w:rPr>
              <w:t>- краевой бюджет -</w:t>
            </w:r>
            <w:r w:rsidR="00B339F0">
              <w:rPr>
                <w:kern w:val="0"/>
                <w:sz w:val="28"/>
                <w:szCs w:val="28"/>
              </w:rPr>
              <w:t xml:space="preserve"> </w:t>
            </w:r>
            <w:r w:rsidR="008562F5">
              <w:rPr>
                <w:kern w:val="0"/>
                <w:sz w:val="28"/>
                <w:szCs w:val="28"/>
              </w:rPr>
              <w:t>0</w:t>
            </w:r>
            <w:r w:rsidR="00EA152E" w:rsidRPr="002F45F6">
              <w:rPr>
                <w:kern w:val="0"/>
                <w:sz w:val="28"/>
                <w:szCs w:val="28"/>
              </w:rPr>
              <w:t>,0</w:t>
            </w:r>
            <w:r w:rsidR="000B478D" w:rsidRPr="002F45F6">
              <w:rPr>
                <w:kern w:val="0"/>
                <w:sz w:val="28"/>
                <w:szCs w:val="28"/>
              </w:rPr>
              <w:t>00</w:t>
            </w:r>
            <w:r w:rsidR="00EA152E" w:rsidRPr="002F45F6">
              <w:rPr>
                <w:kern w:val="0"/>
                <w:sz w:val="28"/>
                <w:szCs w:val="28"/>
              </w:rPr>
              <w:t>000</w:t>
            </w:r>
            <w:r w:rsidRPr="002F45F6">
              <w:rPr>
                <w:kern w:val="0"/>
                <w:sz w:val="28"/>
                <w:szCs w:val="28"/>
              </w:rPr>
              <w:t xml:space="preserve"> тыс. рублей;</w:t>
            </w:r>
          </w:p>
          <w:p w:rsidR="009C17AB" w:rsidRPr="002F45F6" w:rsidRDefault="000B478D" w:rsidP="009C17AB">
            <w:pPr>
              <w:ind w:left="-33"/>
              <w:rPr>
                <w:sz w:val="28"/>
                <w:szCs w:val="28"/>
              </w:rPr>
            </w:pPr>
            <w:r w:rsidRPr="002F45F6">
              <w:rPr>
                <w:kern w:val="0"/>
                <w:sz w:val="28"/>
                <w:szCs w:val="28"/>
              </w:rPr>
              <w:t xml:space="preserve">- районный бюджет </w:t>
            </w:r>
            <w:r w:rsidR="0026721A" w:rsidRPr="002F45F6">
              <w:rPr>
                <w:kern w:val="0"/>
                <w:sz w:val="28"/>
                <w:szCs w:val="28"/>
              </w:rPr>
              <w:t>–</w:t>
            </w:r>
            <w:r w:rsidRPr="002F45F6">
              <w:rPr>
                <w:kern w:val="0"/>
                <w:sz w:val="28"/>
                <w:szCs w:val="28"/>
              </w:rPr>
              <w:t xml:space="preserve"> </w:t>
            </w:r>
            <w:r w:rsidR="008562F5" w:rsidRPr="008562F5">
              <w:rPr>
                <w:sz w:val="28"/>
                <w:szCs w:val="28"/>
              </w:rPr>
              <w:t>8,5425</w:t>
            </w:r>
            <w:r w:rsidR="009C17AB" w:rsidRPr="002F45F6">
              <w:rPr>
                <w:kern w:val="0"/>
                <w:sz w:val="28"/>
                <w:szCs w:val="28"/>
              </w:rPr>
              <w:t>тыс. рублей;</w:t>
            </w:r>
          </w:p>
          <w:p w:rsidR="0096469B" w:rsidRPr="002F45F6" w:rsidRDefault="009C17AB" w:rsidP="009C17AB">
            <w:pPr>
              <w:shd w:val="clear" w:color="auto" w:fill="FFFFFF"/>
              <w:snapToGrid w:val="0"/>
              <w:ind w:left="-33"/>
              <w:rPr>
                <w:sz w:val="28"/>
                <w:szCs w:val="28"/>
              </w:rPr>
            </w:pPr>
            <w:r w:rsidRPr="002F45F6">
              <w:rPr>
                <w:kern w:val="0"/>
                <w:sz w:val="28"/>
                <w:szCs w:val="28"/>
              </w:rPr>
              <w:t>- внебюджетные источники - 0,00000 тыс. рублей</w:t>
            </w:r>
            <w:r w:rsidR="0096469B" w:rsidRPr="002F45F6">
              <w:rPr>
                <w:sz w:val="28"/>
                <w:szCs w:val="28"/>
              </w:rPr>
              <w:t>.</w:t>
            </w:r>
          </w:p>
          <w:p w:rsidR="0096469B" w:rsidRPr="002F45F6" w:rsidRDefault="0096469B" w:rsidP="0096469B">
            <w:pPr>
              <w:pStyle w:val="af1"/>
              <w:rPr>
                <w:rFonts w:ascii="Times New Roman" w:hAnsi="Times New Roman" w:cs="Times New Roman"/>
                <w:sz w:val="28"/>
                <w:szCs w:val="28"/>
              </w:rPr>
            </w:pPr>
            <w:r w:rsidRPr="002F45F6">
              <w:rPr>
                <w:rFonts w:ascii="Times New Roman" w:hAnsi="Times New Roman" w:cs="Times New Roman"/>
                <w:sz w:val="28"/>
                <w:szCs w:val="28"/>
              </w:rPr>
              <w:t xml:space="preserve">На реализацию основных мероприятий подпрограммы  по годам исполнения потребуется: </w:t>
            </w:r>
          </w:p>
          <w:p w:rsidR="00C539F7" w:rsidRPr="002F45F6" w:rsidRDefault="00C539F7" w:rsidP="00C539F7">
            <w:pPr>
              <w:rPr>
                <w:sz w:val="28"/>
                <w:szCs w:val="28"/>
              </w:rPr>
            </w:pPr>
            <w:r w:rsidRPr="002F45F6">
              <w:rPr>
                <w:b/>
                <w:sz w:val="28"/>
                <w:szCs w:val="28"/>
              </w:rPr>
              <w:t>202</w:t>
            </w:r>
            <w:r w:rsidR="008562F5">
              <w:rPr>
                <w:b/>
                <w:sz w:val="28"/>
                <w:szCs w:val="28"/>
              </w:rPr>
              <w:t>2</w:t>
            </w:r>
            <w:r w:rsidRPr="002F45F6">
              <w:rPr>
                <w:b/>
                <w:sz w:val="28"/>
                <w:szCs w:val="28"/>
              </w:rPr>
              <w:t xml:space="preserve"> год</w:t>
            </w:r>
            <w:r w:rsidRPr="002F45F6">
              <w:rPr>
                <w:sz w:val="28"/>
                <w:szCs w:val="28"/>
              </w:rPr>
              <w:t xml:space="preserve"> – </w:t>
            </w:r>
            <w:r w:rsidR="008562F5">
              <w:rPr>
                <w:sz w:val="28"/>
                <w:szCs w:val="28"/>
              </w:rPr>
              <w:t>0</w:t>
            </w:r>
            <w:r w:rsidRPr="002F45F6">
              <w:rPr>
                <w:sz w:val="28"/>
                <w:szCs w:val="28"/>
              </w:rPr>
              <w:t>,00000 тыс. рублей, в том числе:</w:t>
            </w:r>
          </w:p>
          <w:p w:rsidR="00C539F7" w:rsidRPr="002F45F6" w:rsidRDefault="00E34F22" w:rsidP="00C539F7">
            <w:pPr>
              <w:rPr>
                <w:sz w:val="28"/>
                <w:szCs w:val="28"/>
              </w:rPr>
            </w:pPr>
            <w:r w:rsidRPr="002F45F6">
              <w:rPr>
                <w:sz w:val="28"/>
                <w:szCs w:val="28"/>
              </w:rPr>
              <w:t xml:space="preserve">- краевой бюджет – </w:t>
            </w:r>
            <w:r w:rsidR="008562F5">
              <w:rPr>
                <w:sz w:val="28"/>
                <w:szCs w:val="28"/>
              </w:rPr>
              <w:t>0</w:t>
            </w:r>
            <w:r w:rsidR="00C539F7" w:rsidRPr="002F45F6">
              <w:rPr>
                <w:sz w:val="28"/>
                <w:szCs w:val="28"/>
              </w:rPr>
              <w:t>,00000 тыс. рублей,</w:t>
            </w:r>
          </w:p>
          <w:p w:rsidR="0096469B" w:rsidRPr="002F45F6" w:rsidRDefault="00C539F7" w:rsidP="0096469B">
            <w:pPr>
              <w:pStyle w:val="af1"/>
              <w:rPr>
                <w:rFonts w:ascii="Times New Roman" w:hAnsi="Times New Roman" w:cs="Times New Roman"/>
                <w:sz w:val="28"/>
                <w:szCs w:val="28"/>
              </w:rPr>
            </w:pPr>
            <w:r w:rsidRPr="002F45F6">
              <w:rPr>
                <w:rFonts w:ascii="Times New Roman" w:hAnsi="Times New Roman" w:cs="Times New Roman"/>
                <w:sz w:val="28"/>
                <w:szCs w:val="28"/>
              </w:rPr>
              <w:t xml:space="preserve">- </w:t>
            </w:r>
            <w:r w:rsidR="003939FB" w:rsidRPr="002F45F6">
              <w:rPr>
                <w:rFonts w:ascii="Times New Roman" w:hAnsi="Times New Roman" w:cs="Times New Roman"/>
                <w:sz w:val="28"/>
                <w:szCs w:val="28"/>
              </w:rPr>
              <w:t>районн</w:t>
            </w:r>
            <w:r w:rsidRPr="002F45F6">
              <w:rPr>
                <w:rFonts w:ascii="Times New Roman" w:hAnsi="Times New Roman" w:cs="Times New Roman"/>
                <w:sz w:val="28"/>
                <w:szCs w:val="28"/>
              </w:rPr>
              <w:t>ый</w:t>
            </w:r>
            <w:r w:rsidR="0096469B" w:rsidRPr="002F45F6">
              <w:rPr>
                <w:rFonts w:ascii="Times New Roman" w:hAnsi="Times New Roman" w:cs="Times New Roman"/>
                <w:sz w:val="28"/>
                <w:szCs w:val="28"/>
              </w:rPr>
              <w:t xml:space="preserve"> бюджет</w:t>
            </w:r>
            <w:r w:rsidRPr="002F45F6">
              <w:rPr>
                <w:rFonts w:ascii="Times New Roman" w:hAnsi="Times New Roman" w:cs="Times New Roman"/>
                <w:sz w:val="28"/>
                <w:szCs w:val="28"/>
              </w:rPr>
              <w:t xml:space="preserve"> – </w:t>
            </w:r>
            <w:r w:rsidR="008562F5">
              <w:rPr>
                <w:rFonts w:ascii="Times New Roman" w:hAnsi="Times New Roman" w:cs="Times New Roman"/>
                <w:sz w:val="28"/>
                <w:szCs w:val="28"/>
              </w:rPr>
              <w:t>0</w:t>
            </w:r>
            <w:r w:rsidRPr="002F45F6">
              <w:rPr>
                <w:rFonts w:ascii="Times New Roman" w:hAnsi="Times New Roman" w:cs="Times New Roman"/>
                <w:sz w:val="28"/>
                <w:szCs w:val="28"/>
              </w:rPr>
              <w:t>,00000 тыс. рублей.</w:t>
            </w:r>
          </w:p>
          <w:p w:rsidR="00C539F7" w:rsidRPr="002F45F6" w:rsidRDefault="008562F5" w:rsidP="00C539F7">
            <w:pPr>
              <w:rPr>
                <w:sz w:val="28"/>
                <w:szCs w:val="28"/>
              </w:rPr>
            </w:pPr>
            <w:r>
              <w:rPr>
                <w:b/>
                <w:sz w:val="28"/>
                <w:szCs w:val="28"/>
              </w:rPr>
              <w:t>2023</w:t>
            </w:r>
            <w:r w:rsidR="00C539F7" w:rsidRPr="002F45F6">
              <w:rPr>
                <w:b/>
                <w:sz w:val="28"/>
                <w:szCs w:val="28"/>
              </w:rPr>
              <w:t xml:space="preserve"> год</w:t>
            </w:r>
            <w:r w:rsidR="00C539F7" w:rsidRPr="002F45F6">
              <w:rPr>
                <w:sz w:val="28"/>
                <w:szCs w:val="28"/>
              </w:rPr>
              <w:t xml:space="preserve"> – </w:t>
            </w:r>
            <w:r w:rsidRPr="008562F5">
              <w:rPr>
                <w:sz w:val="28"/>
                <w:szCs w:val="28"/>
              </w:rPr>
              <w:t>8,5425</w:t>
            </w:r>
            <w:r w:rsidR="00C539F7" w:rsidRPr="002F45F6">
              <w:rPr>
                <w:sz w:val="28"/>
                <w:szCs w:val="28"/>
              </w:rPr>
              <w:t>тыс. рублей, в том числе:</w:t>
            </w:r>
          </w:p>
          <w:p w:rsidR="00C539F7" w:rsidRPr="002F45F6" w:rsidRDefault="00C539F7" w:rsidP="00C539F7">
            <w:pPr>
              <w:rPr>
                <w:sz w:val="28"/>
                <w:szCs w:val="28"/>
              </w:rPr>
            </w:pPr>
            <w:r w:rsidRPr="002F45F6">
              <w:rPr>
                <w:sz w:val="28"/>
                <w:szCs w:val="28"/>
              </w:rPr>
              <w:t xml:space="preserve">- краевой бюджет – </w:t>
            </w:r>
            <w:r w:rsidR="00440BFB">
              <w:rPr>
                <w:sz w:val="28"/>
                <w:szCs w:val="28"/>
              </w:rPr>
              <w:t>0</w:t>
            </w:r>
            <w:r w:rsidRPr="002F45F6">
              <w:rPr>
                <w:sz w:val="28"/>
                <w:szCs w:val="28"/>
              </w:rPr>
              <w:t>,00000 тыс. рублей,</w:t>
            </w:r>
          </w:p>
          <w:p w:rsidR="00C539F7" w:rsidRPr="002F45F6" w:rsidRDefault="00C539F7" w:rsidP="00C539F7">
            <w:pPr>
              <w:pStyle w:val="af1"/>
              <w:rPr>
                <w:rFonts w:ascii="Times New Roman" w:hAnsi="Times New Roman" w:cs="Times New Roman"/>
                <w:sz w:val="28"/>
                <w:szCs w:val="28"/>
              </w:rPr>
            </w:pPr>
            <w:r w:rsidRPr="002F45F6">
              <w:rPr>
                <w:rFonts w:ascii="Times New Roman" w:hAnsi="Times New Roman" w:cs="Times New Roman"/>
                <w:sz w:val="28"/>
                <w:szCs w:val="28"/>
              </w:rPr>
              <w:t xml:space="preserve">- районный бюджет – </w:t>
            </w:r>
            <w:r w:rsidR="008562F5" w:rsidRPr="008562F5">
              <w:rPr>
                <w:rFonts w:ascii="Times New Roman" w:hAnsi="Times New Roman" w:cs="Times New Roman"/>
                <w:sz w:val="28"/>
                <w:szCs w:val="28"/>
              </w:rPr>
              <w:t>8,5425</w:t>
            </w:r>
            <w:r w:rsidRPr="002F45F6">
              <w:rPr>
                <w:rFonts w:ascii="Times New Roman" w:hAnsi="Times New Roman" w:cs="Times New Roman"/>
                <w:sz w:val="28"/>
                <w:szCs w:val="28"/>
              </w:rPr>
              <w:t>тыс. рублей.</w:t>
            </w:r>
          </w:p>
          <w:p w:rsidR="00C539F7" w:rsidRPr="002F45F6" w:rsidRDefault="008562F5" w:rsidP="00C539F7">
            <w:pPr>
              <w:rPr>
                <w:sz w:val="28"/>
                <w:szCs w:val="28"/>
              </w:rPr>
            </w:pPr>
            <w:r>
              <w:rPr>
                <w:b/>
                <w:sz w:val="28"/>
                <w:szCs w:val="28"/>
              </w:rPr>
              <w:t>2024</w:t>
            </w:r>
            <w:r w:rsidR="00C539F7" w:rsidRPr="002F45F6">
              <w:rPr>
                <w:b/>
                <w:sz w:val="28"/>
                <w:szCs w:val="28"/>
              </w:rPr>
              <w:t xml:space="preserve"> год</w:t>
            </w:r>
            <w:r w:rsidR="00C539F7" w:rsidRPr="002F45F6">
              <w:rPr>
                <w:sz w:val="28"/>
                <w:szCs w:val="28"/>
              </w:rPr>
              <w:t xml:space="preserve"> – </w:t>
            </w:r>
            <w:r w:rsidR="00440BFB">
              <w:rPr>
                <w:sz w:val="28"/>
                <w:szCs w:val="28"/>
              </w:rPr>
              <w:t>0</w:t>
            </w:r>
            <w:r w:rsidR="00C539F7" w:rsidRPr="002F45F6">
              <w:rPr>
                <w:sz w:val="28"/>
                <w:szCs w:val="28"/>
              </w:rPr>
              <w:t>,00000 тыс. рублей, в том числе:</w:t>
            </w:r>
          </w:p>
          <w:p w:rsidR="00C539F7" w:rsidRPr="002F45F6" w:rsidRDefault="00C539F7" w:rsidP="00C539F7">
            <w:pPr>
              <w:rPr>
                <w:sz w:val="28"/>
                <w:szCs w:val="28"/>
              </w:rPr>
            </w:pPr>
            <w:r w:rsidRPr="002F45F6">
              <w:rPr>
                <w:sz w:val="28"/>
                <w:szCs w:val="28"/>
              </w:rPr>
              <w:t xml:space="preserve">- краевой бюджет – </w:t>
            </w:r>
            <w:r w:rsidR="00440BFB">
              <w:rPr>
                <w:sz w:val="28"/>
                <w:szCs w:val="28"/>
              </w:rPr>
              <w:t>0</w:t>
            </w:r>
            <w:r w:rsidRPr="002F45F6">
              <w:rPr>
                <w:sz w:val="28"/>
                <w:szCs w:val="28"/>
              </w:rPr>
              <w:t>,00000 тыс. рублей,</w:t>
            </w:r>
          </w:p>
          <w:p w:rsidR="00C539F7" w:rsidRDefault="00C539F7" w:rsidP="00C539F7">
            <w:pPr>
              <w:pStyle w:val="af1"/>
              <w:rPr>
                <w:rFonts w:ascii="Times New Roman" w:hAnsi="Times New Roman" w:cs="Times New Roman"/>
                <w:sz w:val="28"/>
                <w:szCs w:val="28"/>
              </w:rPr>
            </w:pPr>
            <w:r w:rsidRPr="002F45F6">
              <w:rPr>
                <w:rFonts w:ascii="Times New Roman" w:hAnsi="Times New Roman" w:cs="Times New Roman"/>
                <w:sz w:val="28"/>
                <w:szCs w:val="28"/>
              </w:rPr>
              <w:t xml:space="preserve">- районный бюджет – </w:t>
            </w:r>
            <w:r w:rsidR="00440BFB">
              <w:rPr>
                <w:rFonts w:ascii="Times New Roman" w:hAnsi="Times New Roman" w:cs="Times New Roman"/>
                <w:sz w:val="28"/>
                <w:szCs w:val="28"/>
              </w:rPr>
              <w:t>0</w:t>
            </w:r>
            <w:r w:rsidRPr="002F45F6">
              <w:rPr>
                <w:rFonts w:ascii="Times New Roman" w:hAnsi="Times New Roman" w:cs="Times New Roman"/>
                <w:sz w:val="28"/>
                <w:szCs w:val="28"/>
              </w:rPr>
              <w:t>,00000 тыс. рублей.</w:t>
            </w:r>
          </w:p>
          <w:p w:rsidR="00440BFB" w:rsidRPr="002F45F6" w:rsidRDefault="00440BFB" w:rsidP="00440BFB">
            <w:pPr>
              <w:rPr>
                <w:sz w:val="28"/>
                <w:szCs w:val="28"/>
              </w:rPr>
            </w:pPr>
            <w:r w:rsidRPr="002F45F6">
              <w:rPr>
                <w:b/>
                <w:sz w:val="28"/>
                <w:szCs w:val="28"/>
              </w:rPr>
              <w:t>202</w:t>
            </w:r>
            <w:r w:rsidR="008562F5">
              <w:rPr>
                <w:b/>
                <w:sz w:val="28"/>
                <w:szCs w:val="28"/>
              </w:rPr>
              <w:t>5</w:t>
            </w:r>
            <w:r w:rsidRPr="002F45F6">
              <w:rPr>
                <w:b/>
                <w:sz w:val="28"/>
                <w:szCs w:val="28"/>
              </w:rPr>
              <w:t xml:space="preserve"> год</w:t>
            </w:r>
            <w:r w:rsidRPr="002F45F6">
              <w:rPr>
                <w:sz w:val="28"/>
                <w:szCs w:val="28"/>
              </w:rPr>
              <w:t xml:space="preserve"> – </w:t>
            </w:r>
            <w:r>
              <w:rPr>
                <w:sz w:val="28"/>
                <w:szCs w:val="28"/>
              </w:rPr>
              <w:t>0</w:t>
            </w:r>
            <w:r w:rsidRPr="002F45F6">
              <w:rPr>
                <w:sz w:val="28"/>
                <w:szCs w:val="28"/>
              </w:rPr>
              <w:t>,00000 тыс. рублей, в том числе:</w:t>
            </w:r>
          </w:p>
          <w:p w:rsidR="00440BFB" w:rsidRPr="002F45F6" w:rsidRDefault="00440BFB" w:rsidP="00440BFB">
            <w:pPr>
              <w:rPr>
                <w:sz w:val="28"/>
                <w:szCs w:val="28"/>
              </w:rPr>
            </w:pPr>
            <w:r w:rsidRPr="002F45F6">
              <w:rPr>
                <w:sz w:val="28"/>
                <w:szCs w:val="28"/>
              </w:rPr>
              <w:t xml:space="preserve">- краевой бюджет – </w:t>
            </w:r>
            <w:r>
              <w:rPr>
                <w:sz w:val="28"/>
                <w:szCs w:val="28"/>
              </w:rPr>
              <w:t>0</w:t>
            </w:r>
            <w:r w:rsidRPr="002F45F6">
              <w:rPr>
                <w:sz w:val="28"/>
                <w:szCs w:val="28"/>
              </w:rPr>
              <w:t>,00000 тыс. рублей,</w:t>
            </w:r>
          </w:p>
          <w:p w:rsidR="00440BFB" w:rsidRPr="00440BFB" w:rsidRDefault="00440BFB" w:rsidP="00440BFB">
            <w:r w:rsidRPr="002F45F6">
              <w:rPr>
                <w:sz w:val="28"/>
                <w:szCs w:val="28"/>
              </w:rPr>
              <w:t xml:space="preserve">- районный бюджет – </w:t>
            </w:r>
            <w:r>
              <w:rPr>
                <w:sz w:val="28"/>
                <w:szCs w:val="28"/>
              </w:rPr>
              <w:t>0</w:t>
            </w:r>
            <w:r w:rsidRPr="002F45F6">
              <w:rPr>
                <w:sz w:val="28"/>
                <w:szCs w:val="28"/>
              </w:rPr>
              <w:t>,00000 тыс. рублей.</w:t>
            </w:r>
          </w:p>
          <w:p w:rsidR="00374ACE" w:rsidRPr="002F45F6" w:rsidRDefault="00374ACE" w:rsidP="00374ACE">
            <w:pPr>
              <w:rPr>
                <w:sz w:val="28"/>
                <w:szCs w:val="28"/>
              </w:rPr>
            </w:pPr>
          </w:p>
        </w:tc>
      </w:tr>
      <w:tr w:rsidR="00BC4960" w:rsidRPr="002F45F6" w:rsidTr="000B478D">
        <w:tc>
          <w:tcPr>
            <w:tcW w:w="3936" w:type="dxa"/>
          </w:tcPr>
          <w:p w:rsidR="00BC4960" w:rsidRPr="002F45F6" w:rsidRDefault="00BC4960" w:rsidP="005603EC">
            <w:pPr>
              <w:suppressAutoHyphens w:val="0"/>
              <w:jc w:val="both"/>
              <w:rPr>
                <w:kern w:val="0"/>
                <w:sz w:val="28"/>
                <w:szCs w:val="28"/>
              </w:rPr>
            </w:pPr>
            <w:r w:rsidRPr="002F45F6">
              <w:rPr>
                <w:kern w:val="0"/>
                <w:sz w:val="28"/>
                <w:szCs w:val="28"/>
              </w:rPr>
              <w:t xml:space="preserve">Прогноз ожидаемых результатов реализации подпрограммы </w:t>
            </w:r>
          </w:p>
        </w:tc>
        <w:tc>
          <w:tcPr>
            <w:tcW w:w="5953" w:type="dxa"/>
          </w:tcPr>
          <w:p w:rsidR="00EC4506" w:rsidRPr="002F45F6" w:rsidRDefault="00FA0A08" w:rsidP="00EC4506">
            <w:pPr>
              <w:suppressAutoHyphens w:val="0"/>
              <w:autoSpaceDE w:val="0"/>
              <w:autoSpaceDN w:val="0"/>
              <w:adjustRightInd w:val="0"/>
              <w:jc w:val="both"/>
              <w:rPr>
                <w:rFonts w:cs="Calibri"/>
                <w:kern w:val="0"/>
                <w:sz w:val="28"/>
                <w:szCs w:val="28"/>
              </w:rPr>
            </w:pPr>
            <w:r w:rsidRPr="002F45F6">
              <w:rPr>
                <w:rFonts w:cs="Calibri"/>
                <w:kern w:val="0"/>
                <w:sz w:val="28"/>
                <w:szCs w:val="28"/>
              </w:rPr>
              <w:t>1. У</w:t>
            </w:r>
            <w:r w:rsidR="00EC4506" w:rsidRPr="002F45F6">
              <w:rPr>
                <w:rFonts w:cs="Calibri"/>
                <w:kern w:val="0"/>
                <w:sz w:val="28"/>
                <w:szCs w:val="28"/>
              </w:rPr>
              <w:t xml:space="preserve">величение количества субъектов </w:t>
            </w:r>
            <w:r w:rsidR="003F16A9" w:rsidRPr="002F45F6">
              <w:rPr>
                <w:rFonts w:cs="Calibri"/>
                <w:kern w:val="0"/>
                <w:sz w:val="28"/>
                <w:szCs w:val="28"/>
              </w:rPr>
              <w:t>малого, среднего предпринимательства и самозанятых</w:t>
            </w:r>
            <w:r w:rsidR="00EC4506" w:rsidRPr="002F45F6">
              <w:rPr>
                <w:rFonts w:cs="Calibri"/>
                <w:kern w:val="0"/>
                <w:sz w:val="28"/>
                <w:szCs w:val="28"/>
              </w:rPr>
              <w:t>;</w:t>
            </w:r>
          </w:p>
          <w:p w:rsidR="00EC4506" w:rsidRPr="002F45F6" w:rsidRDefault="00FA0A08" w:rsidP="00EC4506">
            <w:pPr>
              <w:suppressAutoHyphens w:val="0"/>
              <w:autoSpaceDE w:val="0"/>
              <w:autoSpaceDN w:val="0"/>
              <w:adjustRightInd w:val="0"/>
              <w:jc w:val="both"/>
              <w:rPr>
                <w:rFonts w:cs="Calibri"/>
                <w:kern w:val="0"/>
                <w:sz w:val="28"/>
                <w:szCs w:val="28"/>
              </w:rPr>
            </w:pPr>
            <w:r w:rsidRPr="002F45F6">
              <w:rPr>
                <w:rFonts w:cs="Calibri"/>
                <w:kern w:val="0"/>
                <w:sz w:val="28"/>
                <w:szCs w:val="28"/>
              </w:rPr>
              <w:t>2. С</w:t>
            </w:r>
            <w:r w:rsidR="00EC4506" w:rsidRPr="002F45F6">
              <w:rPr>
                <w:rFonts w:cs="Calibri"/>
                <w:kern w:val="0"/>
                <w:sz w:val="28"/>
                <w:szCs w:val="28"/>
              </w:rPr>
              <w:t>оздание конкурентной предпринимательской среды;</w:t>
            </w:r>
          </w:p>
          <w:p w:rsidR="00EC4506" w:rsidRPr="002F45F6" w:rsidRDefault="00FA0A08" w:rsidP="00EC4506">
            <w:pPr>
              <w:suppressAutoHyphens w:val="0"/>
              <w:autoSpaceDE w:val="0"/>
              <w:autoSpaceDN w:val="0"/>
              <w:adjustRightInd w:val="0"/>
              <w:jc w:val="both"/>
              <w:rPr>
                <w:rFonts w:cs="Calibri"/>
                <w:kern w:val="0"/>
                <w:sz w:val="28"/>
                <w:szCs w:val="28"/>
              </w:rPr>
            </w:pPr>
            <w:r w:rsidRPr="002F45F6">
              <w:rPr>
                <w:rFonts w:cs="Calibri"/>
                <w:kern w:val="0"/>
                <w:sz w:val="28"/>
                <w:szCs w:val="28"/>
              </w:rPr>
              <w:t>3. П</w:t>
            </w:r>
            <w:r w:rsidR="00EC4506" w:rsidRPr="002F45F6">
              <w:rPr>
                <w:rFonts w:cs="Calibri"/>
                <w:kern w:val="0"/>
                <w:sz w:val="28"/>
                <w:szCs w:val="28"/>
              </w:rPr>
              <w:t>овышение уровня благосостояния населения;</w:t>
            </w:r>
          </w:p>
          <w:p w:rsidR="00EC4506" w:rsidRPr="002F45F6" w:rsidRDefault="00FA0A08" w:rsidP="00EC4506">
            <w:pPr>
              <w:suppressAutoHyphens w:val="0"/>
              <w:autoSpaceDE w:val="0"/>
              <w:autoSpaceDN w:val="0"/>
              <w:adjustRightInd w:val="0"/>
              <w:jc w:val="both"/>
              <w:rPr>
                <w:rFonts w:cs="Calibri"/>
                <w:kern w:val="0"/>
                <w:sz w:val="28"/>
                <w:szCs w:val="28"/>
              </w:rPr>
            </w:pPr>
            <w:r w:rsidRPr="002F45F6">
              <w:rPr>
                <w:rFonts w:cs="Calibri"/>
                <w:kern w:val="0"/>
                <w:sz w:val="28"/>
                <w:szCs w:val="28"/>
              </w:rPr>
              <w:t>4. Н</w:t>
            </w:r>
            <w:r w:rsidR="00EC4506" w:rsidRPr="002F45F6">
              <w:rPr>
                <w:rFonts w:cs="Calibri"/>
                <w:kern w:val="0"/>
                <w:sz w:val="28"/>
                <w:szCs w:val="28"/>
              </w:rPr>
              <w:t>асыщение потребительского рынка района качественными товарами и услугами;</w:t>
            </w:r>
          </w:p>
          <w:p w:rsidR="00EC4506" w:rsidRPr="002F45F6" w:rsidRDefault="00FA0A08" w:rsidP="00EC4506">
            <w:pPr>
              <w:suppressAutoHyphens w:val="0"/>
              <w:autoSpaceDE w:val="0"/>
              <w:autoSpaceDN w:val="0"/>
              <w:adjustRightInd w:val="0"/>
              <w:jc w:val="both"/>
              <w:rPr>
                <w:rFonts w:cs="Calibri"/>
                <w:kern w:val="0"/>
                <w:sz w:val="28"/>
                <w:szCs w:val="28"/>
              </w:rPr>
            </w:pPr>
            <w:r w:rsidRPr="002F45F6">
              <w:rPr>
                <w:rFonts w:cs="Calibri"/>
                <w:kern w:val="0"/>
                <w:sz w:val="28"/>
                <w:szCs w:val="28"/>
              </w:rPr>
              <w:t>5. П</w:t>
            </w:r>
            <w:r w:rsidR="00EC4506" w:rsidRPr="002F45F6">
              <w:rPr>
                <w:rFonts w:cs="Calibri"/>
                <w:kern w:val="0"/>
                <w:sz w:val="28"/>
                <w:szCs w:val="28"/>
              </w:rPr>
              <w:t>ривлечение внебюджетных средств, для реализации инвестиционных проектов;</w:t>
            </w:r>
          </w:p>
          <w:p w:rsidR="00EC4506" w:rsidRPr="002F45F6" w:rsidRDefault="00FA0A08" w:rsidP="00EC4506">
            <w:pPr>
              <w:suppressAutoHyphens w:val="0"/>
              <w:autoSpaceDE w:val="0"/>
              <w:autoSpaceDN w:val="0"/>
              <w:adjustRightInd w:val="0"/>
              <w:jc w:val="both"/>
              <w:rPr>
                <w:rFonts w:cs="Calibri"/>
                <w:kern w:val="0"/>
                <w:sz w:val="28"/>
                <w:szCs w:val="28"/>
              </w:rPr>
            </w:pPr>
            <w:r w:rsidRPr="002F45F6">
              <w:rPr>
                <w:rFonts w:cs="Calibri"/>
                <w:kern w:val="0"/>
                <w:sz w:val="28"/>
                <w:szCs w:val="28"/>
              </w:rPr>
              <w:t>6. С</w:t>
            </w:r>
            <w:r w:rsidR="00EC4506" w:rsidRPr="002F45F6">
              <w:rPr>
                <w:rFonts w:cs="Calibri"/>
                <w:kern w:val="0"/>
                <w:sz w:val="28"/>
                <w:szCs w:val="28"/>
              </w:rPr>
              <w:t>оздание новых рабочих мест;</w:t>
            </w:r>
          </w:p>
          <w:p w:rsidR="00BC4960" w:rsidRPr="002F45F6" w:rsidRDefault="00FA0A08" w:rsidP="00FA0A08">
            <w:pPr>
              <w:suppressAutoHyphens w:val="0"/>
              <w:rPr>
                <w:kern w:val="0"/>
                <w:sz w:val="28"/>
                <w:szCs w:val="28"/>
              </w:rPr>
            </w:pPr>
            <w:r w:rsidRPr="002F45F6">
              <w:rPr>
                <w:rFonts w:cs="Calibri"/>
                <w:kern w:val="0"/>
                <w:sz w:val="28"/>
                <w:szCs w:val="28"/>
              </w:rPr>
              <w:t>7. У</w:t>
            </w:r>
            <w:r w:rsidR="00EC4506" w:rsidRPr="002F45F6">
              <w:rPr>
                <w:rFonts w:cs="Calibri"/>
                <w:kern w:val="0"/>
                <w:sz w:val="28"/>
                <w:szCs w:val="28"/>
              </w:rPr>
              <w:t xml:space="preserve">величение налоговых поступлений от </w:t>
            </w:r>
            <w:r w:rsidR="003F16A9" w:rsidRPr="002F45F6">
              <w:rPr>
                <w:rFonts w:cs="Calibri"/>
                <w:kern w:val="0"/>
                <w:sz w:val="28"/>
                <w:szCs w:val="28"/>
              </w:rPr>
              <w:t>малого, среднего предпринимательства и самозанятых</w:t>
            </w:r>
            <w:r w:rsidR="00EC4506" w:rsidRPr="002F45F6">
              <w:rPr>
                <w:rFonts w:cs="Calibri"/>
                <w:kern w:val="0"/>
                <w:sz w:val="28"/>
                <w:szCs w:val="28"/>
              </w:rPr>
              <w:t xml:space="preserve"> в районный бюджет.</w:t>
            </w:r>
          </w:p>
        </w:tc>
      </w:tr>
    </w:tbl>
    <w:p w:rsidR="008160DA" w:rsidRPr="002F45F6" w:rsidRDefault="008160DA" w:rsidP="00831F27">
      <w:pPr>
        <w:pStyle w:val="af4"/>
        <w:tabs>
          <w:tab w:val="num" w:pos="1233"/>
        </w:tabs>
        <w:ind w:left="0"/>
        <w:jc w:val="center"/>
      </w:pPr>
    </w:p>
    <w:p w:rsidR="008160DA" w:rsidRPr="002F45F6" w:rsidRDefault="008160DA" w:rsidP="00831F27">
      <w:pPr>
        <w:pStyle w:val="af4"/>
        <w:tabs>
          <w:tab w:val="num" w:pos="1233"/>
        </w:tabs>
        <w:ind w:left="0"/>
        <w:jc w:val="center"/>
      </w:pPr>
      <w:r w:rsidRPr="002F45F6">
        <w:t>Раздел 1. Анализ проблемной сферы</w:t>
      </w:r>
    </w:p>
    <w:p w:rsidR="008160DA" w:rsidRPr="002F45F6" w:rsidRDefault="008160DA" w:rsidP="00C2636E">
      <w:pPr>
        <w:suppressAutoHyphens w:val="0"/>
        <w:jc w:val="center"/>
        <w:rPr>
          <w:kern w:val="0"/>
          <w:szCs w:val="24"/>
        </w:rPr>
      </w:pPr>
    </w:p>
    <w:p w:rsidR="008160DA" w:rsidRPr="002F45F6" w:rsidRDefault="008160DA" w:rsidP="001360A2">
      <w:pPr>
        <w:ind w:firstLine="709"/>
        <w:jc w:val="both"/>
        <w:rPr>
          <w:kern w:val="0"/>
          <w:sz w:val="28"/>
          <w:szCs w:val="28"/>
        </w:rPr>
      </w:pPr>
      <w:r w:rsidRPr="002F45F6">
        <w:rPr>
          <w:kern w:val="0"/>
          <w:sz w:val="28"/>
          <w:szCs w:val="28"/>
        </w:rPr>
        <w:t xml:space="preserve">Подпрограмма  1 </w:t>
      </w:r>
      <w:r w:rsidR="00191B50" w:rsidRPr="002F45F6">
        <w:rPr>
          <w:kern w:val="0"/>
          <w:sz w:val="28"/>
          <w:szCs w:val="28"/>
        </w:rPr>
        <w:t xml:space="preserve">«Поддержка субъектов </w:t>
      </w:r>
      <w:r w:rsidR="003F16A9" w:rsidRPr="002F45F6">
        <w:rPr>
          <w:kern w:val="0"/>
          <w:sz w:val="28"/>
          <w:szCs w:val="28"/>
        </w:rPr>
        <w:t>малого, среднего предпринимательства и самозанятых</w:t>
      </w:r>
      <w:r w:rsidR="00191B50" w:rsidRPr="002F45F6">
        <w:rPr>
          <w:kern w:val="0"/>
          <w:sz w:val="28"/>
          <w:szCs w:val="28"/>
        </w:rPr>
        <w:t xml:space="preserve"> в Тигильском муниципальном районе» </w:t>
      </w:r>
      <w:r w:rsidRPr="002F45F6">
        <w:rPr>
          <w:kern w:val="0"/>
          <w:sz w:val="28"/>
          <w:szCs w:val="28"/>
        </w:rPr>
        <w:t xml:space="preserve">направлена на решение  </w:t>
      </w:r>
      <w:r w:rsidR="00191B50" w:rsidRPr="002F45F6">
        <w:rPr>
          <w:kern w:val="0"/>
          <w:sz w:val="28"/>
          <w:szCs w:val="28"/>
        </w:rPr>
        <w:t>следующих задач Программы:</w:t>
      </w:r>
    </w:p>
    <w:p w:rsidR="00191B50" w:rsidRPr="002F45F6" w:rsidRDefault="00191B50" w:rsidP="00191B50">
      <w:pPr>
        <w:ind w:firstLine="709"/>
        <w:jc w:val="both"/>
        <w:rPr>
          <w:kern w:val="0"/>
          <w:sz w:val="28"/>
          <w:szCs w:val="28"/>
        </w:rPr>
      </w:pPr>
      <w:r w:rsidRPr="002F45F6">
        <w:rPr>
          <w:kern w:val="0"/>
          <w:sz w:val="28"/>
          <w:szCs w:val="28"/>
        </w:rPr>
        <w:t>- повышение информированности субъектов малого и среднего предпринимательства по ведению бизнеса;</w:t>
      </w:r>
    </w:p>
    <w:p w:rsidR="00191B50" w:rsidRPr="002F45F6" w:rsidRDefault="00191B50" w:rsidP="00191B50">
      <w:pPr>
        <w:ind w:firstLine="709"/>
        <w:jc w:val="both"/>
        <w:rPr>
          <w:kern w:val="0"/>
          <w:sz w:val="28"/>
          <w:szCs w:val="28"/>
        </w:rPr>
      </w:pPr>
      <w:r w:rsidRPr="002F45F6">
        <w:rPr>
          <w:kern w:val="0"/>
          <w:sz w:val="28"/>
          <w:szCs w:val="28"/>
        </w:rPr>
        <w:t xml:space="preserve">- устранение организационных барьеров, препятствующих развитию </w:t>
      </w:r>
      <w:r w:rsidR="003F16A9" w:rsidRPr="002F45F6">
        <w:rPr>
          <w:kern w:val="0"/>
          <w:sz w:val="28"/>
          <w:szCs w:val="28"/>
        </w:rPr>
        <w:t>малого, среднего предпринимательства и самозанятых</w:t>
      </w:r>
      <w:r w:rsidRPr="002F45F6">
        <w:rPr>
          <w:kern w:val="0"/>
          <w:sz w:val="28"/>
          <w:szCs w:val="28"/>
        </w:rPr>
        <w:t>;</w:t>
      </w:r>
    </w:p>
    <w:p w:rsidR="00191B50" w:rsidRPr="002F45F6" w:rsidRDefault="00191B50" w:rsidP="00191B50">
      <w:pPr>
        <w:ind w:firstLine="709"/>
        <w:jc w:val="both"/>
        <w:rPr>
          <w:kern w:val="0"/>
          <w:sz w:val="28"/>
          <w:szCs w:val="28"/>
        </w:rPr>
      </w:pPr>
      <w:r w:rsidRPr="002F45F6">
        <w:rPr>
          <w:kern w:val="0"/>
          <w:sz w:val="28"/>
          <w:szCs w:val="28"/>
        </w:rPr>
        <w:t xml:space="preserve">- создание условий для открытия собственного бизнеса начинающими субъектами </w:t>
      </w:r>
      <w:r w:rsidR="003F16A9" w:rsidRPr="002F45F6">
        <w:rPr>
          <w:kern w:val="0"/>
          <w:sz w:val="28"/>
          <w:szCs w:val="28"/>
        </w:rPr>
        <w:t>малого, среднего предпринимательства и самозанятых</w:t>
      </w:r>
      <w:r w:rsidRPr="002F45F6">
        <w:rPr>
          <w:kern w:val="0"/>
          <w:sz w:val="28"/>
          <w:szCs w:val="28"/>
        </w:rPr>
        <w:t>;</w:t>
      </w:r>
    </w:p>
    <w:p w:rsidR="00191B50" w:rsidRPr="002F45F6" w:rsidRDefault="00191B50" w:rsidP="00191B50">
      <w:pPr>
        <w:ind w:firstLine="709"/>
        <w:jc w:val="both"/>
        <w:rPr>
          <w:kern w:val="0"/>
          <w:sz w:val="28"/>
          <w:szCs w:val="28"/>
        </w:rPr>
      </w:pPr>
      <w:r w:rsidRPr="002F45F6">
        <w:rPr>
          <w:kern w:val="0"/>
          <w:sz w:val="28"/>
          <w:szCs w:val="28"/>
        </w:rPr>
        <w:t xml:space="preserve">- облегчение доступа субъектов </w:t>
      </w:r>
      <w:r w:rsidR="003F16A9" w:rsidRPr="002F45F6">
        <w:rPr>
          <w:kern w:val="0"/>
          <w:sz w:val="28"/>
          <w:szCs w:val="28"/>
        </w:rPr>
        <w:t xml:space="preserve">малого, среднего предпринимательства и самозанятых </w:t>
      </w:r>
      <w:r w:rsidRPr="002F45F6">
        <w:rPr>
          <w:kern w:val="0"/>
          <w:sz w:val="28"/>
          <w:szCs w:val="28"/>
        </w:rPr>
        <w:t xml:space="preserve">к финансовым ресурсам, в </w:t>
      </w:r>
      <w:proofErr w:type="spellStart"/>
      <w:r w:rsidRPr="002F45F6">
        <w:rPr>
          <w:kern w:val="0"/>
          <w:sz w:val="28"/>
          <w:szCs w:val="28"/>
        </w:rPr>
        <w:t>т.ч</w:t>
      </w:r>
      <w:proofErr w:type="spellEnd"/>
      <w:r w:rsidRPr="002F45F6">
        <w:rPr>
          <w:kern w:val="0"/>
          <w:sz w:val="28"/>
          <w:szCs w:val="28"/>
        </w:rPr>
        <w:t>. для реализации инвестиционных проектов;</w:t>
      </w:r>
    </w:p>
    <w:p w:rsidR="00191B50" w:rsidRPr="002F45F6" w:rsidRDefault="00191B50" w:rsidP="00191B50">
      <w:pPr>
        <w:ind w:firstLine="709"/>
        <w:jc w:val="both"/>
        <w:rPr>
          <w:kern w:val="0"/>
          <w:sz w:val="28"/>
          <w:szCs w:val="28"/>
        </w:rPr>
      </w:pPr>
      <w:r w:rsidRPr="002F45F6">
        <w:rPr>
          <w:kern w:val="0"/>
          <w:sz w:val="28"/>
          <w:szCs w:val="28"/>
        </w:rPr>
        <w:t>- укрепление социального статуса и повышение престижа предпринимательской деятельности в Тигильском муниципальном районе;</w:t>
      </w:r>
    </w:p>
    <w:p w:rsidR="00191B50" w:rsidRPr="002F45F6" w:rsidRDefault="00191B50" w:rsidP="00191B50">
      <w:pPr>
        <w:ind w:firstLine="709"/>
        <w:jc w:val="both"/>
        <w:rPr>
          <w:kern w:val="0"/>
          <w:sz w:val="28"/>
          <w:szCs w:val="28"/>
        </w:rPr>
      </w:pPr>
      <w:r w:rsidRPr="002F45F6">
        <w:rPr>
          <w:kern w:val="0"/>
          <w:sz w:val="28"/>
          <w:szCs w:val="28"/>
        </w:rPr>
        <w:t xml:space="preserve">- развитие инфраструктуры поддержки субъектов </w:t>
      </w:r>
      <w:r w:rsidR="003F16A9" w:rsidRPr="002F45F6">
        <w:rPr>
          <w:kern w:val="0"/>
          <w:sz w:val="28"/>
          <w:szCs w:val="28"/>
        </w:rPr>
        <w:t>малого, среднего предпринимательства и самозанятых</w:t>
      </w:r>
      <w:r w:rsidRPr="002F45F6">
        <w:rPr>
          <w:kern w:val="0"/>
          <w:sz w:val="28"/>
          <w:szCs w:val="28"/>
        </w:rPr>
        <w:t>;</w:t>
      </w:r>
    </w:p>
    <w:p w:rsidR="00191B50" w:rsidRPr="002F45F6" w:rsidRDefault="00191B50" w:rsidP="00191B50">
      <w:pPr>
        <w:ind w:firstLine="709"/>
        <w:jc w:val="both"/>
        <w:rPr>
          <w:kern w:val="0"/>
          <w:sz w:val="28"/>
          <w:szCs w:val="28"/>
        </w:rPr>
      </w:pPr>
      <w:r w:rsidRPr="002F45F6">
        <w:rPr>
          <w:kern w:val="0"/>
          <w:sz w:val="28"/>
          <w:szCs w:val="28"/>
        </w:rPr>
        <w:t>- развитие конкуренции на рынке товаров и услуг;</w:t>
      </w:r>
    </w:p>
    <w:p w:rsidR="00191B50" w:rsidRPr="002F45F6" w:rsidRDefault="00191B50" w:rsidP="00191B50">
      <w:pPr>
        <w:ind w:firstLine="709"/>
        <w:jc w:val="both"/>
        <w:rPr>
          <w:kern w:val="0"/>
          <w:sz w:val="28"/>
          <w:szCs w:val="28"/>
        </w:rPr>
      </w:pPr>
      <w:r w:rsidRPr="002F45F6">
        <w:rPr>
          <w:kern w:val="0"/>
          <w:sz w:val="28"/>
          <w:szCs w:val="28"/>
        </w:rPr>
        <w:t>- привлечение молодежи к предпринимательской деятельности.</w:t>
      </w:r>
    </w:p>
    <w:p w:rsidR="00191B50" w:rsidRPr="002F45F6" w:rsidRDefault="00191B50" w:rsidP="00191B50">
      <w:pPr>
        <w:suppressAutoHyphens w:val="0"/>
        <w:ind w:firstLine="700"/>
        <w:jc w:val="both"/>
        <w:rPr>
          <w:kern w:val="0"/>
          <w:sz w:val="28"/>
          <w:szCs w:val="28"/>
        </w:rPr>
      </w:pPr>
      <w:r w:rsidRPr="002F45F6">
        <w:rPr>
          <w:kern w:val="0"/>
          <w:sz w:val="28"/>
          <w:szCs w:val="28"/>
        </w:rPr>
        <w:t>На территории Тигильского муниципального района осуществляют свою деятельность, в основном, организации бюджетной сферы, обслуживающие организации, малые предприятия и индивидуальные предприниматели.</w:t>
      </w:r>
    </w:p>
    <w:p w:rsidR="00191B50" w:rsidRPr="002F45F6" w:rsidRDefault="00191B50" w:rsidP="00191B50">
      <w:pPr>
        <w:widowControl w:val="0"/>
        <w:tabs>
          <w:tab w:val="left" w:pos="3240"/>
          <w:tab w:val="left" w:pos="9360"/>
        </w:tabs>
        <w:suppressAutoHyphens w:val="0"/>
        <w:ind w:firstLine="700"/>
        <w:jc w:val="both"/>
        <w:outlineLvl w:val="0"/>
        <w:rPr>
          <w:b/>
          <w:kern w:val="0"/>
          <w:sz w:val="28"/>
          <w:szCs w:val="28"/>
        </w:rPr>
      </w:pPr>
      <w:r w:rsidRPr="002F45F6">
        <w:rPr>
          <w:kern w:val="0"/>
          <w:sz w:val="28"/>
          <w:szCs w:val="28"/>
        </w:rPr>
        <w:t>Преобладающая часть занятого населения района сосредоточена в организациях бюджетной сферы, а также на предприятиях рыбной отрасли всех форм собственности, занятость которых носит сезонный характер.</w:t>
      </w:r>
    </w:p>
    <w:p w:rsidR="00191B50" w:rsidRPr="002F45F6" w:rsidRDefault="00191B50" w:rsidP="00191B50">
      <w:pPr>
        <w:suppressAutoHyphens w:val="0"/>
        <w:autoSpaceDE w:val="0"/>
        <w:autoSpaceDN w:val="0"/>
        <w:adjustRightInd w:val="0"/>
        <w:ind w:firstLine="700"/>
        <w:jc w:val="both"/>
        <w:rPr>
          <w:kern w:val="0"/>
          <w:sz w:val="28"/>
          <w:szCs w:val="28"/>
        </w:rPr>
      </w:pPr>
      <w:r w:rsidRPr="002F45F6">
        <w:rPr>
          <w:kern w:val="0"/>
          <w:sz w:val="28"/>
          <w:szCs w:val="28"/>
        </w:rPr>
        <w:t>Малое предпринимательство оказывает значительное влияние на социально-экономическое развитие Тигильского района. Развитие сферы малого бизнеса помогает обеспечить насыщение потребительского рынка товарами, способствует созданию материальной основы для трудоустройства работников, высвобождающихся с действующих организаций, создает условия для увеличения рабочих мест.</w:t>
      </w:r>
    </w:p>
    <w:p w:rsidR="00191B50" w:rsidRPr="002F45F6" w:rsidRDefault="00191B50" w:rsidP="00191B50">
      <w:pPr>
        <w:widowControl w:val="0"/>
        <w:suppressAutoHyphens w:val="0"/>
        <w:ind w:firstLine="700"/>
        <w:jc w:val="both"/>
        <w:rPr>
          <w:kern w:val="0"/>
          <w:sz w:val="28"/>
          <w:szCs w:val="28"/>
        </w:rPr>
      </w:pPr>
      <w:r w:rsidRPr="002F45F6">
        <w:rPr>
          <w:kern w:val="0"/>
          <w:sz w:val="28"/>
          <w:szCs w:val="28"/>
        </w:rPr>
        <w:t>Развитие малого бизнеса</w:t>
      </w:r>
      <w:r w:rsidR="003F16A9" w:rsidRPr="002F45F6">
        <w:rPr>
          <w:kern w:val="0"/>
          <w:sz w:val="28"/>
          <w:szCs w:val="28"/>
        </w:rPr>
        <w:t xml:space="preserve"> и самозанятых</w:t>
      </w:r>
      <w:r w:rsidRPr="002F45F6">
        <w:rPr>
          <w:kern w:val="0"/>
          <w:sz w:val="28"/>
          <w:szCs w:val="28"/>
        </w:rPr>
        <w:t xml:space="preserve"> относится к наиболее значимым направлениям в решении проблем социально-экономического развития, в том числе снижения безработицы, насыщения рынка товаров и услуг, развития конкуренции</w:t>
      </w:r>
      <w:r w:rsidR="003F16A9" w:rsidRPr="002F45F6">
        <w:rPr>
          <w:kern w:val="0"/>
          <w:sz w:val="28"/>
          <w:szCs w:val="28"/>
        </w:rPr>
        <w:t>, а так же вывода субъектов экономики из тени</w:t>
      </w:r>
      <w:r w:rsidRPr="002F45F6">
        <w:rPr>
          <w:kern w:val="0"/>
          <w:sz w:val="28"/>
          <w:szCs w:val="28"/>
        </w:rPr>
        <w:t xml:space="preserve">. </w:t>
      </w:r>
    </w:p>
    <w:p w:rsidR="00191B50" w:rsidRPr="002F45F6" w:rsidRDefault="00191B50" w:rsidP="00191B50">
      <w:pPr>
        <w:widowControl w:val="0"/>
        <w:suppressAutoHyphens w:val="0"/>
        <w:ind w:firstLine="700"/>
        <w:jc w:val="both"/>
        <w:rPr>
          <w:kern w:val="0"/>
          <w:sz w:val="28"/>
          <w:szCs w:val="28"/>
        </w:rPr>
      </w:pPr>
      <w:r w:rsidRPr="002F45F6">
        <w:rPr>
          <w:kern w:val="0"/>
          <w:sz w:val="28"/>
          <w:szCs w:val="28"/>
        </w:rPr>
        <w:t>Малое предпринимательство стало неотъемлемым субъектом рынка, влияющим на социально-экономическое развитие Тигильского муниципального района, решающим проблемы занятости, повышения уровня жизни населения. Субъекты малого и среднего предпринимательства являются единственным поставщиком продуктов питания и непродовольственных товаров для населения и бюджетных организаций, оказывают услуги по перевозке грузов и пассажиров, что немаловажно в условиях отдаленности района и отсутствия постоянного транспортного сообщения, кроме того, предприниматели оказывают спонсорскую помощь в проведении социально-культурных и физкультурно-оздоровительных  мероприятий.</w:t>
      </w:r>
      <w:r w:rsidR="003F16A9" w:rsidRPr="002F45F6">
        <w:rPr>
          <w:kern w:val="0"/>
          <w:sz w:val="28"/>
          <w:szCs w:val="28"/>
        </w:rPr>
        <w:t xml:space="preserve"> Не малая часть населения района так же занимается неформальным оказанием услуг населению</w:t>
      </w:r>
      <w:r w:rsidR="00D871CE" w:rsidRPr="002F45F6">
        <w:rPr>
          <w:kern w:val="0"/>
          <w:sz w:val="28"/>
          <w:szCs w:val="28"/>
        </w:rPr>
        <w:t xml:space="preserve"> (которая может быть зарегистрирована в качестве </w:t>
      </w:r>
      <w:proofErr w:type="spellStart"/>
      <w:r w:rsidR="00D871CE" w:rsidRPr="002F45F6">
        <w:rPr>
          <w:kern w:val="0"/>
          <w:sz w:val="28"/>
          <w:szCs w:val="28"/>
        </w:rPr>
        <w:t>самозанятого</w:t>
      </w:r>
      <w:proofErr w:type="spellEnd"/>
      <w:r w:rsidR="00D871CE" w:rsidRPr="002F45F6">
        <w:rPr>
          <w:kern w:val="0"/>
          <w:sz w:val="28"/>
          <w:szCs w:val="28"/>
        </w:rPr>
        <w:t>), получая от этого прибыль не облагаемую налогом, а так же нигде более не работая лишают себя пенсионных накоплений, что является большим упущением как в жизни и последующем финансовым обеспечением себя при достижении пенсионного возраста, так и в пополнении бюджета налогами, в связи с чем данная сфера деятельности подлежит развитию и популяризации.</w:t>
      </w:r>
    </w:p>
    <w:p w:rsidR="00191B50" w:rsidRPr="002F45F6" w:rsidRDefault="00191B50" w:rsidP="00191B50">
      <w:pPr>
        <w:widowControl w:val="0"/>
        <w:suppressAutoHyphens w:val="0"/>
        <w:ind w:firstLine="700"/>
        <w:jc w:val="both"/>
        <w:rPr>
          <w:kern w:val="0"/>
          <w:sz w:val="28"/>
          <w:szCs w:val="28"/>
        </w:rPr>
      </w:pPr>
      <w:r w:rsidRPr="002F45F6">
        <w:rPr>
          <w:kern w:val="0"/>
          <w:sz w:val="28"/>
          <w:szCs w:val="28"/>
        </w:rPr>
        <w:t xml:space="preserve">Специфика Корякского округа, северная территория, разобщенность и отдаленность населенных пунктов, отсутствие развитой транспортной инфраструктуры влияют на процессы создания и функционирования </w:t>
      </w:r>
      <w:r w:rsidR="00D871CE" w:rsidRPr="002F45F6">
        <w:rPr>
          <w:kern w:val="0"/>
          <w:sz w:val="28"/>
          <w:szCs w:val="28"/>
        </w:rPr>
        <w:t>малого, среднего предпринимательства и самозанятых</w:t>
      </w:r>
      <w:r w:rsidRPr="002F45F6">
        <w:rPr>
          <w:kern w:val="0"/>
          <w:sz w:val="28"/>
          <w:szCs w:val="28"/>
        </w:rPr>
        <w:t xml:space="preserve"> и препятствуют </w:t>
      </w:r>
      <w:r w:rsidR="00D871CE" w:rsidRPr="002F45F6">
        <w:rPr>
          <w:kern w:val="0"/>
          <w:sz w:val="28"/>
          <w:szCs w:val="28"/>
        </w:rPr>
        <w:t>их</w:t>
      </w:r>
      <w:r w:rsidRPr="002F45F6">
        <w:rPr>
          <w:kern w:val="0"/>
          <w:sz w:val="28"/>
          <w:szCs w:val="28"/>
        </w:rPr>
        <w:t xml:space="preserve"> разностороннему развитию в разрезе отраслей экономики и территорий Тигильского муниципального района.</w:t>
      </w:r>
    </w:p>
    <w:p w:rsidR="00191B50" w:rsidRPr="002F45F6" w:rsidRDefault="00191B50" w:rsidP="00191B50">
      <w:pPr>
        <w:suppressAutoHyphens w:val="0"/>
        <w:ind w:firstLine="708"/>
        <w:jc w:val="both"/>
        <w:rPr>
          <w:kern w:val="0"/>
          <w:sz w:val="28"/>
          <w:szCs w:val="28"/>
        </w:rPr>
      </w:pPr>
      <w:r w:rsidRPr="002F45F6">
        <w:rPr>
          <w:kern w:val="0"/>
          <w:sz w:val="28"/>
          <w:szCs w:val="28"/>
        </w:rPr>
        <w:t xml:space="preserve">В настоящее время в районе существует ряд проблем, сдерживающих развитие </w:t>
      </w:r>
      <w:r w:rsidR="00D871CE" w:rsidRPr="002F45F6">
        <w:rPr>
          <w:kern w:val="0"/>
          <w:sz w:val="28"/>
          <w:szCs w:val="28"/>
        </w:rPr>
        <w:t>малого, среднего предпринимательства и самозанятых</w:t>
      </w:r>
      <w:r w:rsidRPr="002F45F6">
        <w:rPr>
          <w:kern w:val="0"/>
          <w:sz w:val="28"/>
          <w:szCs w:val="28"/>
        </w:rPr>
        <w:t>, таких как:</w:t>
      </w:r>
    </w:p>
    <w:p w:rsidR="00191B50" w:rsidRPr="002F45F6" w:rsidRDefault="00191B50" w:rsidP="00191B50">
      <w:pPr>
        <w:suppressAutoHyphens w:val="0"/>
        <w:ind w:firstLine="708"/>
        <w:jc w:val="both"/>
        <w:rPr>
          <w:kern w:val="0"/>
          <w:sz w:val="28"/>
          <w:szCs w:val="28"/>
        </w:rPr>
      </w:pPr>
      <w:r w:rsidRPr="002F45F6">
        <w:rPr>
          <w:kern w:val="0"/>
          <w:sz w:val="28"/>
          <w:szCs w:val="28"/>
        </w:rPr>
        <w:t xml:space="preserve"> - недостаток собственных оборотных средств и ограниченный доступ к финансово-кредитным ресурсам, в том числе на стадии становления бизнеса;</w:t>
      </w:r>
    </w:p>
    <w:p w:rsidR="00191B50" w:rsidRPr="002F45F6" w:rsidRDefault="00191B50" w:rsidP="00191B50">
      <w:pPr>
        <w:suppressAutoHyphens w:val="0"/>
        <w:ind w:firstLine="708"/>
        <w:jc w:val="both"/>
        <w:rPr>
          <w:kern w:val="0"/>
          <w:sz w:val="28"/>
          <w:szCs w:val="28"/>
        </w:rPr>
      </w:pPr>
      <w:r w:rsidRPr="002F45F6">
        <w:rPr>
          <w:kern w:val="0"/>
          <w:sz w:val="28"/>
          <w:szCs w:val="28"/>
        </w:rPr>
        <w:t>- отсутствие достаточного объема финансовых средств</w:t>
      </w:r>
      <w:r w:rsidR="00D871CE" w:rsidRPr="002F45F6">
        <w:rPr>
          <w:kern w:val="0"/>
          <w:sz w:val="28"/>
          <w:szCs w:val="28"/>
        </w:rPr>
        <w:t>,</w:t>
      </w:r>
      <w:r w:rsidRPr="002F45F6">
        <w:rPr>
          <w:kern w:val="0"/>
          <w:sz w:val="28"/>
          <w:szCs w:val="28"/>
        </w:rPr>
        <w:t xml:space="preserve"> для приобретения и обновления основных фондов;</w:t>
      </w:r>
    </w:p>
    <w:p w:rsidR="00191B50" w:rsidRPr="002F45F6" w:rsidRDefault="00191B50" w:rsidP="00191B50">
      <w:pPr>
        <w:suppressAutoHyphens w:val="0"/>
        <w:ind w:firstLine="708"/>
        <w:jc w:val="both"/>
        <w:rPr>
          <w:kern w:val="0"/>
          <w:sz w:val="28"/>
          <w:szCs w:val="28"/>
        </w:rPr>
      </w:pPr>
      <w:r w:rsidRPr="002F45F6">
        <w:rPr>
          <w:kern w:val="0"/>
          <w:sz w:val="28"/>
          <w:szCs w:val="28"/>
        </w:rPr>
        <w:t xml:space="preserve"> - неразвитость системы информационной поддержки </w:t>
      </w:r>
      <w:r w:rsidR="00D871CE" w:rsidRPr="002F45F6">
        <w:rPr>
          <w:kern w:val="0"/>
          <w:sz w:val="28"/>
          <w:szCs w:val="28"/>
        </w:rPr>
        <w:t>малого, среднего предпринимательства и самозанятых</w:t>
      </w:r>
      <w:r w:rsidRPr="002F45F6">
        <w:rPr>
          <w:kern w:val="0"/>
          <w:sz w:val="28"/>
          <w:szCs w:val="28"/>
        </w:rPr>
        <w:t>;</w:t>
      </w:r>
    </w:p>
    <w:p w:rsidR="00191B50" w:rsidRPr="002F45F6" w:rsidRDefault="00191B50" w:rsidP="00191B50">
      <w:pPr>
        <w:suppressAutoHyphens w:val="0"/>
        <w:ind w:firstLine="708"/>
        <w:jc w:val="both"/>
        <w:rPr>
          <w:kern w:val="0"/>
          <w:sz w:val="28"/>
          <w:szCs w:val="28"/>
        </w:rPr>
      </w:pPr>
      <w:r w:rsidRPr="002F45F6">
        <w:rPr>
          <w:kern w:val="0"/>
          <w:sz w:val="28"/>
          <w:szCs w:val="28"/>
        </w:rPr>
        <w:t xml:space="preserve"> - организационные проблемы взаимодействия субъектов </w:t>
      </w:r>
      <w:r w:rsidR="00D871CE" w:rsidRPr="002F45F6">
        <w:rPr>
          <w:kern w:val="0"/>
          <w:sz w:val="28"/>
          <w:szCs w:val="28"/>
        </w:rPr>
        <w:t>малого, среднего предпринимательства и самозанятых</w:t>
      </w:r>
      <w:r w:rsidRPr="002F45F6">
        <w:rPr>
          <w:kern w:val="0"/>
          <w:sz w:val="28"/>
          <w:szCs w:val="28"/>
        </w:rPr>
        <w:t xml:space="preserve"> с рынками и с государственными структурами.</w:t>
      </w:r>
    </w:p>
    <w:p w:rsidR="00191B50" w:rsidRPr="002F45F6" w:rsidRDefault="00191B50" w:rsidP="00191B50">
      <w:pPr>
        <w:suppressAutoHyphens w:val="0"/>
        <w:ind w:firstLine="708"/>
        <w:jc w:val="both"/>
        <w:rPr>
          <w:kern w:val="0"/>
          <w:sz w:val="28"/>
          <w:szCs w:val="28"/>
        </w:rPr>
      </w:pPr>
      <w:r w:rsidRPr="002F45F6">
        <w:rPr>
          <w:kern w:val="0"/>
          <w:sz w:val="28"/>
          <w:szCs w:val="28"/>
        </w:rPr>
        <w:t>Данные проблемы являются характерными для района и носят системный характер, а их решение является значимым фактором как в развитии предпринимательства в частности, так и в целом экономики района.</w:t>
      </w:r>
    </w:p>
    <w:p w:rsidR="00191B50" w:rsidRPr="002F45F6" w:rsidRDefault="00191B50" w:rsidP="00191B50">
      <w:pPr>
        <w:suppressAutoHyphens w:val="0"/>
        <w:ind w:firstLine="700"/>
        <w:jc w:val="both"/>
        <w:rPr>
          <w:kern w:val="0"/>
          <w:sz w:val="28"/>
          <w:szCs w:val="28"/>
        </w:rPr>
      </w:pPr>
      <w:r w:rsidRPr="002F45F6">
        <w:rPr>
          <w:kern w:val="0"/>
          <w:sz w:val="28"/>
          <w:szCs w:val="28"/>
        </w:rPr>
        <w:t>В целях взаимодействия предпринимательских структур в Тигильском муниципальном районе с районной администрацией по выработке основных направлений экономической политики в Тигильском муниципальном районе в части поддержки и развития предпринимательства образован Совет при</w:t>
      </w:r>
      <w:r w:rsidRPr="002F45F6">
        <w:rPr>
          <w:b/>
          <w:kern w:val="0"/>
          <w:sz w:val="28"/>
          <w:szCs w:val="28"/>
        </w:rPr>
        <w:t xml:space="preserve"> </w:t>
      </w:r>
      <w:r w:rsidRPr="002F45F6">
        <w:rPr>
          <w:kern w:val="0"/>
          <w:sz w:val="28"/>
          <w:szCs w:val="28"/>
        </w:rPr>
        <w:t>администрации муниципального образования</w:t>
      </w:r>
      <w:r w:rsidRPr="002F45F6">
        <w:rPr>
          <w:b/>
          <w:kern w:val="0"/>
          <w:sz w:val="28"/>
          <w:szCs w:val="28"/>
        </w:rPr>
        <w:t xml:space="preserve"> </w:t>
      </w:r>
      <w:r w:rsidRPr="002F45F6">
        <w:rPr>
          <w:kern w:val="0"/>
          <w:sz w:val="28"/>
          <w:szCs w:val="28"/>
        </w:rPr>
        <w:t>«Тигильский</w:t>
      </w:r>
      <w:r w:rsidRPr="002F45F6">
        <w:rPr>
          <w:b/>
          <w:kern w:val="0"/>
          <w:sz w:val="28"/>
          <w:szCs w:val="28"/>
        </w:rPr>
        <w:t xml:space="preserve"> </w:t>
      </w:r>
      <w:r w:rsidRPr="002F45F6">
        <w:rPr>
          <w:kern w:val="0"/>
          <w:sz w:val="28"/>
          <w:szCs w:val="28"/>
        </w:rPr>
        <w:t>муниципальный район» по</w:t>
      </w:r>
      <w:r w:rsidRPr="002F45F6">
        <w:rPr>
          <w:b/>
          <w:kern w:val="0"/>
          <w:sz w:val="28"/>
          <w:szCs w:val="28"/>
        </w:rPr>
        <w:t xml:space="preserve"> </w:t>
      </w:r>
      <w:r w:rsidRPr="002F45F6">
        <w:rPr>
          <w:kern w:val="0"/>
          <w:sz w:val="28"/>
          <w:szCs w:val="28"/>
        </w:rPr>
        <w:t xml:space="preserve">поддержке и развитию предпринимательства в Тигильском муниципальном районе (далее – Совет), в который вошли, в том числе </w:t>
      </w:r>
      <w:r w:rsidR="00D871CE" w:rsidRPr="002F45F6">
        <w:rPr>
          <w:kern w:val="0"/>
          <w:sz w:val="28"/>
          <w:szCs w:val="28"/>
        </w:rPr>
        <w:t>представители</w:t>
      </w:r>
      <w:r w:rsidRPr="002F45F6">
        <w:rPr>
          <w:kern w:val="0"/>
          <w:sz w:val="28"/>
          <w:szCs w:val="28"/>
        </w:rPr>
        <w:t xml:space="preserve"> малого предпринимательства. Советом определены отраслевые приоритеты развития и поддержки малого предпринимательства на территории Тигильского муниципального района:</w:t>
      </w:r>
    </w:p>
    <w:p w:rsidR="00191B50" w:rsidRPr="002F45F6" w:rsidRDefault="00191B50" w:rsidP="00191B50">
      <w:pPr>
        <w:numPr>
          <w:ilvl w:val="0"/>
          <w:numId w:val="10"/>
        </w:numPr>
        <w:shd w:val="clear" w:color="auto" w:fill="FFFFFF"/>
        <w:tabs>
          <w:tab w:val="num" w:pos="600"/>
        </w:tabs>
        <w:suppressAutoHyphens w:val="0"/>
        <w:ind w:left="600" w:firstLine="120"/>
        <w:jc w:val="both"/>
        <w:rPr>
          <w:kern w:val="0"/>
          <w:sz w:val="28"/>
          <w:szCs w:val="28"/>
          <w:lang w:val="en-US"/>
        </w:rPr>
      </w:pPr>
      <w:r w:rsidRPr="002F45F6">
        <w:rPr>
          <w:kern w:val="0"/>
          <w:sz w:val="28"/>
          <w:szCs w:val="28"/>
        </w:rPr>
        <w:t>Предоставление бытовых услуг населению</w:t>
      </w:r>
      <w:r w:rsidRPr="002F45F6">
        <w:rPr>
          <w:kern w:val="0"/>
          <w:sz w:val="28"/>
          <w:szCs w:val="28"/>
          <w:lang w:val="en-US"/>
        </w:rPr>
        <w:t>;</w:t>
      </w:r>
    </w:p>
    <w:p w:rsidR="00191B50" w:rsidRPr="002F45F6" w:rsidRDefault="00191B50" w:rsidP="00191B50">
      <w:pPr>
        <w:numPr>
          <w:ilvl w:val="0"/>
          <w:numId w:val="10"/>
        </w:numPr>
        <w:shd w:val="clear" w:color="auto" w:fill="FFFFFF"/>
        <w:tabs>
          <w:tab w:val="num" w:pos="0"/>
        </w:tabs>
        <w:suppressAutoHyphens w:val="0"/>
        <w:ind w:left="0" w:firstLine="700"/>
        <w:jc w:val="both"/>
        <w:rPr>
          <w:kern w:val="0"/>
          <w:sz w:val="28"/>
          <w:szCs w:val="28"/>
        </w:rPr>
      </w:pPr>
      <w:r w:rsidRPr="002F45F6">
        <w:rPr>
          <w:kern w:val="0"/>
          <w:sz w:val="28"/>
          <w:szCs w:val="28"/>
        </w:rPr>
        <w:t>Рыбная ловля и переработка рыбы;</w:t>
      </w:r>
    </w:p>
    <w:p w:rsidR="00191B50" w:rsidRPr="002F45F6" w:rsidRDefault="00191B50" w:rsidP="00191B50">
      <w:pPr>
        <w:numPr>
          <w:ilvl w:val="0"/>
          <w:numId w:val="10"/>
        </w:numPr>
        <w:shd w:val="clear" w:color="auto" w:fill="FFFFFF"/>
        <w:tabs>
          <w:tab w:val="num" w:pos="0"/>
        </w:tabs>
        <w:suppressAutoHyphens w:val="0"/>
        <w:ind w:left="0" w:firstLine="700"/>
        <w:jc w:val="both"/>
        <w:rPr>
          <w:kern w:val="0"/>
          <w:sz w:val="28"/>
          <w:szCs w:val="28"/>
        </w:rPr>
      </w:pPr>
      <w:r w:rsidRPr="002F45F6">
        <w:rPr>
          <w:kern w:val="0"/>
          <w:sz w:val="28"/>
          <w:szCs w:val="28"/>
        </w:rPr>
        <w:t>Организация заготовок и переработка дикоросов;</w:t>
      </w:r>
    </w:p>
    <w:p w:rsidR="00191B50" w:rsidRPr="002F45F6" w:rsidRDefault="00191B50" w:rsidP="00191B50">
      <w:pPr>
        <w:numPr>
          <w:ilvl w:val="0"/>
          <w:numId w:val="10"/>
        </w:numPr>
        <w:shd w:val="clear" w:color="auto" w:fill="FFFFFF"/>
        <w:tabs>
          <w:tab w:val="num" w:pos="0"/>
        </w:tabs>
        <w:suppressAutoHyphens w:val="0"/>
        <w:ind w:left="0" w:firstLine="700"/>
        <w:jc w:val="both"/>
        <w:rPr>
          <w:kern w:val="0"/>
          <w:sz w:val="28"/>
          <w:szCs w:val="28"/>
          <w:lang w:val="en-US"/>
        </w:rPr>
      </w:pPr>
      <w:r w:rsidRPr="002F45F6">
        <w:rPr>
          <w:kern w:val="0"/>
          <w:sz w:val="28"/>
          <w:szCs w:val="28"/>
        </w:rPr>
        <w:t>Общественное питание</w:t>
      </w:r>
      <w:r w:rsidRPr="002F45F6">
        <w:rPr>
          <w:kern w:val="0"/>
          <w:sz w:val="28"/>
          <w:szCs w:val="28"/>
          <w:lang w:val="en-US"/>
        </w:rPr>
        <w:t>;</w:t>
      </w:r>
    </w:p>
    <w:p w:rsidR="00191B50" w:rsidRPr="002F45F6" w:rsidRDefault="00191B50" w:rsidP="00191B50">
      <w:pPr>
        <w:numPr>
          <w:ilvl w:val="0"/>
          <w:numId w:val="10"/>
        </w:numPr>
        <w:shd w:val="clear" w:color="auto" w:fill="FFFFFF"/>
        <w:tabs>
          <w:tab w:val="num" w:pos="0"/>
        </w:tabs>
        <w:suppressAutoHyphens w:val="0"/>
        <w:ind w:left="0" w:firstLine="700"/>
        <w:jc w:val="both"/>
        <w:rPr>
          <w:kern w:val="0"/>
          <w:sz w:val="28"/>
          <w:szCs w:val="28"/>
          <w:lang w:val="en-US"/>
        </w:rPr>
      </w:pPr>
      <w:r w:rsidRPr="002F45F6">
        <w:rPr>
          <w:kern w:val="0"/>
          <w:sz w:val="28"/>
          <w:szCs w:val="28"/>
        </w:rPr>
        <w:t>Сельское хозяйство.</w:t>
      </w:r>
    </w:p>
    <w:p w:rsidR="008160DA" w:rsidRPr="002F45F6" w:rsidRDefault="008160DA" w:rsidP="00FF663E">
      <w:pPr>
        <w:pStyle w:val="aa"/>
        <w:spacing w:after="0"/>
        <w:ind w:firstLine="708"/>
        <w:jc w:val="both"/>
        <w:rPr>
          <w:sz w:val="28"/>
          <w:szCs w:val="28"/>
        </w:rPr>
      </w:pPr>
      <w:r w:rsidRPr="002F45F6">
        <w:rPr>
          <w:sz w:val="28"/>
          <w:szCs w:val="28"/>
        </w:rPr>
        <w:t xml:space="preserve"> </w:t>
      </w:r>
    </w:p>
    <w:p w:rsidR="008160DA" w:rsidRPr="002F45F6" w:rsidRDefault="008160DA" w:rsidP="00AE714E">
      <w:pPr>
        <w:pStyle w:val="af4"/>
        <w:ind w:left="12"/>
        <w:jc w:val="center"/>
      </w:pPr>
      <w:r w:rsidRPr="002F45F6">
        <w:t xml:space="preserve">Раздел 2. Цели, задачи и сроки реализации подпрограммы, </w:t>
      </w:r>
    </w:p>
    <w:p w:rsidR="008160DA" w:rsidRPr="002F45F6" w:rsidRDefault="008160DA" w:rsidP="00AE714E">
      <w:pPr>
        <w:pStyle w:val="af4"/>
        <w:ind w:left="12"/>
        <w:jc w:val="center"/>
      </w:pPr>
      <w:r w:rsidRPr="002F45F6">
        <w:t>прогноз ожидаемых результатов</w:t>
      </w:r>
    </w:p>
    <w:p w:rsidR="008160DA" w:rsidRPr="002F45F6" w:rsidRDefault="008160DA" w:rsidP="00AE714E">
      <w:pPr>
        <w:suppressAutoHyphens w:val="0"/>
        <w:spacing w:line="264" w:lineRule="auto"/>
        <w:ind w:left="180" w:right="-54"/>
        <w:jc w:val="center"/>
        <w:rPr>
          <w:b/>
          <w:kern w:val="0"/>
          <w:szCs w:val="24"/>
        </w:rPr>
      </w:pPr>
    </w:p>
    <w:p w:rsidR="00421105" w:rsidRPr="002F45F6" w:rsidRDefault="008160DA" w:rsidP="00421105">
      <w:pPr>
        <w:pStyle w:val="ConsPlusCell"/>
        <w:ind w:firstLine="709"/>
        <w:jc w:val="both"/>
        <w:rPr>
          <w:rFonts w:ascii="Times New Roman" w:hAnsi="Times New Roman" w:cs="Times New Roman"/>
          <w:sz w:val="28"/>
          <w:szCs w:val="28"/>
          <w:lang w:bidi="ru-RU"/>
        </w:rPr>
      </w:pPr>
      <w:r w:rsidRPr="002F45F6">
        <w:rPr>
          <w:rFonts w:ascii="Times New Roman" w:hAnsi="Times New Roman" w:cs="Times New Roman"/>
          <w:sz w:val="28"/>
          <w:szCs w:val="28"/>
        </w:rPr>
        <w:t xml:space="preserve">Целью подпрограммы   является </w:t>
      </w:r>
      <w:r w:rsidR="00421105" w:rsidRPr="002F45F6">
        <w:rPr>
          <w:rFonts w:ascii="Times New Roman" w:hAnsi="Times New Roman" w:cs="Times New Roman"/>
          <w:sz w:val="28"/>
          <w:szCs w:val="28"/>
          <w:lang w:bidi="ru-RU"/>
        </w:rPr>
        <w:t xml:space="preserve">создание благоприятных условий для осуществления субъектами </w:t>
      </w:r>
      <w:r w:rsidR="00D871CE" w:rsidRPr="002F45F6">
        <w:rPr>
          <w:rFonts w:ascii="Times New Roman" w:hAnsi="Times New Roman" w:cs="Times New Roman"/>
          <w:sz w:val="28"/>
          <w:szCs w:val="28"/>
          <w:lang w:bidi="ru-RU"/>
        </w:rPr>
        <w:t xml:space="preserve">малого, среднего предпринимательства и самозанятых </w:t>
      </w:r>
      <w:r w:rsidR="00421105" w:rsidRPr="002F45F6">
        <w:rPr>
          <w:rFonts w:ascii="Times New Roman" w:hAnsi="Times New Roman" w:cs="Times New Roman"/>
          <w:sz w:val="28"/>
          <w:szCs w:val="28"/>
          <w:lang w:bidi="ru-RU"/>
        </w:rPr>
        <w:t>в Тигильском муниципальном районе предпринимательской деятельности и снижение отрицательного влияния финансового кризиса на экономику Тигильского муниципального района.</w:t>
      </w:r>
    </w:p>
    <w:p w:rsidR="00421105" w:rsidRPr="002F45F6" w:rsidRDefault="008160DA" w:rsidP="00421105">
      <w:pPr>
        <w:pStyle w:val="ConsPlusCell"/>
        <w:ind w:firstLine="709"/>
        <w:jc w:val="both"/>
        <w:rPr>
          <w:rFonts w:ascii="Times New Roman" w:hAnsi="Times New Roman" w:cs="Times New Roman"/>
          <w:sz w:val="28"/>
          <w:szCs w:val="28"/>
        </w:rPr>
      </w:pPr>
      <w:r w:rsidRPr="002F45F6">
        <w:rPr>
          <w:rFonts w:ascii="Times New Roman" w:hAnsi="Times New Roman" w:cs="Times New Roman"/>
          <w:sz w:val="28"/>
          <w:szCs w:val="28"/>
        </w:rPr>
        <w:t>Для д</w:t>
      </w:r>
      <w:r w:rsidR="001D66BF" w:rsidRPr="002F45F6">
        <w:rPr>
          <w:rFonts w:ascii="Times New Roman" w:hAnsi="Times New Roman" w:cs="Times New Roman"/>
          <w:sz w:val="28"/>
          <w:szCs w:val="28"/>
        </w:rPr>
        <w:t>остижения данной цели  определена</w:t>
      </w:r>
      <w:r w:rsidR="00421105" w:rsidRPr="002F45F6">
        <w:rPr>
          <w:rFonts w:ascii="Times New Roman" w:hAnsi="Times New Roman" w:cs="Times New Roman"/>
          <w:sz w:val="28"/>
          <w:szCs w:val="28"/>
        </w:rPr>
        <w:t xml:space="preserve"> </w:t>
      </w:r>
      <w:r w:rsidR="001D66BF" w:rsidRPr="002F45F6">
        <w:rPr>
          <w:rFonts w:ascii="Times New Roman" w:hAnsi="Times New Roman" w:cs="Times New Roman"/>
          <w:sz w:val="28"/>
          <w:szCs w:val="28"/>
        </w:rPr>
        <w:t>основная</w:t>
      </w:r>
      <w:r w:rsidRPr="002F45F6">
        <w:rPr>
          <w:rFonts w:ascii="Times New Roman" w:hAnsi="Times New Roman" w:cs="Times New Roman"/>
          <w:sz w:val="28"/>
          <w:szCs w:val="28"/>
        </w:rPr>
        <w:t xml:space="preserve"> задач</w:t>
      </w:r>
      <w:r w:rsidR="001D66BF" w:rsidRPr="002F45F6">
        <w:rPr>
          <w:rFonts w:ascii="Times New Roman" w:hAnsi="Times New Roman" w:cs="Times New Roman"/>
          <w:sz w:val="28"/>
          <w:szCs w:val="28"/>
        </w:rPr>
        <w:t>а</w:t>
      </w:r>
      <w:r w:rsidR="00421105" w:rsidRPr="002F45F6">
        <w:rPr>
          <w:rFonts w:ascii="Times New Roman" w:hAnsi="Times New Roman" w:cs="Times New Roman"/>
          <w:sz w:val="28"/>
          <w:szCs w:val="28"/>
        </w:rPr>
        <w:t>:</w:t>
      </w:r>
      <w:r w:rsidRPr="002F45F6">
        <w:rPr>
          <w:rFonts w:ascii="Times New Roman" w:hAnsi="Times New Roman" w:cs="Times New Roman"/>
          <w:sz w:val="28"/>
          <w:szCs w:val="28"/>
        </w:rPr>
        <w:t xml:space="preserve"> </w:t>
      </w:r>
    </w:p>
    <w:p w:rsidR="00442872" w:rsidRPr="002F45F6" w:rsidRDefault="00442872" w:rsidP="001D66BF">
      <w:pPr>
        <w:suppressAutoHyphens w:val="0"/>
        <w:ind w:firstLine="708"/>
        <w:jc w:val="both"/>
        <w:rPr>
          <w:kern w:val="0"/>
          <w:sz w:val="28"/>
          <w:szCs w:val="28"/>
        </w:rPr>
      </w:pPr>
      <w:r w:rsidRPr="002F45F6">
        <w:rPr>
          <w:kern w:val="0"/>
          <w:sz w:val="28"/>
          <w:szCs w:val="28"/>
        </w:rPr>
        <w:t xml:space="preserve">Задача №1: </w:t>
      </w:r>
      <w:r w:rsidR="001D66BF" w:rsidRPr="002F45F6">
        <w:rPr>
          <w:kern w:val="0"/>
          <w:sz w:val="28"/>
          <w:szCs w:val="28"/>
        </w:rPr>
        <w:t>создание условий для открытия собственного бизнеса начинающими субъектами малого, среднего предпринимательства и самозанятых, и повышение информативности субъектов малого, среднего предпринимательства и самозанятых по ведению бизнеса</w:t>
      </w:r>
      <w:r w:rsidRPr="002F45F6">
        <w:rPr>
          <w:kern w:val="0"/>
          <w:sz w:val="28"/>
          <w:szCs w:val="28"/>
        </w:rPr>
        <w:t>.</w:t>
      </w:r>
    </w:p>
    <w:p w:rsidR="008160DA" w:rsidRPr="002F45F6" w:rsidRDefault="008160DA" w:rsidP="00442872">
      <w:pPr>
        <w:suppressAutoHyphens w:val="0"/>
        <w:ind w:firstLine="708"/>
        <w:jc w:val="both"/>
        <w:rPr>
          <w:kern w:val="0"/>
          <w:sz w:val="28"/>
          <w:szCs w:val="28"/>
        </w:rPr>
      </w:pPr>
      <w:r w:rsidRPr="002F45F6">
        <w:rPr>
          <w:kern w:val="0"/>
          <w:sz w:val="28"/>
          <w:szCs w:val="28"/>
        </w:rPr>
        <w:t>Подпрограмма    реализуется на протяжении всего периода действия Программы  с 20</w:t>
      </w:r>
      <w:r w:rsidR="00BA22D2" w:rsidRPr="002F45F6">
        <w:rPr>
          <w:kern w:val="0"/>
          <w:sz w:val="28"/>
          <w:szCs w:val="28"/>
        </w:rPr>
        <w:t>2</w:t>
      </w:r>
      <w:r w:rsidR="007456FF">
        <w:rPr>
          <w:kern w:val="0"/>
          <w:sz w:val="28"/>
          <w:szCs w:val="28"/>
        </w:rPr>
        <w:t>2</w:t>
      </w:r>
      <w:r w:rsidRPr="002F45F6">
        <w:rPr>
          <w:kern w:val="0"/>
          <w:sz w:val="28"/>
          <w:szCs w:val="28"/>
        </w:rPr>
        <w:t xml:space="preserve"> по 20</w:t>
      </w:r>
      <w:r w:rsidR="003551B0" w:rsidRPr="002F45F6">
        <w:rPr>
          <w:kern w:val="0"/>
          <w:sz w:val="28"/>
          <w:szCs w:val="28"/>
        </w:rPr>
        <w:t>2</w:t>
      </w:r>
      <w:r w:rsidR="007456FF">
        <w:rPr>
          <w:kern w:val="0"/>
          <w:sz w:val="28"/>
          <w:szCs w:val="28"/>
        </w:rPr>
        <w:t>5</w:t>
      </w:r>
      <w:r w:rsidR="009C17AB" w:rsidRPr="002F45F6">
        <w:rPr>
          <w:kern w:val="0"/>
          <w:sz w:val="28"/>
          <w:szCs w:val="28"/>
        </w:rPr>
        <w:t xml:space="preserve"> </w:t>
      </w:r>
      <w:r w:rsidRPr="002F45F6">
        <w:rPr>
          <w:kern w:val="0"/>
          <w:sz w:val="28"/>
          <w:szCs w:val="28"/>
        </w:rPr>
        <w:t>год.</w:t>
      </w:r>
    </w:p>
    <w:p w:rsidR="008160DA" w:rsidRPr="002F45F6" w:rsidRDefault="008160DA" w:rsidP="004E7AF5">
      <w:pPr>
        <w:suppressAutoHyphens w:val="0"/>
        <w:snapToGrid w:val="0"/>
        <w:spacing w:line="259" w:lineRule="auto"/>
        <w:ind w:firstLine="600"/>
        <w:jc w:val="both"/>
        <w:rPr>
          <w:kern w:val="0"/>
          <w:sz w:val="28"/>
          <w:szCs w:val="28"/>
        </w:rPr>
      </w:pPr>
      <w:r w:rsidRPr="002F45F6">
        <w:rPr>
          <w:kern w:val="0"/>
          <w:sz w:val="28"/>
          <w:szCs w:val="28"/>
        </w:rPr>
        <w:t>Реализация подпрограммы позволит обеспечить:</w:t>
      </w:r>
    </w:p>
    <w:p w:rsidR="00421105" w:rsidRPr="002F45F6" w:rsidRDefault="00421105" w:rsidP="00421105">
      <w:pPr>
        <w:shd w:val="clear" w:color="auto" w:fill="FFFFFF"/>
        <w:suppressAutoHyphens w:val="0"/>
        <w:ind w:firstLine="709"/>
        <w:jc w:val="both"/>
        <w:rPr>
          <w:kern w:val="0"/>
          <w:sz w:val="28"/>
          <w:szCs w:val="28"/>
        </w:rPr>
      </w:pPr>
      <w:r w:rsidRPr="002F45F6">
        <w:rPr>
          <w:kern w:val="0"/>
          <w:sz w:val="28"/>
          <w:szCs w:val="28"/>
        </w:rPr>
        <w:t xml:space="preserve">- увеличение количества субъектов </w:t>
      </w:r>
      <w:r w:rsidR="006A2601" w:rsidRPr="002F45F6">
        <w:rPr>
          <w:kern w:val="0"/>
          <w:sz w:val="28"/>
          <w:szCs w:val="28"/>
        </w:rPr>
        <w:t>малого, среднего предпринимательства и самозанятых</w:t>
      </w:r>
      <w:r w:rsidRPr="002F45F6">
        <w:rPr>
          <w:kern w:val="0"/>
          <w:sz w:val="28"/>
          <w:szCs w:val="28"/>
        </w:rPr>
        <w:t>;</w:t>
      </w:r>
    </w:p>
    <w:p w:rsidR="00421105" w:rsidRPr="002F45F6" w:rsidRDefault="00421105" w:rsidP="00421105">
      <w:pPr>
        <w:shd w:val="clear" w:color="auto" w:fill="FFFFFF"/>
        <w:suppressAutoHyphens w:val="0"/>
        <w:ind w:firstLine="709"/>
        <w:jc w:val="both"/>
        <w:rPr>
          <w:kern w:val="0"/>
          <w:sz w:val="28"/>
          <w:szCs w:val="28"/>
        </w:rPr>
      </w:pPr>
      <w:r w:rsidRPr="002F45F6">
        <w:rPr>
          <w:kern w:val="0"/>
          <w:sz w:val="28"/>
          <w:szCs w:val="28"/>
        </w:rPr>
        <w:t>- создание конкурентной предпринимательской среды;</w:t>
      </w:r>
    </w:p>
    <w:p w:rsidR="00421105" w:rsidRPr="002F45F6" w:rsidRDefault="00421105" w:rsidP="00421105">
      <w:pPr>
        <w:shd w:val="clear" w:color="auto" w:fill="FFFFFF"/>
        <w:suppressAutoHyphens w:val="0"/>
        <w:ind w:firstLine="709"/>
        <w:jc w:val="both"/>
        <w:rPr>
          <w:kern w:val="0"/>
          <w:sz w:val="28"/>
          <w:szCs w:val="28"/>
        </w:rPr>
      </w:pPr>
      <w:r w:rsidRPr="002F45F6">
        <w:rPr>
          <w:kern w:val="0"/>
          <w:sz w:val="28"/>
          <w:szCs w:val="28"/>
        </w:rPr>
        <w:t>- повышение уровня благосостояния населения;</w:t>
      </w:r>
    </w:p>
    <w:p w:rsidR="00421105" w:rsidRPr="002F45F6" w:rsidRDefault="00421105" w:rsidP="00421105">
      <w:pPr>
        <w:shd w:val="clear" w:color="auto" w:fill="FFFFFF"/>
        <w:suppressAutoHyphens w:val="0"/>
        <w:ind w:firstLine="709"/>
        <w:jc w:val="both"/>
        <w:rPr>
          <w:kern w:val="0"/>
          <w:sz w:val="28"/>
          <w:szCs w:val="28"/>
        </w:rPr>
      </w:pPr>
      <w:r w:rsidRPr="002F45F6">
        <w:rPr>
          <w:kern w:val="0"/>
          <w:sz w:val="28"/>
          <w:szCs w:val="28"/>
        </w:rPr>
        <w:t>- насыщение потребительского рынка района качественными товарами и услугами;</w:t>
      </w:r>
    </w:p>
    <w:p w:rsidR="00421105" w:rsidRPr="002F45F6" w:rsidRDefault="00421105" w:rsidP="00421105">
      <w:pPr>
        <w:shd w:val="clear" w:color="auto" w:fill="FFFFFF"/>
        <w:suppressAutoHyphens w:val="0"/>
        <w:ind w:firstLine="709"/>
        <w:jc w:val="both"/>
        <w:rPr>
          <w:kern w:val="0"/>
          <w:sz w:val="28"/>
          <w:szCs w:val="28"/>
        </w:rPr>
      </w:pPr>
      <w:r w:rsidRPr="002F45F6">
        <w:rPr>
          <w:kern w:val="0"/>
          <w:sz w:val="28"/>
          <w:szCs w:val="28"/>
        </w:rPr>
        <w:t>- привлечение внебюджетных средств, для реализации инвестиционных проектов;</w:t>
      </w:r>
    </w:p>
    <w:p w:rsidR="00421105" w:rsidRPr="002F45F6" w:rsidRDefault="00421105" w:rsidP="00421105">
      <w:pPr>
        <w:shd w:val="clear" w:color="auto" w:fill="FFFFFF"/>
        <w:suppressAutoHyphens w:val="0"/>
        <w:ind w:firstLine="709"/>
        <w:jc w:val="both"/>
        <w:rPr>
          <w:kern w:val="0"/>
          <w:sz w:val="28"/>
          <w:szCs w:val="28"/>
        </w:rPr>
      </w:pPr>
      <w:r w:rsidRPr="002F45F6">
        <w:rPr>
          <w:kern w:val="0"/>
          <w:sz w:val="28"/>
          <w:szCs w:val="28"/>
        </w:rPr>
        <w:t>- создание новых рабочих мест;</w:t>
      </w:r>
    </w:p>
    <w:p w:rsidR="00421105" w:rsidRPr="002F45F6" w:rsidRDefault="00421105" w:rsidP="00421105">
      <w:pPr>
        <w:shd w:val="clear" w:color="auto" w:fill="FFFFFF"/>
        <w:suppressAutoHyphens w:val="0"/>
        <w:ind w:firstLine="709"/>
        <w:jc w:val="both"/>
        <w:rPr>
          <w:kern w:val="0"/>
          <w:sz w:val="28"/>
          <w:szCs w:val="28"/>
        </w:rPr>
      </w:pPr>
      <w:r w:rsidRPr="002F45F6">
        <w:rPr>
          <w:kern w:val="0"/>
          <w:sz w:val="28"/>
          <w:szCs w:val="28"/>
        </w:rPr>
        <w:t xml:space="preserve">- увеличение налоговых поступлений от </w:t>
      </w:r>
      <w:r w:rsidR="006A2601" w:rsidRPr="002F45F6">
        <w:rPr>
          <w:kern w:val="0"/>
          <w:sz w:val="28"/>
          <w:szCs w:val="28"/>
        </w:rPr>
        <w:t>малого, среднего предпринимательства и самозанятых</w:t>
      </w:r>
      <w:r w:rsidRPr="002F45F6">
        <w:rPr>
          <w:kern w:val="0"/>
          <w:sz w:val="28"/>
          <w:szCs w:val="28"/>
        </w:rPr>
        <w:t xml:space="preserve"> в районный бюджет.</w:t>
      </w:r>
    </w:p>
    <w:p w:rsidR="008160DA" w:rsidRPr="002F45F6" w:rsidRDefault="008160DA" w:rsidP="00421105">
      <w:pPr>
        <w:shd w:val="clear" w:color="auto" w:fill="FFFFFF"/>
        <w:suppressAutoHyphens w:val="0"/>
        <w:ind w:firstLine="709"/>
        <w:jc w:val="both"/>
        <w:rPr>
          <w:kern w:val="0"/>
          <w:szCs w:val="24"/>
        </w:rPr>
      </w:pPr>
      <w:r w:rsidRPr="002F45F6">
        <w:rPr>
          <w:kern w:val="0"/>
          <w:sz w:val="28"/>
          <w:szCs w:val="28"/>
        </w:rPr>
        <w:t xml:space="preserve">Данные результаты положительно отразятся </w:t>
      </w:r>
      <w:r w:rsidR="00421105" w:rsidRPr="002F45F6">
        <w:rPr>
          <w:kern w:val="0"/>
          <w:sz w:val="28"/>
          <w:szCs w:val="28"/>
        </w:rPr>
        <w:t xml:space="preserve">социально-экономическом развитии, увеличении налоговой базы </w:t>
      </w:r>
      <w:proofErr w:type="gramStart"/>
      <w:r w:rsidR="00421105" w:rsidRPr="002F45F6">
        <w:rPr>
          <w:kern w:val="0"/>
          <w:sz w:val="28"/>
          <w:szCs w:val="28"/>
        </w:rPr>
        <w:t xml:space="preserve">и </w:t>
      </w:r>
      <w:r w:rsidRPr="002F45F6">
        <w:rPr>
          <w:kern w:val="0"/>
          <w:sz w:val="28"/>
          <w:szCs w:val="28"/>
        </w:rPr>
        <w:t xml:space="preserve"> Тигильского</w:t>
      </w:r>
      <w:proofErr w:type="gramEnd"/>
      <w:r w:rsidRPr="002F45F6">
        <w:rPr>
          <w:kern w:val="0"/>
          <w:sz w:val="28"/>
          <w:szCs w:val="28"/>
        </w:rPr>
        <w:t xml:space="preserve"> муниципального района.</w:t>
      </w:r>
    </w:p>
    <w:p w:rsidR="008160DA" w:rsidRPr="002F45F6" w:rsidRDefault="008160DA" w:rsidP="003D41AD">
      <w:pPr>
        <w:shd w:val="clear" w:color="auto" w:fill="FFFFFF"/>
        <w:suppressAutoHyphens w:val="0"/>
        <w:ind w:firstLine="709"/>
        <w:jc w:val="both"/>
        <w:rPr>
          <w:kern w:val="0"/>
          <w:szCs w:val="24"/>
        </w:rPr>
      </w:pPr>
    </w:p>
    <w:p w:rsidR="008160DA" w:rsidRPr="002F45F6" w:rsidRDefault="008160DA" w:rsidP="00EA1BE9">
      <w:pPr>
        <w:shd w:val="clear" w:color="auto" w:fill="FFFFFF"/>
        <w:suppressAutoHyphens w:val="0"/>
        <w:snapToGrid w:val="0"/>
        <w:ind w:firstLine="709"/>
        <w:jc w:val="center"/>
        <w:rPr>
          <w:kern w:val="0"/>
          <w:sz w:val="28"/>
          <w:szCs w:val="28"/>
        </w:rPr>
      </w:pPr>
      <w:r w:rsidRPr="002F45F6">
        <w:rPr>
          <w:kern w:val="0"/>
          <w:sz w:val="28"/>
          <w:szCs w:val="28"/>
        </w:rPr>
        <w:t>Раздел 3. Ресурсное обеспечение реализации подпрограммы</w:t>
      </w:r>
    </w:p>
    <w:p w:rsidR="008160DA" w:rsidRPr="002F45F6" w:rsidRDefault="008160DA" w:rsidP="00EA1BE9">
      <w:pPr>
        <w:shd w:val="clear" w:color="auto" w:fill="FFFFFF"/>
        <w:suppressAutoHyphens w:val="0"/>
        <w:snapToGrid w:val="0"/>
        <w:ind w:firstLine="709"/>
        <w:jc w:val="both"/>
        <w:rPr>
          <w:kern w:val="0"/>
          <w:szCs w:val="24"/>
        </w:rPr>
      </w:pPr>
    </w:p>
    <w:p w:rsidR="00EA1BE9" w:rsidRPr="002F45F6" w:rsidRDefault="00EA1BE9" w:rsidP="00EA1BE9">
      <w:pPr>
        <w:ind w:firstLine="709"/>
        <w:jc w:val="both"/>
        <w:rPr>
          <w:sz w:val="28"/>
          <w:szCs w:val="28"/>
        </w:rPr>
      </w:pPr>
      <w:r w:rsidRPr="002F45F6">
        <w:rPr>
          <w:sz w:val="28"/>
          <w:szCs w:val="28"/>
        </w:rPr>
        <w:t xml:space="preserve">Общий объем финансирования подпрограммы  составляет </w:t>
      </w:r>
      <w:r w:rsidRPr="008562F5">
        <w:rPr>
          <w:sz w:val="28"/>
          <w:szCs w:val="28"/>
        </w:rPr>
        <w:t>8,5425</w:t>
      </w:r>
      <w:r w:rsidRPr="002F45F6">
        <w:rPr>
          <w:sz w:val="28"/>
          <w:szCs w:val="28"/>
        </w:rPr>
        <w:t>тыс. рублей, в том числе по годам:</w:t>
      </w:r>
    </w:p>
    <w:p w:rsidR="00EA1BE9" w:rsidRPr="002F45F6" w:rsidRDefault="00EA1BE9" w:rsidP="00EA1BE9">
      <w:pPr>
        <w:ind w:firstLine="709"/>
        <w:rPr>
          <w:sz w:val="28"/>
          <w:szCs w:val="28"/>
        </w:rPr>
      </w:pPr>
      <w:r w:rsidRPr="002F45F6">
        <w:rPr>
          <w:sz w:val="28"/>
          <w:szCs w:val="28"/>
        </w:rPr>
        <w:t>- федеральный бюджет - 0,00000 тыс. рублей;</w:t>
      </w:r>
    </w:p>
    <w:p w:rsidR="00EA1BE9" w:rsidRPr="002F45F6" w:rsidRDefault="00EA1BE9" w:rsidP="00EA1BE9">
      <w:pPr>
        <w:ind w:firstLine="709"/>
        <w:rPr>
          <w:sz w:val="28"/>
          <w:szCs w:val="28"/>
        </w:rPr>
      </w:pPr>
      <w:r w:rsidRPr="002F45F6">
        <w:rPr>
          <w:kern w:val="0"/>
          <w:sz w:val="28"/>
          <w:szCs w:val="28"/>
        </w:rPr>
        <w:t>- краевой бюджет -</w:t>
      </w:r>
      <w:r>
        <w:rPr>
          <w:kern w:val="0"/>
          <w:sz w:val="28"/>
          <w:szCs w:val="28"/>
        </w:rPr>
        <w:t xml:space="preserve"> 0</w:t>
      </w:r>
      <w:r w:rsidRPr="002F45F6">
        <w:rPr>
          <w:kern w:val="0"/>
          <w:sz w:val="28"/>
          <w:szCs w:val="28"/>
        </w:rPr>
        <w:t>,000000 тыс. рублей;</w:t>
      </w:r>
    </w:p>
    <w:p w:rsidR="00EA1BE9" w:rsidRPr="002F45F6" w:rsidRDefault="00EA1BE9" w:rsidP="00EA1BE9">
      <w:pPr>
        <w:ind w:firstLine="709"/>
        <w:rPr>
          <w:sz w:val="28"/>
          <w:szCs w:val="28"/>
        </w:rPr>
      </w:pPr>
      <w:r w:rsidRPr="002F45F6">
        <w:rPr>
          <w:kern w:val="0"/>
          <w:sz w:val="28"/>
          <w:szCs w:val="28"/>
        </w:rPr>
        <w:t xml:space="preserve">- районный бюджет – </w:t>
      </w:r>
      <w:r w:rsidRPr="008562F5">
        <w:rPr>
          <w:sz w:val="28"/>
          <w:szCs w:val="28"/>
        </w:rPr>
        <w:t>8,5425</w:t>
      </w:r>
      <w:r w:rsidRPr="002F45F6">
        <w:rPr>
          <w:kern w:val="0"/>
          <w:sz w:val="28"/>
          <w:szCs w:val="28"/>
        </w:rPr>
        <w:t>тыс. рублей;</w:t>
      </w:r>
    </w:p>
    <w:p w:rsidR="00EA1BE9" w:rsidRPr="002F45F6" w:rsidRDefault="00EA1BE9" w:rsidP="00EA1BE9">
      <w:pPr>
        <w:shd w:val="clear" w:color="auto" w:fill="FFFFFF"/>
        <w:snapToGrid w:val="0"/>
        <w:ind w:firstLine="709"/>
        <w:rPr>
          <w:sz w:val="28"/>
          <w:szCs w:val="28"/>
        </w:rPr>
      </w:pPr>
      <w:r w:rsidRPr="002F45F6">
        <w:rPr>
          <w:kern w:val="0"/>
          <w:sz w:val="28"/>
          <w:szCs w:val="28"/>
        </w:rPr>
        <w:t>- внебюджетные источники - 0,00000 тыс. рублей</w:t>
      </w:r>
      <w:r w:rsidRPr="002F45F6">
        <w:rPr>
          <w:sz w:val="28"/>
          <w:szCs w:val="28"/>
        </w:rPr>
        <w:t>.</w:t>
      </w:r>
    </w:p>
    <w:p w:rsidR="00EA1BE9" w:rsidRPr="002F45F6" w:rsidRDefault="00EA1BE9" w:rsidP="00EA1BE9">
      <w:pPr>
        <w:pStyle w:val="af1"/>
        <w:ind w:firstLine="709"/>
        <w:rPr>
          <w:rFonts w:ascii="Times New Roman" w:hAnsi="Times New Roman" w:cs="Times New Roman"/>
          <w:sz w:val="28"/>
          <w:szCs w:val="28"/>
        </w:rPr>
      </w:pPr>
      <w:r w:rsidRPr="002F45F6">
        <w:rPr>
          <w:rFonts w:ascii="Times New Roman" w:hAnsi="Times New Roman" w:cs="Times New Roman"/>
          <w:sz w:val="28"/>
          <w:szCs w:val="28"/>
        </w:rPr>
        <w:t xml:space="preserve">На реализацию основных мероприятий подпрограммы  по годам исполнения потребуется: </w:t>
      </w:r>
    </w:p>
    <w:p w:rsidR="00EA1BE9" w:rsidRPr="002F45F6" w:rsidRDefault="00EA1BE9" w:rsidP="00EA1BE9">
      <w:pPr>
        <w:ind w:firstLine="709"/>
        <w:rPr>
          <w:sz w:val="28"/>
          <w:szCs w:val="28"/>
        </w:rPr>
      </w:pPr>
      <w:r w:rsidRPr="002F45F6">
        <w:rPr>
          <w:b/>
          <w:sz w:val="28"/>
          <w:szCs w:val="28"/>
        </w:rPr>
        <w:t>202</w:t>
      </w:r>
      <w:r>
        <w:rPr>
          <w:b/>
          <w:sz w:val="28"/>
          <w:szCs w:val="28"/>
        </w:rPr>
        <w:t>2</w:t>
      </w:r>
      <w:r w:rsidRPr="002F45F6">
        <w:rPr>
          <w:b/>
          <w:sz w:val="28"/>
          <w:szCs w:val="28"/>
        </w:rPr>
        <w:t xml:space="preserve"> год</w:t>
      </w:r>
      <w:r w:rsidRPr="002F45F6">
        <w:rPr>
          <w:sz w:val="28"/>
          <w:szCs w:val="28"/>
        </w:rPr>
        <w:t xml:space="preserve"> – </w:t>
      </w:r>
      <w:r>
        <w:rPr>
          <w:sz w:val="28"/>
          <w:szCs w:val="28"/>
        </w:rPr>
        <w:t>0</w:t>
      </w:r>
      <w:r w:rsidRPr="002F45F6">
        <w:rPr>
          <w:sz w:val="28"/>
          <w:szCs w:val="28"/>
        </w:rPr>
        <w:t>,00000 тыс. рублей, в том числе:</w:t>
      </w:r>
    </w:p>
    <w:p w:rsidR="00EA1BE9" w:rsidRPr="002F45F6" w:rsidRDefault="00EA1BE9" w:rsidP="00EA1BE9">
      <w:pPr>
        <w:ind w:firstLine="709"/>
        <w:rPr>
          <w:sz w:val="28"/>
          <w:szCs w:val="28"/>
        </w:rPr>
      </w:pPr>
      <w:r w:rsidRPr="002F45F6">
        <w:rPr>
          <w:sz w:val="28"/>
          <w:szCs w:val="28"/>
        </w:rPr>
        <w:t xml:space="preserve">- краевой бюджет – </w:t>
      </w:r>
      <w:r>
        <w:rPr>
          <w:sz w:val="28"/>
          <w:szCs w:val="28"/>
        </w:rPr>
        <w:t>0</w:t>
      </w:r>
      <w:r w:rsidRPr="002F45F6">
        <w:rPr>
          <w:sz w:val="28"/>
          <w:szCs w:val="28"/>
        </w:rPr>
        <w:t>,00000 тыс. рублей,</w:t>
      </w:r>
    </w:p>
    <w:p w:rsidR="00EA1BE9" w:rsidRPr="002F45F6" w:rsidRDefault="00EA1BE9" w:rsidP="00EA1BE9">
      <w:pPr>
        <w:pStyle w:val="af1"/>
        <w:ind w:firstLine="709"/>
        <w:rPr>
          <w:rFonts w:ascii="Times New Roman" w:hAnsi="Times New Roman" w:cs="Times New Roman"/>
          <w:sz w:val="28"/>
          <w:szCs w:val="28"/>
        </w:rPr>
      </w:pPr>
      <w:r w:rsidRPr="002F45F6">
        <w:rPr>
          <w:rFonts w:ascii="Times New Roman" w:hAnsi="Times New Roman" w:cs="Times New Roman"/>
          <w:sz w:val="28"/>
          <w:szCs w:val="28"/>
        </w:rPr>
        <w:t xml:space="preserve">- районный бюджет – </w:t>
      </w:r>
      <w:r>
        <w:rPr>
          <w:rFonts w:ascii="Times New Roman" w:hAnsi="Times New Roman" w:cs="Times New Roman"/>
          <w:sz w:val="28"/>
          <w:szCs w:val="28"/>
        </w:rPr>
        <w:t>0</w:t>
      </w:r>
      <w:r w:rsidRPr="002F45F6">
        <w:rPr>
          <w:rFonts w:ascii="Times New Roman" w:hAnsi="Times New Roman" w:cs="Times New Roman"/>
          <w:sz w:val="28"/>
          <w:szCs w:val="28"/>
        </w:rPr>
        <w:t>,00000 тыс. рублей.</w:t>
      </w:r>
    </w:p>
    <w:p w:rsidR="00EA1BE9" w:rsidRPr="002F45F6" w:rsidRDefault="00EA1BE9" w:rsidP="00EA1BE9">
      <w:pPr>
        <w:ind w:firstLine="709"/>
        <w:rPr>
          <w:sz w:val="28"/>
          <w:szCs w:val="28"/>
        </w:rPr>
      </w:pPr>
      <w:r>
        <w:rPr>
          <w:b/>
          <w:sz w:val="28"/>
          <w:szCs w:val="28"/>
        </w:rPr>
        <w:t>2023</w:t>
      </w:r>
      <w:r w:rsidRPr="002F45F6">
        <w:rPr>
          <w:b/>
          <w:sz w:val="28"/>
          <w:szCs w:val="28"/>
        </w:rPr>
        <w:t xml:space="preserve"> год</w:t>
      </w:r>
      <w:r w:rsidRPr="002F45F6">
        <w:rPr>
          <w:sz w:val="28"/>
          <w:szCs w:val="28"/>
        </w:rPr>
        <w:t xml:space="preserve"> – </w:t>
      </w:r>
      <w:r w:rsidRPr="008562F5">
        <w:rPr>
          <w:sz w:val="28"/>
          <w:szCs w:val="28"/>
        </w:rPr>
        <w:t>8,5425</w:t>
      </w:r>
      <w:r w:rsidRPr="002F45F6">
        <w:rPr>
          <w:sz w:val="28"/>
          <w:szCs w:val="28"/>
        </w:rPr>
        <w:t>тыс. рублей, в том числе:</w:t>
      </w:r>
    </w:p>
    <w:p w:rsidR="00EA1BE9" w:rsidRPr="002F45F6" w:rsidRDefault="00EA1BE9" w:rsidP="00EA1BE9">
      <w:pPr>
        <w:ind w:firstLine="709"/>
        <w:rPr>
          <w:sz w:val="28"/>
          <w:szCs w:val="28"/>
        </w:rPr>
      </w:pPr>
      <w:r w:rsidRPr="002F45F6">
        <w:rPr>
          <w:sz w:val="28"/>
          <w:szCs w:val="28"/>
        </w:rPr>
        <w:t xml:space="preserve">- краевой бюджет – </w:t>
      </w:r>
      <w:r>
        <w:rPr>
          <w:sz w:val="28"/>
          <w:szCs w:val="28"/>
        </w:rPr>
        <w:t>0</w:t>
      </w:r>
      <w:r w:rsidRPr="002F45F6">
        <w:rPr>
          <w:sz w:val="28"/>
          <w:szCs w:val="28"/>
        </w:rPr>
        <w:t>,00000 тыс. рублей,</w:t>
      </w:r>
    </w:p>
    <w:p w:rsidR="00EA1BE9" w:rsidRPr="002F45F6" w:rsidRDefault="00EA1BE9" w:rsidP="00EA1BE9">
      <w:pPr>
        <w:pStyle w:val="af1"/>
        <w:ind w:firstLine="709"/>
        <w:rPr>
          <w:rFonts w:ascii="Times New Roman" w:hAnsi="Times New Roman" w:cs="Times New Roman"/>
          <w:sz w:val="28"/>
          <w:szCs w:val="28"/>
        </w:rPr>
      </w:pPr>
      <w:r w:rsidRPr="002F45F6">
        <w:rPr>
          <w:rFonts w:ascii="Times New Roman" w:hAnsi="Times New Roman" w:cs="Times New Roman"/>
          <w:sz w:val="28"/>
          <w:szCs w:val="28"/>
        </w:rPr>
        <w:t xml:space="preserve">- районный бюджет – </w:t>
      </w:r>
      <w:r w:rsidRPr="008562F5">
        <w:rPr>
          <w:rFonts w:ascii="Times New Roman" w:hAnsi="Times New Roman" w:cs="Times New Roman"/>
          <w:sz w:val="28"/>
          <w:szCs w:val="28"/>
        </w:rPr>
        <w:t>8,5425</w:t>
      </w:r>
      <w:r w:rsidRPr="002F45F6">
        <w:rPr>
          <w:rFonts w:ascii="Times New Roman" w:hAnsi="Times New Roman" w:cs="Times New Roman"/>
          <w:sz w:val="28"/>
          <w:szCs w:val="28"/>
        </w:rPr>
        <w:t>тыс. рублей.</w:t>
      </w:r>
    </w:p>
    <w:p w:rsidR="00EA1BE9" w:rsidRPr="002F45F6" w:rsidRDefault="00EA1BE9" w:rsidP="00EA1BE9">
      <w:pPr>
        <w:ind w:firstLine="709"/>
        <w:rPr>
          <w:sz w:val="28"/>
          <w:szCs w:val="28"/>
        </w:rPr>
      </w:pPr>
      <w:r>
        <w:rPr>
          <w:b/>
          <w:sz w:val="28"/>
          <w:szCs w:val="28"/>
        </w:rPr>
        <w:t>2024</w:t>
      </w:r>
      <w:r w:rsidRPr="002F45F6">
        <w:rPr>
          <w:b/>
          <w:sz w:val="28"/>
          <w:szCs w:val="28"/>
        </w:rPr>
        <w:t xml:space="preserve"> год</w:t>
      </w:r>
      <w:r w:rsidRPr="002F45F6">
        <w:rPr>
          <w:sz w:val="28"/>
          <w:szCs w:val="28"/>
        </w:rPr>
        <w:t xml:space="preserve"> – </w:t>
      </w:r>
      <w:r>
        <w:rPr>
          <w:sz w:val="28"/>
          <w:szCs w:val="28"/>
        </w:rPr>
        <w:t>0</w:t>
      </w:r>
      <w:r w:rsidRPr="002F45F6">
        <w:rPr>
          <w:sz w:val="28"/>
          <w:szCs w:val="28"/>
        </w:rPr>
        <w:t>,00000 тыс. рублей, в том числе:</w:t>
      </w:r>
    </w:p>
    <w:p w:rsidR="00EA1BE9" w:rsidRPr="002F45F6" w:rsidRDefault="00EA1BE9" w:rsidP="00EA1BE9">
      <w:pPr>
        <w:ind w:firstLine="709"/>
        <w:rPr>
          <w:sz w:val="28"/>
          <w:szCs w:val="28"/>
        </w:rPr>
      </w:pPr>
      <w:r w:rsidRPr="002F45F6">
        <w:rPr>
          <w:sz w:val="28"/>
          <w:szCs w:val="28"/>
        </w:rPr>
        <w:t xml:space="preserve">- краевой бюджет – </w:t>
      </w:r>
      <w:r>
        <w:rPr>
          <w:sz w:val="28"/>
          <w:szCs w:val="28"/>
        </w:rPr>
        <w:t>0</w:t>
      </w:r>
      <w:r w:rsidRPr="002F45F6">
        <w:rPr>
          <w:sz w:val="28"/>
          <w:szCs w:val="28"/>
        </w:rPr>
        <w:t>,00000 тыс. рублей,</w:t>
      </w:r>
    </w:p>
    <w:p w:rsidR="00EA1BE9" w:rsidRDefault="00EA1BE9" w:rsidP="00EA1BE9">
      <w:pPr>
        <w:pStyle w:val="af1"/>
        <w:ind w:firstLine="709"/>
        <w:rPr>
          <w:rFonts w:ascii="Times New Roman" w:hAnsi="Times New Roman" w:cs="Times New Roman"/>
          <w:sz w:val="28"/>
          <w:szCs w:val="28"/>
        </w:rPr>
      </w:pPr>
      <w:r w:rsidRPr="002F45F6">
        <w:rPr>
          <w:rFonts w:ascii="Times New Roman" w:hAnsi="Times New Roman" w:cs="Times New Roman"/>
          <w:sz w:val="28"/>
          <w:szCs w:val="28"/>
        </w:rPr>
        <w:t xml:space="preserve">- районный бюджет – </w:t>
      </w:r>
      <w:r>
        <w:rPr>
          <w:rFonts w:ascii="Times New Roman" w:hAnsi="Times New Roman" w:cs="Times New Roman"/>
          <w:sz w:val="28"/>
          <w:szCs w:val="28"/>
        </w:rPr>
        <w:t>0</w:t>
      </w:r>
      <w:r w:rsidRPr="002F45F6">
        <w:rPr>
          <w:rFonts w:ascii="Times New Roman" w:hAnsi="Times New Roman" w:cs="Times New Roman"/>
          <w:sz w:val="28"/>
          <w:szCs w:val="28"/>
        </w:rPr>
        <w:t>,00000 тыс. рублей.</w:t>
      </w:r>
    </w:p>
    <w:p w:rsidR="00EA1BE9" w:rsidRPr="002F45F6" w:rsidRDefault="00EA1BE9" w:rsidP="00EA1BE9">
      <w:pPr>
        <w:ind w:firstLine="709"/>
        <w:rPr>
          <w:sz w:val="28"/>
          <w:szCs w:val="28"/>
        </w:rPr>
      </w:pPr>
      <w:r w:rsidRPr="002F45F6">
        <w:rPr>
          <w:b/>
          <w:sz w:val="28"/>
          <w:szCs w:val="28"/>
        </w:rPr>
        <w:t>202</w:t>
      </w:r>
      <w:r>
        <w:rPr>
          <w:b/>
          <w:sz w:val="28"/>
          <w:szCs w:val="28"/>
        </w:rPr>
        <w:t>5</w:t>
      </w:r>
      <w:r w:rsidRPr="002F45F6">
        <w:rPr>
          <w:b/>
          <w:sz w:val="28"/>
          <w:szCs w:val="28"/>
        </w:rPr>
        <w:t xml:space="preserve"> год</w:t>
      </w:r>
      <w:r w:rsidRPr="002F45F6">
        <w:rPr>
          <w:sz w:val="28"/>
          <w:szCs w:val="28"/>
        </w:rPr>
        <w:t xml:space="preserve"> – </w:t>
      </w:r>
      <w:r>
        <w:rPr>
          <w:sz w:val="28"/>
          <w:szCs w:val="28"/>
        </w:rPr>
        <w:t>0</w:t>
      </w:r>
      <w:r w:rsidRPr="002F45F6">
        <w:rPr>
          <w:sz w:val="28"/>
          <w:szCs w:val="28"/>
        </w:rPr>
        <w:t>,00000 тыс. рублей, в том числе:</w:t>
      </w:r>
    </w:p>
    <w:p w:rsidR="00EA1BE9" w:rsidRPr="002F45F6" w:rsidRDefault="00EA1BE9" w:rsidP="00EA1BE9">
      <w:pPr>
        <w:ind w:firstLine="709"/>
        <w:rPr>
          <w:sz w:val="28"/>
          <w:szCs w:val="28"/>
        </w:rPr>
      </w:pPr>
      <w:r w:rsidRPr="002F45F6">
        <w:rPr>
          <w:sz w:val="28"/>
          <w:szCs w:val="28"/>
        </w:rPr>
        <w:t xml:space="preserve">- краевой бюджет – </w:t>
      </w:r>
      <w:r>
        <w:rPr>
          <w:sz w:val="28"/>
          <w:szCs w:val="28"/>
        </w:rPr>
        <w:t>0</w:t>
      </w:r>
      <w:r w:rsidRPr="002F45F6">
        <w:rPr>
          <w:sz w:val="28"/>
          <w:szCs w:val="28"/>
        </w:rPr>
        <w:t>,00000 тыс. рублей,</w:t>
      </w:r>
    </w:p>
    <w:p w:rsidR="00EA1BE9" w:rsidRPr="00440BFB" w:rsidRDefault="00EA1BE9" w:rsidP="00EA1BE9">
      <w:pPr>
        <w:ind w:firstLine="709"/>
      </w:pPr>
      <w:r w:rsidRPr="002F45F6">
        <w:rPr>
          <w:sz w:val="28"/>
          <w:szCs w:val="28"/>
        </w:rPr>
        <w:t xml:space="preserve">- районный бюджет – </w:t>
      </w:r>
      <w:r>
        <w:rPr>
          <w:sz w:val="28"/>
          <w:szCs w:val="28"/>
        </w:rPr>
        <w:t>0</w:t>
      </w:r>
      <w:r w:rsidRPr="002F45F6">
        <w:rPr>
          <w:sz w:val="28"/>
          <w:szCs w:val="28"/>
        </w:rPr>
        <w:t>,00000 тыс. рублей.</w:t>
      </w:r>
    </w:p>
    <w:p w:rsidR="009C17AB" w:rsidRPr="002F45F6" w:rsidRDefault="009C17AB" w:rsidP="00254B43">
      <w:pPr>
        <w:ind w:firstLine="708"/>
        <w:jc w:val="both"/>
        <w:rPr>
          <w:sz w:val="28"/>
          <w:szCs w:val="28"/>
        </w:rPr>
      </w:pPr>
      <w:r w:rsidRPr="002F45F6">
        <w:rPr>
          <w:sz w:val="28"/>
          <w:szCs w:val="28"/>
        </w:rPr>
        <w:t xml:space="preserve">Объемы финансирования подпрограммы за счет средств районного бюджета ежегодно подлежат уточнению и утверждению в порядке, установленном решением Собрания депутатов Тигильского муниципального района о районном бюджете на соответствующий финансовый год.            </w:t>
      </w:r>
    </w:p>
    <w:p w:rsidR="009C17AB" w:rsidRPr="002F45F6" w:rsidRDefault="009C17AB" w:rsidP="009C17AB">
      <w:pPr>
        <w:shd w:val="clear" w:color="auto" w:fill="FFFFFF"/>
        <w:snapToGrid w:val="0"/>
        <w:ind w:firstLine="708"/>
        <w:jc w:val="both"/>
      </w:pPr>
      <w:r w:rsidRPr="002F45F6">
        <w:rPr>
          <w:sz w:val="28"/>
          <w:szCs w:val="28"/>
        </w:rPr>
        <w:t xml:space="preserve">Для выполнения мероприятий подпрограммы могут привлекаться средства краевого бюджета, подлежащие ежегодному согласованию и уточнению с Министерством </w:t>
      </w:r>
      <w:r w:rsidR="00254B43" w:rsidRPr="002F45F6">
        <w:rPr>
          <w:sz w:val="28"/>
          <w:szCs w:val="28"/>
        </w:rPr>
        <w:t>инвестиций и предпринимательства</w:t>
      </w:r>
      <w:r w:rsidRPr="002F45F6">
        <w:rPr>
          <w:sz w:val="28"/>
          <w:szCs w:val="28"/>
        </w:rPr>
        <w:t xml:space="preserve"> Камчатского края.</w:t>
      </w:r>
    </w:p>
    <w:p w:rsidR="008160DA" w:rsidRPr="002F45F6" w:rsidRDefault="008160DA" w:rsidP="004E7AF5">
      <w:pPr>
        <w:widowControl w:val="0"/>
        <w:shd w:val="clear" w:color="auto" w:fill="FFFFFF"/>
        <w:suppressAutoHyphens w:val="0"/>
        <w:snapToGrid w:val="0"/>
        <w:spacing w:line="259" w:lineRule="auto"/>
        <w:ind w:right="-38" w:firstLine="528"/>
        <w:jc w:val="both"/>
        <w:rPr>
          <w:kern w:val="0"/>
          <w:szCs w:val="24"/>
        </w:rPr>
      </w:pPr>
      <w:r w:rsidRPr="002F45F6">
        <w:rPr>
          <w:kern w:val="1"/>
          <w:sz w:val="28"/>
          <w:szCs w:val="28"/>
          <w:lang w:eastAsia="ar-SA"/>
        </w:rPr>
        <w:t xml:space="preserve"> </w:t>
      </w:r>
    </w:p>
    <w:p w:rsidR="008160DA" w:rsidRPr="002F45F6" w:rsidRDefault="008160DA" w:rsidP="004E7AF5">
      <w:pPr>
        <w:pStyle w:val="af4"/>
        <w:ind w:left="12"/>
        <w:jc w:val="center"/>
      </w:pPr>
      <w:r w:rsidRPr="002F45F6">
        <w:t>Раздел 4. Программные и инвестиционные мероприятия,</w:t>
      </w:r>
    </w:p>
    <w:p w:rsidR="008160DA" w:rsidRPr="002F45F6" w:rsidRDefault="008160DA" w:rsidP="004E7AF5">
      <w:pPr>
        <w:pStyle w:val="af4"/>
        <w:ind w:left="12"/>
        <w:jc w:val="center"/>
      </w:pPr>
      <w:r w:rsidRPr="002F45F6">
        <w:t>сроки их реализации.</w:t>
      </w:r>
    </w:p>
    <w:p w:rsidR="008160DA" w:rsidRPr="002F45F6" w:rsidRDefault="008160DA" w:rsidP="004E7AF5">
      <w:pPr>
        <w:suppressAutoHyphens w:val="0"/>
        <w:ind w:left="180" w:hanging="180"/>
        <w:jc w:val="center"/>
        <w:rPr>
          <w:kern w:val="0"/>
          <w:sz w:val="28"/>
          <w:szCs w:val="28"/>
        </w:rPr>
      </w:pPr>
    </w:p>
    <w:p w:rsidR="008160DA" w:rsidRPr="002F45F6" w:rsidRDefault="008160DA" w:rsidP="004E7AF5">
      <w:pPr>
        <w:pStyle w:val="aa"/>
        <w:spacing w:after="0"/>
        <w:ind w:firstLine="708"/>
        <w:jc w:val="both"/>
        <w:rPr>
          <w:sz w:val="28"/>
          <w:szCs w:val="28"/>
        </w:rPr>
      </w:pPr>
      <w:r w:rsidRPr="002F45F6">
        <w:rPr>
          <w:sz w:val="28"/>
          <w:szCs w:val="28"/>
        </w:rPr>
        <w:t>Реализация подпрограммы предусматривает мероприятия, обеспечивающие решение поставленных задач для достижения основных целей Программы, по срокам, объемам и источникам финансирования</w:t>
      </w:r>
      <w:r w:rsidR="003B4CFC" w:rsidRPr="002F45F6">
        <w:rPr>
          <w:sz w:val="28"/>
          <w:szCs w:val="28"/>
        </w:rPr>
        <w:t>:</w:t>
      </w:r>
      <w:r w:rsidRPr="002F45F6">
        <w:rPr>
          <w:sz w:val="28"/>
          <w:szCs w:val="28"/>
        </w:rPr>
        <w:t xml:space="preserve">          </w:t>
      </w:r>
    </w:p>
    <w:p w:rsidR="001D66BF" w:rsidRPr="002F45F6" w:rsidRDefault="00B3444F" w:rsidP="001D66BF">
      <w:pPr>
        <w:suppressAutoHyphens w:val="0"/>
        <w:ind w:firstLine="567"/>
        <w:jc w:val="both"/>
        <w:rPr>
          <w:kern w:val="0"/>
          <w:sz w:val="28"/>
          <w:szCs w:val="28"/>
          <w:lang w:bidi="ru-RU"/>
        </w:rPr>
      </w:pPr>
      <w:r w:rsidRPr="002F45F6">
        <w:rPr>
          <w:kern w:val="0"/>
          <w:sz w:val="28"/>
          <w:szCs w:val="28"/>
          <w:lang w:bidi="ru-RU"/>
        </w:rPr>
        <w:t xml:space="preserve">Основное мероприятие 1 </w:t>
      </w:r>
      <w:r w:rsidR="00261297" w:rsidRPr="002F45F6">
        <w:rPr>
          <w:kern w:val="0"/>
          <w:sz w:val="28"/>
          <w:szCs w:val="28"/>
          <w:lang w:bidi="ru-RU"/>
        </w:rPr>
        <w:t xml:space="preserve">- </w:t>
      </w:r>
      <w:r w:rsidR="001D66BF" w:rsidRPr="002F45F6">
        <w:rPr>
          <w:kern w:val="0"/>
          <w:sz w:val="28"/>
          <w:szCs w:val="28"/>
          <w:lang w:bidi="ru-RU"/>
        </w:rPr>
        <w:t>предоставление грантов начинающим субъектам малого предпринимательства на создание собственного бизнеса в Тигильском муниципальном районе;</w:t>
      </w:r>
    </w:p>
    <w:p w:rsidR="00261297" w:rsidRPr="002F45F6" w:rsidRDefault="00261297" w:rsidP="001D66BF">
      <w:pPr>
        <w:suppressAutoHyphens w:val="0"/>
        <w:ind w:firstLine="567"/>
        <w:rPr>
          <w:kern w:val="0"/>
          <w:sz w:val="28"/>
          <w:szCs w:val="28"/>
          <w:lang w:bidi="ru-RU"/>
        </w:rPr>
        <w:sectPr w:rsidR="00261297" w:rsidRPr="002F45F6" w:rsidSect="00CC4E3D">
          <w:pgSz w:w="11906" w:h="16838"/>
          <w:pgMar w:top="539" w:right="851" w:bottom="357" w:left="1418" w:header="709" w:footer="709" w:gutter="0"/>
          <w:cols w:space="708"/>
          <w:docGrid w:linePitch="360"/>
        </w:sectPr>
      </w:pPr>
      <w:r w:rsidRPr="002F45F6">
        <w:rPr>
          <w:kern w:val="0"/>
          <w:sz w:val="28"/>
          <w:szCs w:val="28"/>
          <w:lang w:bidi="ru-RU"/>
        </w:rPr>
        <w:t xml:space="preserve">Основное мероприятие 2 </w:t>
      </w:r>
      <w:r w:rsidR="001D66BF" w:rsidRPr="002F45F6">
        <w:rPr>
          <w:kern w:val="0"/>
          <w:sz w:val="28"/>
          <w:szCs w:val="28"/>
          <w:lang w:bidi="ru-RU"/>
        </w:rPr>
        <w:t>- оказание консультационной, и информационной поддержки субъектов малого, среднего предпринимательства, и самозанятых на базе консультационного пункта.</w:t>
      </w:r>
    </w:p>
    <w:tbl>
      <w:tblPr>
        <w:tblW w:w="4962" w:type="dxa"/>
        <w:jc w:val="right"/>
        <w:tblLayout w:type="fixed"/>
        <w:tblLook w:val="0000" w:firstRow="0" w:lastRow="0" w:firstColumn="0" w:lastColumn="0" w:noHBand="0" w:noVBand="0"/>
      </w:tblPr>
      <w:tblGrid>
        <w:gridCol w:w="4962"/>
      </w:tblGrid>
      <w:tr w:rsidR="00B3444F" w:rsidRPr="002F45F6" w:rsidTr="00B3444F">
        <w:trPr>
          <w:jc w:val="right"/>
        </w:trPr>
        <w:tc>
          <w:tcPr>
            <w:tcW w:w="4962" w:type="dxa"/>
          </w:tcPr>
          <w:p w:rsidR="008160DA" w:rsidRPr="002F45F6" w:rsidRDefault="008160DA" w:rsidP="005603EC">
            <w:pPr>
              <w:suppressAutoHyphens w:val="0"/>
              <w:rPr>
                <w:kern w:val="0"/>
                <w:szCs w:val="24"/>
              </w:rPr>
            </w:pPr>
          </w:p>
          <w:p w:rsidR="00BE4C1E" w:rsidRPr="002F45F6" w:rsidRDefault="00BE4C1E" w:rsidP="005603EC">
            <w:pPr>
              <w:suppressAutoHyphens w:val="0"/>
              <w:rPr>
                <w:kern w:val="0"/>
                <w:szCs w:val="24"/>
              </w:rPr>
            </w:pPr>
          </w:p>
          <w:p w:rsidR="00BE4C1E" w:rsidRPr="002F45F6" w:rsidRDefault="00BE4C1E" w:rsidP="005603EC">
            <w:pPr>
              <w:suppressAutoHyphens w:val="0"/>
              <w:rPr>
                <w:kern w:val="0"/>
                <w:szCs w:val="24"/>
              </w:rPr>
            </w:pPr>
          </w:p>
          <w:p w:rsidR="00BE4C1E" w:rsidRPr="002F45F6" w:rsidRDefault="00BE4C1E" w:rsidP="005603EC">
            <w:pPr>
              <w:suppressAutoHyphens w:val="0"/>
              <w:rPr>
                <w:kern w:val="0"/>
                <w:szCs w:val="24"/>
              </w:rPr>
            </w:pPr>
          </w:p>
          <w:p w:rsidR="00BE4C1E" w:rsidRPr="002F45F6" w:rsidRDefault="00BE4C1E" w:rsidP="005603EC">
            <w:pPr>
              <w:suppressAutoHyphens w:val="0"/>
              <w:rPr>
                <w:kern w:val="0"/>
                <w:szCs w:val="24"/>
              </w:rPr>
            </w:pPr>
          </w:p>
        </w:tc>
      </w:tr>
    </w:tbl>
    <w:p w:rsidR="008160DA" w:rsidRPr="002F45F6" w:rsidRDefault="008160DA" w:rsidP="00D80D9C">
      <w:pPr>
        <w:shd w:val="clear" w:color="auto" w:fill="FFFFFF"/>
        <w:suppressAutoHyphens w:val="0"/>
        <w:jc w:val="both"/>
        <w:rPr>
          <w:kern w:val="0"/>
          <w:szCs w:val="24"/>
        </w:rPr>
      </w:pPr>
    </w:p>
    <w:p w:rsidR="008160DA" w:rsidRPr="002F45F6" w:rsidRDefault="008160DA" w:rsidP="00D80D9C">
      <w:pPr>
        <w:suppressAutoHyphens w:val="0"/>
        <w:rPr>
          <w:kern w:val="0"/>
          <w:szCs w:val="24"/>
        </w:rPr>
      </w:pPr>
    </w:p>
    <w:p w:rsidR="008160DA" w:rsidRPr="002F45F6" w:rsidRDefault="008160DA" w:rsidP="00D80D9C">
      <w:pPr>
        <w:shd w:val="clear" w:color="auto" w:fill="FFFFFF"/>
        <w:suppressAutoHyphens w:val="0"/>
        <w:jc w:val="both"/>
        <w:rPr>
          <w:kern w:val="0"/>
          <w:sz w:val="28"/>
          <w:szCs w:val="28"/>
        </w:rPr>
      </w:pPr>
    </w:p>
    <w:p w:rsidR="008160DA" w:rsidRPr="002F45F6" w:rsidRDefault="008160DA" w:rsidP="00D80D9C">
      <w:pPr>
        <w:shd w:val="clear" w:color="auto" w:fill="FFFFFF"/>
        <w:suppressAutoHyphens w:val="0"/>
        <w:jc w:val="both"/>
        <w:rPr>
          <w:kern w:val="0"/>
          <w:sz w:val="28"/>
          <w:szCs w:val="28"/>
        </w:rPr>
      </w:pPr>
    </w:p>
    <w:p w:rsidR="008160DA" w:rsidRPr="002F45F6" w:rsidRDefault="008160DA" w:rsidP="00D80D9C">
      <w:pPr>
        <w:shd w:val="clear" w:color="auto" w:fill="FFFFFF"/>
        <w:suppressAutoHyphens w:val="0"/>
        <w:jc w:val="both"/>
        <w:rPr>
          <w:kern w:val="0"/>
          <w:sz w:val="28"/>
          <w:szCs w:val="28"/>
        </w:rPr>
      </w:pPr>
    </w:p>
    <w:p w:rsidR="008160DA" w:rsidRPr="002F45F6" w:rsidRDefault="008160DA" w:rsidP="00D80D9C">
      <w:pPr>
        <w:shd w:val="clear" w:color="auto" w:fill="FFFFFF"/>
        <w:suppressAutoHyphens w:val="0"/>
        <w:jc w:val="both"/>
        <w:rPr>
          <w:kern w:val="0"/>
          <w:sz w:val="28"/>
          <w:szCs w:val="28"/>
        </w:rPr>
      </w:pPr>
    </w:p>
    <w:p w:rsidR="008160DA" w:rsidRPr="002F45F6" w:rsidRDefault="008160DA" w:rsidP="00D80D9C">
      <w:pPr>
        <w:shd w:val="clear" w:color="auto" w:fill="FFFFFF"/>
        <w:suppressAutoHyphens w:val="0"/>
        <w:jc w:val="both"/>
        <w:rPr>
          <w:kern w:val="0"/>
          <w:sz w:val="28"/>
          <w:szCs w:val="28"/>
        </w:rPr>
      </w:pPr>
    </w:p>
    <w:p w:rsidR="008160DA" w:rsidRPr="002F45F6" w:rsidRDefault="008160DA" w:rsidP="00D80D9C">
      <w:pPr>
        <w:suppressAutoHyphens w:val="0"/>
        <w:jc w:val="center"/>
        <w:rPr>
          <w:b/>
          <w:kern w:val="0"/>
          <w:sz w:val="28"/>
          <w:szCs w:val="28"/>
        </w:rPr>
      </w:pPr>
      <w:r w:rsidRPr="002F45F6">
        <w:rPr>
          <w:b/>
          <w:kern w:val="0"/>
          <w:sz w:val="28"/>
          <w:szCs w:val="28"/>
        </w:rPr>
        <w:t>Подпрограмма 2</w:t>
      </w:r>
    </w:p>
    <w:p w:rsidR="00B3444F" w:rsidRPr="002F45F6" w:rsidRDefault="00B3444F" w:rsidP="00B3444F">
      <w:pPr>
        <w:suppressAutoHyphens w:val="0"/>
        <w:jc w:val="center"/>
        <w:rPr>
          <w:b/>
          <w:bCs/>
          <w:spacing w:val="-6"/>
          <w:kern w:val="0"/>
          <w:sz w:val="28"/>
          <w:szCs w:val="28"/>
        </w:rPr>
      </w:pPr>
      <w:r w:rsidRPr="002F45F6">
        <w:rPr>
          <w:b/>
          <w:bCs/>
          <w:spacing w:val="-6"/>
          <w:kern w:val="0"/>
          <w:sz w:val="28"/>
          <w:szCs w:val="28"/>
        </w:rPr>
        <w:t>«Поддержка развития отраслей сельского хозяйства в Тигильском муниципальном районе»</w:t>
      </w:r>
    </w:p>
    <w:p w:rsidR="008160DA" w:rsidRPr="002F45F6" w:rsidRDefault="008160DA" w:rsidP="00D80D9C">
      <w:pPr>
        <w:suppressAutoHyphens w:val="0"/>
        <w:jc w:val="center"/>
        <w:rPr>
          <w:b/>
          <w:kern w:val="0"/>
          <w:sz w:val="28"/>
          <w:szCs w:val="28"/>
        </w:rPr>
      </w:pPr>
      <w:r w:rsidRPr="002F45F6">
        <w:rPr>
          <w:b/>
          <w:kern w:val="0"/>
          <w:sz w:val="28"/>
          <w:szCs w:val="28"/>
        </w:rPr>
        <w:t>муниципальной программы</w:t>
      </w:r>
    </w:p>
    <w:p w:rsidR="00B3444F" w:rsidRPr="002F45F6" w:rsidRDefault="00B3444F" w:rsidP="00B3444F">
      <w:pPr>
        <w:shd w:val="clear" w:color="auto" w:fill="FFFFFF"/>
        <w:suppressAutoHyphens w:val="0"/>
        <w:jc w:val="center"/>
        <w:rPr>
          <w:b/>
          <w:bCs/>
          <w:spacing w:val="-6"/>
          <w:kern w:val="0"/>
          <w:sz w:val="28"/>
          <w:szCs w:val="28"/>
        </w:rPr>
      </w:pPr>
      <w:r w:rsidRPr="002F45F6">
        <w:rPr>
          <w:b/>
          <w:bCs/>
          <w:spacing w:val="-6"/>
          <w:kern w:val="0"/>
          <w:sz w:val="28"/>
          <w:szCs w:val="28"/>
        </w:rPr>
        <w:t>«Развитие экономики, сельского хозяйства Тигильского муниципального района, повышение их конкурентоспособности»</w:t>
      </w: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6F280D" w:rsidRPr="002F45F6" w:rsidRDefault="006F280D"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p>
    <w:p w:rsidR="008160DA" w:rsidRPr="002F45F6" w:rsidRDefault="008160DA" w:rsidP="00D80D9C">
      <w:pPr>
        <w:shd w:val="clear" w:color="auto" w:fill="FFFFFF"/>
        <w:suppressAutoHyphens w:val="0"/>
        <w:jc w:val="center"/>
        <w:rPr>
          <w:kern w:val="0"/>
          <w:szCs w:val="24"/>
        </w:rPr>
      </w:pPr>
      <w:r w:rsidRPr="002F45F6">
        <w:rPr>
          <w:kern w:val="0"/>
          <w:szCs w:val="24"/>
        </w:rPr>
        <w:t>с. Тигиль</w:t>
      </w:r>
    </w:p>
    <w:p w:rsidR="008160DA" w:rsidRPr="002F45F6" w:rsidRDefault="008160DA" w:rsidP="00D80D9C">
      <w:pPr>
        <w:shd w:val="clear" w:color="auto" w:fill="FFFFFF"/>
        <w:suppressAutoHyphens w:val="0"/>
        <w:jc w:val="center"/>
        <w:rPr>
          <w:kern w:val="0"/>
          <w:szCs w:val="24"/>
        </w:rPr>
      </w:pPr>
      <w:r w:rsidRPr="002F45F6">
        <w:rPr>
          <w:kern w:val="0"/>
          <w:szCs w:val="24"/>
        </w:rPr>
        <w:t>20</w:t>
      </w:r>
      <w:r w:rsidR="007F1575" w:rsidRPr="002F45F6">
        <w:rPr>
          <w:kern w:val="0"/>
          <w:szCs w:val="24"/>
        </w:rPr>
        <w:t>21</w:t>
      </w:r>
      <w:r w:rsidRPr="002F45F6">
        <w:rPr>
          <w:kern w:val="0"/>
          <w:szCs w:val="24"/>
        </w:rPr>
        <w:t xml:space="preserve"> год </w:t>
      </w:r>
    </w:p>
    <w:p w:rsidR="0000518E" w:rsidRPr="002F45F6" w:rsidRDefault="0000518E" w:rsidP="00D80D9C">
      <w:pPr>
        <w:suppressAutoHyphens w:val="0"/>
        <w:jc w:val="center"/>
        <w:rPr>
          <w:b/>
          <w:kern w:val="0"/>
          <w:sz w:val="28"/>
          <w:szCs w:val="28"/>
        </w:rPr>
      </w:pPr>
    </w:p>
    <w:p w:rsidR="0000518E" w:rsidRPr="002F45F6" w:rsidRDefault="0000518E" w:rsidP="00D80D9C">
      <w:pPr>
        <w:suppressAutoHyphens w:val="0"/>
        <w:jc w:val="center"/>
        <w:rPr>
          <w:b/>
          <w:kern w:val="0"/>
          <w:sz w:val="28"/>
          <w:szCs w:val="28"/>
        </w:rPr>
      </w:pPr>
    </w:p>
    <w:p w:rsidR="0000518E" w:rsidRPr="002F45F6" w:rsidRDefault="0000518E" w:rsidP="00D80D9C">
      <w:pPr>
        <w:suppressAutoHyphens w:val="0"/>
        <w:jc w:val="center"/>
        <w:rPr>
          <w:b/>
          <w:kern w:val="0"/>
          <w:sz w:val="28"/>
          <w:szCs w:val="28"/>
        </w:rPr>
      </w:pPr>
    </w:p>
    <w:p w:rsidR="001D66BF" w:rsidRPr="002F45F6" w:rsidRDefault="001D66BF" w:rsidP="00D80D9C">
      <w:pPr>
        <w:suppressAutoHyphens w:val="0"/>
        <w:jc w:val="center"/>
        <w:rPr>
          <w:b/>
          <w:kern w:val="0"/>
          <w:sz w:val="28"/>
          <w:szCs w:val="28"/>
        </w:rPr>
      </w:pPr>
    </w:p>
    <w:p w:rsidR="0000518E" w:rsidRPr="002F45F6" w:rsidRDefault="0000518E" w:rsidP="00D80D9C">
      <w:pPr>
        <w:suppressAutoHyphens w:val="0"/>
        <w:jc w:val="center"/>
        <w:rPr>
          <w:b/>
          <w:kern w:val="0"/>
          <w:sz w:val="28"/>
          <w:szCs w:val="28"/>
        </w:rPr>
      </w:pPr>
    </w:p>
    <w:p w:rsidR="008160DA" w:rsidRPr="002F45F6" w:rsidRDefault="008160DA" w:rsidP="00D80D9C">
      <w:pPr>
        <w:suppressAutoHyphens w:val="0"/>
        <w:jc w:val="center"/>
        <w:rPr>
          <w:b/>
          <w:kern w:val="0"/>
          <w:sz w:val="28"/>
          <w:szCs w:val="28"/>
        </w:rPr>
      </w:pPr>
      <w:r w:rsidRPr="002F45F6">
        <w:rPr>
          <w:b/>
          <w:kern w:val="0"/>
          <w:sz w:val="28"/>
          <w:szCs w:val="28"/>
        </w:rPr>
        <w:t>ПАСПОРТ</w:t>
      </w:r>
    </w:p>
    <w:p w:rsidR="008160DA" w:rsidRPr="002F45F6" w:rsidRDefault="008160DA" w:rsidP="00D80D9C">
      <w:pPr>
        <w:suppressAutoHyphens w:val="0"/>
        <w:jc w:val="center"/>
        <w:rPr>
          <w:kern w:val="0"/>
          <w:sz w:val="28"/>
          <w:szCs w:val="28"/>
        </w:rPr>
      </w:pPr>
      <w:r w:rsidRPr="002F45F6">
        <w:rPr>
          <w:kern w:val="0"/>
          <w:sz w:val="28"/>
          <w:szCs w:val="28"/>
        </w:rPr>
        <w:t xml:space="preserve"> подпрограммы 2</w:t>
      </w:r>
    </w:p>
    <w:p w:rsidR="00B3444F" w:rsidRPr="002F45F6" w:rsidRDefault="00B3444F" w:rsidP="00B3444F">
      <w:pPr>
        <w:suppressAutoHyphens w:val="0"/>
        <w:jc w:val="center"/>
        <w:rPr>
          <w:bCs/>
          <w:spacing w:val="-6"/>
          <w:kern w:val="0"/>
          <w:sz w:val="28"/>
          <w:szCs w:val="28"/>
        </w:rPr>
      </w:pPr>
      <w:r w:rsidRPr="002F45F6">
        <w:rPr>
          <w:bCs/>
          <w:spacing w:val="-6"/>
          <w:kern w:val="0"/>
          <w:sz w:val="28"/>
          <w:szCs w:val="28"/>
        </w:rPr>
        <w:t>«Поддержка развития отраслей сельского хозяйства в Тигильском муниципальном районе»</w:t>
      </w:r>
    </w:p>
    <w:p w:rsidR="00B3444F" w:rsidRPr="002F45F6" w:rsidRDefault="00B3444F" w:rsidP="00B3444F">
      <w:pPr>
        <w:suppressAutoHyphens w:val="0"/>
        <w:jc w:val="center"/>
        <w:rPr>
          <w:kern w:val="0"/>
          <w:sz w:val="28"/>
          <w:szCs w:val="28"/>
        </w:rPr>
      </w:pPr>
      <w:r w:rsidRPr="002F45F6">
        <w:rPr>
          <w:kern w:val="0"/>
          <w:sz w:val="28"/>
          <w:szCs w:val="28"/>
        </w:rPr>
        <w:t>муниципальной программы</w:t>
      </w:r>
    </w:p>
    <w:p w:rsidR="00B3444F" w:rsidRPr="002F45F6" w:rsidRDefault="00B3444F" w:rsidP="00B3444F">
      <w:pPr>
        <w:shd w:val="clear" w:color="auto" w:fill="FFFFFF"/>
        <w:suppressAutoHyphens w:val="0"/>
        <w:jc w:val="center"/>
        <w:rPr>
          <w:bCs/>
          <w:spacing w:val="-6"/>
          <w:kern w:val="0"/>
          <w:sz w:val="28"/>
          <w:szCs w:val="28"/>
        </w:rPr>
      </w:pPr>
      <w:r w:rsidRPr="002F45F6">
        <w:rPr>
          <w:bCs/>
          <w:spacing w:val="-6"/>
          <w:kern w:val="0"/>
          <w:sz w:val="28"/>
          <w:szCs w:val="28"/>
        </w:rPr>
        <w:t>«Развитие экономики, сельского хозяйства Тигильского муниципального района, повышение их конкурентоспособности»</w:t>
      </w:r>
    </w:p>
    <w:p w:rsidR="008160DA" w:rsidRPr="002F45F6" w:rsidRDefault="008160DA" w:rsidP="003C5D0D">
      <w:pPr>
        <w:suppressAutoHyphens w:val="0"/>
        <w:jc w:val="center"/>
        <w:rPr>
          <w:b/>
          <w:spacing w:val="-7"/>
          <w:kern w:val="0"/>
          <w:sz w:val="28"/>
          <w:szCs w:val="28"/>
        </w:rPr>
      </w:pPr>
      <w:r w:rsidRPr="002F45F6">
        <w:rPr>
          <w:spacing w:val="-7"/>
          <w:kern w:val="0"/>
          <w:sz w:val="28"/>
          <w:szCs w:val="28"/>
        </w:rPr>
        <w:t xml:space="preserve"> (далее - подпрограмма)</w:t>
      </w:r>
    </w:p>
    <w:p w:rsidR="008160DA" w:rsidRPr="002F45F6" w:rsidRDefault="008160DA" w:rsidP="00D80D9C">
      <w:pPr>
        <w:suppressAutoHyphens w:val="0"/>
        <w:jc w:val="center"/>
        <w:rPr>
          <w:kern w:val="0"/>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88"/>
      </w:tblGrid>
      <w:tr w:rsidR="002F45F6" w:rsidRPr="002F45F6" w:rsidTr="003939FB">
        <w:trPr>
          <w:trHeight w:val="509"/>
        </w:trPr>
        <w:tc>
          <w:tcPr>
            <w:tcW w:w="3936" w:type="dxa"/>
          </w:tcPr>
          <w:p w:rsidR="008160DA" w:rsidRPr="002F45F6" w:rsidRDefault="008160DA" w:rsidP="005603EC">
            <w:pPr>
              <w:suppressAutoHyphens w:val="0"/>
              <w:jc w:val="both"/>
              <w:rPr>
                <w:kern w:val="0"/>
                <w:sz w:val="28"/>
                <w:szCs w:val="28"/>
              </w:rPr>
            </w:pPr>
            <w:r w:rsidRPr="002F45F6">
              <w:rPr>
                <w:kern w:val="0"/>
                <w:sz w:val="28"/>
                <w:szCs w:val="28"/>
              </w:rPr>
              <w:t xml:space="preserve">Наименование подпрограммы </w:t>
            </w:r>
          </w:p>
        </w:tc>
        <w:tc>
          <w:tcPr>
            <w:tcW w:w="5988" w:type="dxa"/>
          </w:tcPr>
          <w:p w:rsidR="008160DA" w:rsidRPr="002F45F6" w:rsidRDefault="00B3444F" w:rsidP="005603EC">
            <w:pPr>
              <w:suppressAutoHyphens w:val="0"/>
              <w:rPr>
                <w:kern w:val="0"/>
                <w:sz w:val="28"/>
                <w:szCs w:val="28"/>
              </w:rPr>
            </w:pPr>
            <w:r w:rsidRPr="002F45F6">
              <w:rPr>
                <w:spacing w:val="-7"/>
                <w:kern w:val="0"/>
                <w:sz w:val="28"/>
                <w:szCs w:val="28"/>
              </w:rPr>
              <w:t>«Поддержка развития отраслей сельского хозяйства в Тигильском муниципальном районе»</w:t>
            </w:r>
          </w:p>
        </w:tc>
      </w:tr>
      <w:tr w:rsidR="002F45F6" w:rsidRPr="002F45F6" w:rsidTr="003939FB">
        <w:tc>
          <w:tcPr>
            <w:tcW w:w="3936" w:type="dxa"/>
          </w:tcPr>
          <w:p w:rsidR="008160DA" w:rsidRPr="002F45F6" w:rsidRDefault="008160DA" w:rsidP="005603EC">
            <w:pPr>
              <w:suppressAutoHyphens w:val="0"/>
              <w:jc w:val="both"/>
              <w:rPr>
                <w:kern w:val="0"/>
                <w:sz w:val="28"/>
                <w:szCs w:val="28"/>
              </w:rPr>
            </w:pPr>
            <w:r w:rsidRPr="002F45F6">
              <w:rPr>
                <w:kern w:val="0"/>
                <w:sz w:val="28"/>
                <w:szCs w:val="28"/>
              </w:rPr>
              <w:t xml:space="preserve">Разработчик-исполнитель подпрограммы </w:t>
            </w:r>
          </w:p>
        </w:tc>
        <w:tc>
          <w:tcPr>
            <w:tcW w:w="5988" w:type="dxa"/>
          </w:tcPr>
          <w:p w:rsidR="008160DA" w:rsidRPr="002F45F6" w:rsidRDefault="00B3444F" w:rsidP="005603EC">
            <w:pPr>
              <w:shd w:val="clear" w:color="auto" w:fill="FFFFFF"/>
              <w:suppressAutoHyphens w:val="0"/>
              <w:snapToGrid w:val="0"/>
              <w:jc w:val="both"/>
              <w:rPr>
                <w:kern w:val="0"/>
                <w:sz w:val="28"/>
                <w:szCs w:val="28"/>
              </w:rPr>
            </w:pPr>
            <w:r w:rsidRPr="002F45F6">
              <w:rPr>
                <w:kern w:val="0"/>
                <w:sz w:val="28"/>
                <w:szCs w:val="28"/>
              </w:rPr>
              <w:t xml:space="preserve">Комитет по управлению муниципальным имуществом и экономической политике </w:t>
            </w:r>
            <w:r w:rsidR="008160DA" w:rsidRPr="002F45F6">
              <w:rPr>
                <w:kern w:val="0"/>
                <w:sz w:val="28"/>
                <w:szCs w:val="28"/>
              </w:rPr>
              <w:t xml:space="preserve"> администрации муниципального образования «Тигильский муниципальный район»</w:t>
            </w:r>
          </w:p>
          <w:p w:rsidR="008160DA" w:rsidRPr="002F45F6" w:rsidRDefault="008160DA" w:rsidP="005603EC">
            <w:pPr>
              <w:shd w:val="clear" w:color="auto" w:fill="FFFFFF"/>
              <w:suppressAutoHyphens w:val="0"/>
              <w:jc w:val="both"/>
              <w:rPr>
                <w:kern w:val="0"/>
                <w:sz w:val="28"/>
                <w:szCs w:val="28"/>
              </w:rPr>
            </w:pPr>
          </w:p>
        </w:tc>
      </w:tr>
      <w:tr w:rsidR="002F45F6" w:rsidRPr="002F45F6" w:rsidTr="003939FB">
        <w:trPr>
          <w:trHeight w:val="483"/>
        </w:trPr>
        <w:tc>
          <w:tcPr>
            <w:tcW w:w="3936" w:type="dxa"/>
          </w:tcPr>
          <w:p w:rsidR="008160DA" w:rsidRPr="002F45F6" w:rsidRDefault="008160DA" w:rsidP="005603EC">
            <w:pPr>
              <w:suppressAutoHyphens w:val="0"/>
              <w:jc w:val="both"/>
              <w:rPr>
                <w:kern w:val="0"/>
                <w:sz w:val="28"/>
                <w:szCs w:val="28"/>
              </w:rPr>
            </w:pPr>
            <w:r w:rsidRPr="002F45F6">
              <w:rPr>
                <w:kern w:val="0"/>
                <w:sz w:val="28"/>
                <w:szCs w:val="28"/>
              </w:rPr>
              <w:t xml:space="preserve">Соисполнители подпрограммы </w:t>
            </w:r>
          </w:p>
        </w:tc>
        <w:tc>
          <w:tcPr>
            <w:tcW w:w="5988" w:type="dxa"/>
          </w:tcPr>
          <w:p w:rsidR="008160DA" w:rsidRPr="002F45F6" w:rsidRDefault="008160DA" w:rsidP="005603EC">
            <w:pPr>
              <w:shd w:val="clear" w:color="auto" w:fill="FFFFFF"/>
              <w:suppressAutoHyphens w:val="0"/>
              <w:snapToGrid w:val="0"/>
              <w:jc w:val="both"/>
              <w:rPr>
                <w:kern w:val="0"/>
                <w:sz w:val="28"/>
                <w:szCs w:val="28"/>
              </w:rPr>
            </w:pPr>
            <w:r w:rsidRPr="002F45F6">
              <w:rPr>
                <w:kern w:val="0"/>
                <w:sz w:val="28"/>
                <w:szCs w:val="28"/>
              </w:rPr>
              <w:t>Отсутствуют</w:t>
            </w:r>
          </w:p>
        </w:tc>
      </w:tr>
      <w:tr w:rsidR="002F45F6" w:rsidRPr="002F45F6" w:rsidTr="003939FB">
        <w:trPr>
          <w:trHeight w:val="513"/>
        </w:trPr>
        <w:tc>
          <w:tcPr>
            <w:tcW w:w="3936" w:type="dxa"/>
          </w:tcPr>
          <w:p w:rsidR="008160DA" w:rsidRPr="002F45F6" w:rsidRDefault="008160DA" w:rsidP="005603EC">
            <w:pPr>
              <w:suppressAutoHyphens w:val="0"/>
              <w:jc w:val="both"/>
              <w:rPr>
                <w:kern w:val="0"/>
                <w:sz w:val="28"/>
                <w:szCs w:val="28"/>
              </w:rPr>
            </w:pPr>
            <w:r w:rsidRPr="002F45F6">
              <w:rPr>
                <w:kern w:val="0"/>
                <w:sz w:val="28"/>
                <w:szCs w:val="28"/>
              </w:rPr>
              <w:t xml:space="preserve">Цель подпрограммы </w:t>
            </w:r>
          </w:p>
        </w:tc>
        <w:tc>
          <w:tcPr>
            <w:tcW w:w="5988" w:type="dxa"/>
          </w:tcPr>
          <w:p w:rsidR="008160DA" w:rsidRPr="002F45F6" w:rsidRDefault="00FA0A08" w:rsidP="00E63844">
            <w:pPr>
              <w:shd w:val="clear" w:color="auto" w:fill="FFFFFF"/>
              <w:suppressAutoHyphens w:val="0"/>
              <w:jc w:val="both"/>
              <w:rPr>
                <w:kern w:val="0"/>
                <w:sz w:val="28"/>
                <w:szCs w:val="28"/>
              </w:rPr>
            </w:pPr>
            <w:r w:rsidRPr="002F45F6">
              <w:rPr>
                <w:rFonts w:cs="Calibri"/>
                <w:kern w:val="1"/>
                <w:sz w:val="28"/>
                <w:szCs w:val="28"/>
                <w:lang w:eastAsia="ar-SA"/>
              </w:rPr>
              <w:t>П</w:t>
            </w:r>
            <w:r w:rsidR="001D66BF" w:rsidRPr="002F45F6">
              <w:rPr>
                <w:rFonts w:cs="Calibri"/>
                <w:kern w:val="1"/>
                <w:sz w:val="28"/>
                <w:szCs w:val="28"/>
                <w:lang w:eastAsia="ar-SA"/>
              </w:rPr>
              <w:t>овышение конкурентоспособности сельскохозяйственной продукции района на основе финансовой устойчивости и модернизации сельского хозяйства</w:t>
            </w:r>
            <w:r w:rsidR="00E63844" w:rsidRPr="002F45F6">
              <w:rPr>
                <w:rFonts w:cs="Calibri"/>
                <w:kern w:val="1"/>
                <w:sz w:val="28"/>
                <w:szCs w:val="28"/>
                <w:lang w:eastAsia="ar-SA"/>
              </w:rPr>
              <w:t>.</w:t>
            </w:r>
          </w:p>
        </w:tc>
      </w:tr>
      <w:tr w:rsidR="002F45F6" w:rsidRPr="002F45F6" w:rsidTr="003939FB">
        <w:trPr>
          <w:trHeight w:val="536"/>
        </w:trPr>
        <w:tc>
          <w:tcPr>
            <w:tcW w:w="3936" w:type="dxa"/>
          </w:tcPr>
          <w:p w:rsidR="008160DA" w:rsidRPr="002F45F6" w:rsidRDefault="008160DA" w:rsidP="005603EC">
            <w:pPr>
              <w:suppressAutoHyphens w:val="0"/>
              <w:jc w:val="both"/>
              <w:rPr>
                <w:kern w:val="0"/>
                <w:sz w:val="28"/>
                <w:szCs w:val="28"/>
              </w:rPr>
            </w:pPr>
            <w:r w:rsidRPr="002F45F6">
              <w:rPr>
                <w:kern w:val="0"/>
                <w:sz w:val="28"/>
                <w:szCs w:val="28"/>
              </w:rPr>
              <w:t xml:space="preserve">Задачи подпрограммы </w:t>
            </w:r>
          </w:p>
        </w:tc>
        <w:tc>
          <w:tcPr>
            <w:tcW w:w="5988" w:type="dxa"/>
          </w:tcPr>
          <w:p w:rsidR="008160DA" w:rsidRPr="002F45F6" w:rsidRDefault="00FA0A08" w:rsidP="00261297">
            <w:pPr>
              <w:suppressAutoHyphens w:val="0"/>
              <w:jc w:val="both"/>
              <w:rPr>
                <w:kern w:val="0"/>
                <w:sz w:val="28"/>
                <w:szCs w:val="28"/>
              </w:rPr>
            </w:pPr>
            <w:r w:rsidRPr="002F45F6">
              <w:rPr>
                <w:rFonts w:cs="Calibri"/>
                <w:kern w:val="1"/>
                <w:sz w:val="28"/>
                <w:szCs w:val="28"/>
                <w:lang w:eastAsia="ar-SA"/>
              </w:rPr>
              <w:t>П</w:t>
            </w:r>
            <w:r w:rsidR="001D66BF" w:rsidRPr="002F45F6">
              <w:rPr>
                <w:rFonts w:cs="Calibri"/>
                <w:kern w:val="1"/>
                <w:sz w:val="28"/>
                <w:szCs w:val="28"/>
                <w:lang w:eastAsia="ar-SA"/>
              </w:rPr>
              <w:t>овышение финансовой устойчивости сельскохозяйственных предприятий и сельскохозяйственного подворья принадлежащего гражданам за счет мер финансовой поддержки</w:t>
            </w:r>
            <w:r w:rsidR="00261297" w:rsidRPr="002F45F6">
              <w:rPr>
                <w:rFonts w:cs="Calibri"/>
                <w:kern w:val="1"/>
                <w:sz w:val="28"/>
                <w:szCs w:val="28"/>
                <w:lang w:eastAsia="ar-SA"/>
              </w:rPr>
              <w:t>.</w:t>
            </w:r>
          </w:p>
        </w:tc>
      </w:tr>
      <w:tr w:rsidR="002F45F6" w:rsidRPr="002F45F6" w:rsidTr="003939FB">
        <w:trPr>
          <w:trHeight w:val="536"/>
        </w:trPr>
        <w:tc>
          <w:tcPr>
            <w:tcW w:w="3936" w:type="dxa"/>
          </w:tcPr>
          <w:p w:rsidR="006B5944" w:rsidRPr="002F45F6" w:rsidRDefault="006B5944" w:rsidP="0019515F">
            <w:pPr>
              <w:suppressAutoHyphens w:val="0"/>
              <w:jc w:val="both"/>
              <w:rPr>
                <w:kern w:val="0"/>
                <w:sz w:val="28"/>
                <w:szCs w:val="28"/>
              </w:rPr>
            </w:pPr>
            <w:r w:rsidRPr="002F45F6">
              <w:rPr>
                <w:sz w:val="28"/>
                <w:szCs w:val="28"/>
              </w:rPr>
              <w:t>Целевые индикаторы и показатели подпрограммы</w:t>
            </w:r>
          </w:p>
        </w:tc>
        <w:tc>
          <w:tcPr>
            <w:tcW w:w="5988" w:type="dxa"/>
          </w:tcPr>
          <w:p w:rsidR="00E1620B" w:rsidRPr="002F45F6" w:rsidRDefault="00FA0A08" w:rsidP="00261297">
            <w:pPr>
              <w:suppressAutoHyphens w:val="0"/>
              <w:jc w:val="both"/>
              <w:rPr>
                <w:kern w:val="0"/>
                <w:sz w:val="28"/>
                <w:szCs w:val="28"/>
              </w:rPr>
            </w:pPr>
            <w:r w:rsidRPr="002F45F6">
              <w:rPr>
                <w:sz w:val="28"/>
                <w:szCs w:val="28"/>
              </w:rPr>
              <w:t>О</w:t>
            </w:r>
            <w:r w:rsidR="003450FF" w:rsidRPr="002F45F6">
              <w:rPr>
                <w:sz w:val="28"/>
                <w:szCs w:val="28"/>
              </w:rPr>
              <w:t>казание финансовой поддержки сельхозпредприятиям, КФХ (КХ), личным подсобным хозяйствам, на возмещение части затрат на содержание сельскохозяйственных животных, возведение теплиц и выращивание продукции растениеводства</w:t>
            </w:r>
            <w:r w:rsidR="00261297" w:rsidRPr="002F45F6">
              <w:rPr>
                <w:sz w:val="28"/>
                <w:szCs w:val="28"/>
              </w:rPr>
              <w:t>.</w:t>
            </w:r>
          </w:p>
        </w:tc>
      </w:tr>
      <w:tr w:rsidR="002F45F6" w:rsidRPr="002F45F6" w:rsidTr="003939FB">
        <w:trPr>
          <w:trHeight w:val="1069"/>
        </w:trPr>
        <w:tc>
          <w:tcPr>
            <w:tcW w:w="3936" w:type="dxa"/>
          </w:tcPr>
          <w:p w:rsidR="006B5944" w:rsidRPr="002F45F6" w:rsidRDefault="006B5944" w:rsidP="005603EC">
            <w:pPr>
              <w:suppressAutoHyphens w:val="0"/>
              <w:jc w:val="both"/>
              <w:rPr>
                <w:kern w:val="0"/>
                <w:sz w:val="28"/>
                <w:szCs w:val="28"/>
              </w:rPr>
            </w:pPr>
            <w:r w:rsidRPr="002F45F6">
              <w:rPr>
                <w:kern w:val="0"/>
                <w:sz w:val="28"/>
                <w:szCs w:val="28"/>
              </w:rPr>
              <w:t xml:space="preserve">Основные мероприятия подпрограммы </w:t>
            </w:r>
          </w:p>
        </w:tc>
        <w:tc>
          <w:tcPr>
            <w:tcW w:w="5988" w:type="dxa"/>
          </w:tcPr>
          <w:p w:rsidR="00E1620B" w:rsidRPr="002F45F6" w:rsidRDefault="00FA0A08" w:rsidP="00F322A7">
            <w:pPr>
              <w:shd w:val="clear" w:color="auto" w:fill="FFFFFF"/>
              <w:suppressAutoHyphens w:val="0"/>
              <w:jc w:val="both"/>
              <w:rPr>
                <w:kern w:val="0"/>
                <w:sz w:val="28"/>
                <w:szCs w:val="28"/>
              </w:rPr>
            </w:pPr>
            <w:r w:rsidRPr="002F45F6">
              <w:rPr>
                <w:kern w:val="0"/>
                <w:sz w:val="28"/>
                <w:szCs w:val="28"/>
              </w:rPr>
              <w:t>1. П</w:t>
            </w:r>
            <w:r w:rsidR="001D66BF" w:rsidRPr="002F45F6">
              <w:rPr>
                <w:kern w:val="0"/>
                <w:sz w:val="28"/>
                <w:szCs w:val="28"/>
                <w:lang w:bidi="ru-RU"/>
              </w:rPr>
              <w:t>редоставление субсидий</w:t>
            </w:r>
            <w:r w:rsidR="001D66BF" w:rsidRPr="002F45F6">
              <w:rPr>
                <w:kern w:val="0"/>
                <w:sz w:val="28"/>
                <w:szCs w:val="28"/>
              </w:rPr>
              <w:t xml:space="preserve"> </w:t>
            </w:r>
            <w:r w:rsidR="00F322A7" w:rsidRPr="002F45F6">
              <w:rPr>
                <w:kern w:val="0"/>
                <w:sz w:val="28"/>
                <w:szCs w:val="28"/>
              </w:rPr>
              <w:t>на возмещение транспортных</w:t>
            </w:r>
            <w:r w:rsidR="001D66BF" w:rsidRPr="002F45F6">
              <w:rPr>
                <w:kern w:val="0"/>
                <w:sz w:val="28"/>
                <w:szCs w:val="28"/>
              </w:rPr>
              <w:t xml:space="preserve"> </w:t>
            </w:r>
            <w:r w:rsidR="00F322A7" w:rsidRPr="002F45F6">
              <w:rPr>
                <w:kern w:val="0"/>
                <w:sz w:val="28"/>
                <w:szCs w:val="28"/>
              </w:rPr>
              <w:t>расходов крестьянским (фермерским) хозяйствам на доставку кормов  (водным, наземным транспортом) для сельскохозяйственных животных</w:t>
            </w:r>
            <w:r w:rsidR="00E63844" w:rsidRPr="002F45F6">
              <w:rPr>
                <w:kern w:val="0"/>
                <w:sz w:val="28"/>
                <w:szCs w:val="28"/>
              </w:rPr>
              <w:t>;</w:t>
            </w:r>
          </w:p>
          <w:p w:rsidR="00E63844" w:rsidRPr="002F45F6" w:rsidRDefault="00FA0A08" w:rsidP="00FA0A08">
            <w:pPr>
              <w:shd w:val="clear" w:color="auto" w:fill="FFFFFF"/>
              <w:suppressAutoHyphens w:val="0"/>
              <w:jc w:val="both"/>
              <w:rPr>
                <w:kern w:val="0"/>
                <w:sz w:val="28"/>
                <w:szCs w:val="28"/>
              </w:rPr>
            </w:pPr>
            <w:r w:rsidRPr="002F45F6">
              <w:rPr>
                <w:kern w:val="0"/>
                <w:sz w:val="28"/>
                <w:szCs w:val="28"/>
                <w:lang w:bidi="ru-RU"/>
              </w:rPr>
              <w:t>2. П</w:t>
            </w:r>
            <w:r w:rsidR="00F322A7" w:rsidRPr="002F45F6">
              <w:rPr>
                <w:kern w:val="0"/>
                <w:sz w:val="28"/>
                <w:szCs w:val="28"/>
                <w:lang w:bidi="ru-RU"/>
              </w:rPr>
              <w:t>редоставление субсидий на возмещение части затрат гражданам, ведущим личное подсобное хозяйство, на содержание сельскохозяйственных животных</w:t>
            </w:r>
            <w:r w:rsidR="001D66BF" w:rsidRPr="002F45F6">
              <w:rPr>
                <w:kern w:val="0"/>
                <w:sz w:val="28"/>
                <w:szCs w:val="28"/>
                <w:lang w:bidi="ru-RU"/>
              </w:rPr>
              <w:t>.</w:t>
            </w:r>
          </w:p>
        </w:tc>
      </w:tr>
      <w:tr w:rsidR="002F45F6" w:rsidRPr="002F45F6" w:rsidTr="003939FB">
        <w:trPr>
          <w:trHeight w:val="522"/>
        </w:trPr>
        <w:tc>
          <w:tcPr>
            <w:tcW w:w="3936" w:type="dxa"/>
          </w:tcPr>
          <w:p w:rsidR="006B5944" w:rsidRPr="002F45F6" w:rsidRDefault="006B5944" w:rsidP="005603EC">
            <w:pPr>
              <w:suppressAutoHyphens w:val="0"/>
              <w:jc w:val="both"/>
              <w:rPr>
                <w:kern w:val="0"/>
                <w:sz w:val="28"/>
                <w:szCs w:val="28"/>
              </w:rPr>
            </w:pPr>
            <w:r w:rsidRPr="002F45F6">
              <w:rPr>
                <w:kern w:val="0"/>
                <w:sz w:val="28"/>
                <w:szCs w:val="28"/>
              </w:rPr>
              <w:t xml:space="preserve">Этапы реализации подпрограммы </w:t>
            </w:r>
          </w:p>
        </w:tc>
        <w:tc>
          <w:tcPr>
            <w:tcW w:w="5988" w:type="dxa"/>
          </w:tcPr>
          <w:p w:rsidR="006B5944" w:rsidRPr="002F45F6" w:rsidRDefault="006B5944" w:rsidP="005603EC">
            <w:pPr>
              <w:shd w:val="clear" w:color="auto" w:fill="FFFFFF"/>
              <w:suppressAutoHyphens w:val="0"/>
              <w:snapToGrid w:val="0"/>
              <w:jc w:val="both"/>
              <w:rPr>
                <w:kern w:val="0"/>
                <w:sz w:val="28"/>
                <w:szCs w:val="28"/>
              </w:rPr>
            </w:pPr>
            <w:r w:rsidRPr="002F45F6">
              <w:rPr>
                <w:spacing w:val="-7"/>
                <w:kern w:val="0"/>
                <w:sz w:val="28"/>
                <w:szCs w:val="28"/>
              </w:rPr>
              <w:t>20</w:t>
            </w:r>
            <w:r w:rsidR="00E1620B" w:rsidRPr="002F45F6">
              <w:rPr>
                <w:spacing w:val="-7"/>
                <w:kern w:val="0"/>
                <w:sz w:val="28"/>
                <w:szCs w:val="28"/>
              </w:rPr>
              <w:t>2</w:t>
            </w:r>
            <w:r w:rsidR="0092370A">
              <w:rPr>
                <w:spacing w:val="-7"/>
                <w:kern w:val="0"/>
                <w:sz w:val="28"/>
                <w:szCs w:val="28"/>
              </w:rPr>
              <w:t>2</w:t>
            </w:r>
            <w:r w:rsidRPr="002F45F6">
              <w:rPr>
                <w:spacing w:val="-7"/>
                <w:kern w:val="0"/>
                <w:sz w:val="28"/>
                <w:szCs w:val="28"/>
              </w:rPr>
              <w:t>-20</w:t>
            </w:r>
            <w:r w:rsidR="0096469B" w:rsidRPr="002F45F6">
              <w:rPr>
                <w:spacing w:val="-7"/>
                <w:kern w:val="0"/>
                <w:sz w:val="28"/>
                <w:szCs w:val="28"/>
              </w:rPr>
              <w:t>2</w:t>
            </w:r>
            <w:r w:rsidR="0092370A">
              <w:rPr>
                <w:spacing w:val="-7"/>
                <w:kern w:val="0"/>
                <w:sz w:val="28"/>
                <w:szCs w:val="28"/>
              </w:rPr>
              <w:t>5</w:t>
            </w:r>
            <w:r w:rsidRPr="002F45F6">
              <w:rPr>
                <w:spacing w:val="-7"/>
                <w:kern w:val="0"/>
                <w:sz w:val="28"/>
                <w:szCs w:val="28"/>
              </w:rPr>
              <w:t xml:space="preserve"> годы</w:t>
            </w:r>
          </w:p>
          <w:p w:rsidR="006B5944" w:rsidRPr="002F45F6" w:rsidRDefault="006B5944" w:rsidP="005603EC">
            <w:pPr>
              <w:suppressAutoHyphens w:val="0"/>
              <w:rPr>
                <w:kern w:val="0"/>
                <w:sz w:val="28"/>
                <w:szCs w:val="28"/>
              </w:rPr>
            </w:pPr>
          </w:p>
        </w:tc>
      </w:tr>
      <w:tr w:rsidR="002F45F6" w:rsidRPr="002F45F6" w:rsidTr="003939FB">
        <w:tc>
          <w:tcPr>
            <w:tcW w:w="3936" w:type="dxa"/>
          </w:tcPr>
          <w:p w:rsidR="006B5944" w:rsidRPr="002F45F6" w:rsidRDefault="006B5944" w:rsidP="005603EC">
            <w:pPr>
              <w:suppressAutoHyphens w:val="0"/>
              <w:jc w:val="both"/>
              <w:rPr>
                <w:kern w:val="0"/>
                <w:sz w:val="28"/>
                <w:szCs w:val="28"/>
              </w:rPr>
            </w:pPr>
            <w:r w:rsidRPr="002F45F6">
              <w:rPr>
                <w:kern w:val="0"/>
                <w:sz w:val="28"/>
                <w:szCs w:val="28"/>
              </w:rPr>
              <w:t xml:space="preserve">Объемы и источники финансирования подпрограммы </w:t>
            </w:r>
          </w:p>
        </w:tc>
        <w:tc>
          <w:tcPr>
            <w:tcW w:w="5988" w:type="dxa"/>
          </w:tcPr>
          <w:p w:rsidR="00474630" w:rsidRPr="0092370A" w:rsidRDefault="0096469B" w:rsidP="00474630">
            <w:pPr>
              <w:ind w:firstLine="708"/>
              <w:jc w:val="both"/>
              <w:rPr>
                <w:sz w:val="28"/>
                <w:szCs w:val="28"/>
              </w:rPr>
            </w:pPr>
            <w:r w:rsidRPr="0092370A">
              <w:rPr>
                <w:sz w:val="28"/>
                <w:szCs w:val="28"/>
              </w:rPr>
              <w:t xml:space="preserve">Объем финансирования подпрограммы составляет  </w:t>
            </w:r>
            <w:r w:rsidR="0092370A" w:rsidRPr="0092370A">
              <w:rPr>
                <w:sz w:val="28"/>
                <w:szCs w:val="28"/>
              </w:rPr>
              <w:t>455,30731</w:t>
            </w:r>
            <w:r w:rsidR="0092370A">
              <w:rPr>
                <w:sz w:val="28"/>
                <w:szCs w:val="28"/>
              </w:rPr>
              <w:t xml:space="preserve"> </w:t>
            </w:r>
            <w:r w:rsidR="00474630" w:rsidRPr="0092370A">
              <w:rPr>
                <w:sz w:val="28"/>
                <w:szCs w:val="28"/>
              </w:rPr>
              <w:t>тыс. рублей, в том числе:</w:t>
            </w:r>
          </w:p>
          <w:p w:rsidR="00474630" w:rsidRPr="0092370A" w:rsidRDefault="00474630" w:rsidP="00474630">
            <w:pPr>
              <w:rPr>
                <w:sz w:val="28"/>
                <w:szCs w:val="28"/>
              </w:rPr>
            </w:pPr>
            <w:r w:rsidRPr="0092370A">
              <w:rPr>
                <w:sz w:val="28"/>
                <w:szCs w:val="28"/>
              </w:rPr>
              <w:t xml:space="preserve">- федеральный бюджет - </w:t>
            </w:r>
            <w:r w:rsidR="003939FB" w:rsidRPr="0092370A">
              <w:rPr>
                <w:sz w:val="28"/>
                <w:szCs w:val="28"/>
              </w:rPr>
              <w:t>0</w:t>
            </w:r>
            <w:r w:rsidRPr="0092370A">
              <w:rPr>
                <w:sz w:val="28"/>
                <w:szCs w:val="28"/>
              </w:rPr>
              <w:t>,</w:t>
            </w:r>
            <w:r w:rsidR="003939FB" w:rsidRPr="0092370A">
              <w:rPr>
                <w:sz w:val="28"/>
                <w:szCs w:val="28"/>
              </w:rPr>
              <w:t>0</w:t>
            </w:r>
            <w:r w:rsidRPr="0092370A">
              <w:rPr>
                <w:sz w:val="28"/>
                <w:szCs w:val="28"/>
              </w:rPr>
              <w:t>0000 тыс. рублей;</w:t>
            </w:r>
          </w:p>
          <w:p w:rsidR="00474630" w:rsidRPr="0092370A" w:rsidRDefault="00474630" w:rsidP="00474630">
            <w:pPr>
              <w:rPr>
                <w:sz w:val="28"/>
                <w:szCs w:val="28"/>
              </w:rPr>
            </w:pPr>
            <w:r w:rsidRPr="0092370A">
              <w:rPr>
                <w:sz w:val="28"/>
                <w:szCs w:val="28"/>
              </w:rPr>
              <w:t xml:space="preserve">- краевой бюджет </w:t>
            </w:r>
            <w:r w:rsidR="003939FB" w:rsidRPr="0092370A">
              <w:rPr>
                <w:sz w:val="28"/>
                <w:szCs w:val="28"/>
              </w:rPr>
              <w:t xml:space="preserve">         </w:t>
            </w:r>
            <w:r w:rsidRPr="0092370A">
              <w:rPr>
                <w:sz w:val="28"/>
                <w:szCs w:val="28"/>
              </w:rPr>
              <w:t xml:space="preserve">- </w:t>
            </w:r>
            <w:r w:rsidR="0092370A" w:rsidRPr="0092370A">
              <w:rPr>
                <w:sz w:val="28"/>
                <w:szCs w:val="28"/>
              </w:rPr>
              <w:t>40</w:t>
            </w:r>
            <w:r w:rsidR="003939FB" w:rsidRPr="0092370A">
              <w:rPr>
                <w:sz w:val="28"/>
                <w:szCs w:val="28"/>
              </w:rPr>
              <w:t>0</w:t>
            </w:r>
            <w:r w:rsidRPr="0092370A">
              <w:rPr>
                <w:sz w:val="28"/>
                <w:szCs w:val="28"/>
              </w:rPr>
              <w:t>,</w:t>
            </w:r>
            <w:r w:rsidR="003939FB" w:rsidRPr="0092370A">
              <w:rPr>
                <w:sz w:val="28"/>
                <w:szCs w:val="28"/>
              </w:rPr>
              <w:t>0</w:t>
            </w:r>
            <w:r w:rsidRPr="0092370A">
              <w:rPr>
                <w:sz w:val="28"/>
                <w:szCs w:val="28"/>
              </w:rPr>
              <w:t>0000 тыс. рублей;</w:t>
            </w:r>
          </w:p>
          <w:p w:rsidR="00474630" w:rsidRPr="0092370A" w:rsidRDefault="00474630" w:rsidP="00474630">
            <w:pPr>
              <w:rPr>
                <w:sz w:val="28"/>
                <w:szCs w:val="28"/>
              </w:rPr>
            </w:pPr>
            <w:r w:rsidRPr="0092370A">
              <w:rPr>
                <w:sz w:val="28"/>
                <w:szCs w:val="28"/>
              </w:rPr>
              <w:t xml:space="preserve">- районный бюджет -   </w:t>
            </w:r>
            <w:r w:rsidR="0092370A" w:rsidRPr="0092370A">
              <w:rPr>
                <w:sz w:val="28"/>
                <w:szCs w:val="28"/>
              </w:rPr>
              <w:t xml:space="preserve">55,30731 </w:t>
            </w:r>
            <w:r w:rsidRPr="0092370A">
              <w:rPr>
                <w:sz w:val="28"/>
                <w:szCs w:val="28"/>
              </w:rPr>
              <w:t>тыс. рублей;</w:t>
            </w:r>
          </w:p>
          <w:p w:rsidR="00474630" w:rsidRPr="0092370A" w:rsidRDefault="00474630" w:rsidP="00474630">
            <w:pPr>
              <w:rPr>
                <w:sz w:val="28"/>
                <w:szCs w:val="28"/>
              </w:rPr>
            </w:pPr>
            <w:r w:rsidRPr="0092370A">
              <w:rPr>
                <w:sz w:val="28"/>
                <w:szCs w:val="28"/>
              </w:rPr>
              <w:t>- внебюджетные источники -   0,00000  тыс. рублей.</w:t>
            </w:r>
          </w:p>
          <w:p w:rsidR="00474630" w:rsidRPr="0092370A" w:rsidRDefault="00474630" w:rsidP="00474630">
            <w:pPr>
              <w:pStyle w:val="af1"/>
              <w:rPr>
                <w:rFonts w:ascii="Times New Roman" w:hAnsi="Times New Roman" w:cs="Times New Roman"/>
                <w:sz w:val="28"/>
                <w:szCs w:val="28"/>
              </w:rPr>
            </w:pPr>
            <w:r w:rsidRPr="0092370A">
              <w:rPr>
                <w:sz w:val="28"/>
                <w:szCs w:val="28"/>
              </w:rPr>
              <w:tab/>
            </w:r>
            <w:r w:rsidRPr="0092370A">
              <w:rPr>
                <w:rFonts w:ascii="Times New Roman" w:hAnsi="Times New Roman" w:cs="Times New Roman"/>
                <w:sz w:val="28"/>
                <w:szCs w:val="28"/>
              </w:rPr>
              <w:t>На реализацию основных мероприятий подпрограммы  по годам исполнения потребуется:</w:t>
            </w:r>
          </w:p>
          <w:p w:rsidR="00474630" w:rsidRPr="0092370A" w:rsidRDefault="00474630" w:rsidP="00474630">
            <w:pPr>
              <w:pStyle w:val="af1"/>
              <w:rPr>
                <w:rFonts w:ascii="Times New Roman" w:hAnsi="Times New Roman" w:cs="Times New Roman"/>
                <w:sz w:val="28"/>
                <w:szCs w:val="28"/>
              </w:rPr>
            </w:pPr>
            <w:r w:rsidRPr="0092370A">
              <w:rPr>
                <w:rFonts w:ascii="Times New Roman" w:hAnsi="Times New Roman" w:cs="Times New Roman"/>
                <w:sz w:val="28"/>
                <w:szCs w:val="28"/>
              </w:rPr>
              <w:t xml:space="preserve">за счет средств районного бюджета:  </w:t>
            </w:r>
          </w:p>
          <w:p w:rsidR="0092370A" w:rsidRPr="0092370A" w:rsidRDefault="0092370A" w:rsidP="0092370A">
            <w:pPr>
              <w:tabs>
                <w:tab w:val="left" w:pos="709"/>
              </w:tabs>
              <w:ind w:left="12" w:hanging="12"/>
              <w:rPr>
                <w:sz w:val="28"/>
                <w:szCs w:val="28"/>
              </w:rPr>
            </w:pPr>
            <w:r w:rsidRPr="0092370A">
              <w:rPr>
                <w:sz w:val="28"/>
                <w:szCs w:val="28"/>
              </w:rPr>
              <w:t>2022 год – 455,30731</w:t>
            </w:r>
            <w:r>
              <w:rPr>
                <w:sz w:val="28"/>
                <w:szCs w:val="28"/>
              </w:rPr>
              <w:t xml:space="preserve"> </w:t>
            </w:r>
            <w:r w:rsidRPr="0092370A">
              <w:rPr>
                <w:sz w:val="28"/>
                <w:szCs w:val="28"/>
              </w:rPr>
              <w:t>тыс. рублей, в том числе:</w:t>
            </w:r>
          </w:p>
          <w:p w:rsidR="0092370A" w:rsidRPr="0092370A" w:rsidRDefault="0092370A" w:rsidP="0092370A">
            <w:pPr>
              <w:tabs>
                <w:tab w:val="left" w:pos="709"/>
              </w:tabs>
              <w:ind w:left="12" w:hanging="12"/>
              <w:rPr>
                <w:sz w:val="28"/>
                <w:szCs w:val="28"/>
              </w:rPr>
            </w:pPr>
            <w:r w:rsidRPr="0092370A">
              <w:rPr>
                <w:sz w:val="28"/>
                <w:szCs w:val="28"/>
              </w:rPr>
              <w:t xml:space="preserve">- краевой бюджет – </w:t>
            </w:r>
            <w:r>
              <w:rPr>
                <w:sz w:val="28"/>
                <w:szCs w:val="28"/>
              </w:rPr>
              <w:t xml:space="preserve">400,00000 </w:t>
            </w:r>
            <w:r w:rsidRPr="0092370A">
              <w:rPr>
                <w:sz w:val="28"/>
                <w:szCs w:val="28"/>
              </w:rPr>
              <w:t>тыс. рублей,</w:t>
            </w:r>
          </w:p>
          <w:p w:rsidR="0092370A" w:rsidRPr="0092370A" w:rsidRDefault="0092370A" w:rsidP="0092370A">
            <w:pPr>
              <w:tabs>
                <w:tab w:val="left" w:pos="709"/>
              </w:tabs>
              <w:ind w:left="12" w:hanging="12"/>
              <w:rPr>
                <w:sz w:val="28"/>
                <w:szCs w:val="28"/>
              </w:rPr>
            </w:pPr>
            <w:r w:rsidRPr="0092370A">
              <w:rPr>
                <w:sz w:val="28"/>
                <w:szCs w:val="28"/>
              </w:rPr>
              <w:t xml:space="preserve">- районный бюджет – </w:t>
            </w:r>
            <w:r>
              <w:rPr>
                <w:sz w:val="28"/>
                <w:szCs w:val="28"/>
              </w:rPr>
              <w:t xml:space="preserve"> </w:t>
            </w:r>
            <w:r w:rsidRPr="0092370A">
              <w:rPr>
                <w:sz w:val="28"/>
                <w:szCs w:val="28"/>
              </w:rPr>
              <w:t>55,30731</w:t>
            </w:r>
            <w:r>
              <w:rPr>
                <w:sz w:val="28"/>
                <w:szCs w:val="28"/>
              </w:rPr>
              <w:t xml:space="preserve"> </w:t>
            </w:r>
            <w:r w:rsidRPr="0092370A">
              <w:rPr>
                <w:sz w:val="28"/>
                <w:szCs w:val="28"/>
              </w:rPr>
              <w:t xml:space="preserve"> тыс. рублей.</w:t>
            </w:r>
          </w:p>
          <w:p w:rsidR="0092370A" w:rsidRPr="0092370A" w:rsidRDefault="0092370A" w:rsidP="0092370A">
            <w:pPr>
              <w:tabs>
                <w:tab w:val="left" w:pos="709"/>
              </w:tabs>
              <w:ind w:left="12" w:hanging="12"/>
              <w:rPr>
                <w:sz w:val="28"/>
                <w:szCs w:val="28"/>
              </w:rPr>
            </w:pPr>
            <w:r w:rsidRPr="0092370A">
              <w:rPr>
                <w:sz w:val="28"/>
                <w:szCs w:val="28"/>
              </w:rPr>
              <w:t>2023 год – 8,5425тыс. рублей, в том числе:</w:t>
            </w:r>
          </w:p>
          <w:p w:rsidR="0092370A" w:rsidRPr="0092370A" w:rsidRDefault="0092370A" w:rsidP="0092370A">
            <w:pPr>
              <w:tabs>
                <w:tab w:val="left" w:pos="709"/>
              </w:tabs>
              <w:ind w:left="12" w:hanging="12"/>
              <w:rPr>
                <w:sz w:val="28"/>
                <w:szCs w:val="28"/>
              </w:rPr>
            </w:pPr>
            <w:r w:rsidRPr="0092370A">
              <w:rPr>
                <w:sz w:val="28"/>
                <w:szCs w:val="28"/>
              </w:rPr>
              <w:t xml:space="preserve">- краевой бюджет – 0,00000 </w:t>
            </w:r>
            <w:r>
              <w:rPr>
                <w:sz w:val="28"/>
                <w:szCs w:val="28"/>
              </w:rPr>
              <w:t xml:space="preserve"> </w:t>
            </w:r>
            <w:r w:rsidRPr="0092370A">
              <w:rPr>
                <w:sz w:val="28"/>
                <w:szCs w:val="28"/>
              </w:rPr>
              <w:t>тыс. рублей,</w:t>
            </w:r>
          </w:p>
          <w:p w:rsidR="0092370A" w:rsidRPr="0092370A" w:rsidRDefault="0092370A" w:rsidP="0092370A">
            <w:pPr>
              <w:tabs>
                <w:tab w:val="left" w:pos="709"/>
              </w:tabs>
              <w:ind w:left="12" w:hanging="12"/>
              <w:rPr>
                <w:sz w:val="28"/>
                <w:szCs w:val="28"/>
              </w:rPr>
            </w:pPr>
            <w:r w:rsidRPr="0092370A">
              <w:rPr>
                <w:sz w:val="28"/>
                <w:szCs w:val="28"/>
              </w:rPr>
              <w:t xml:space="preserve">- районный бюджет – </w:t>
            </w:r>
            <w:r>
              <w:rPr>
                <w:sz w:val="28"/>
                <w:szCs w:val="28"/>
              </w:rPr>
              <w:t xml:space="preserve">0,00000  </w:t>
            </w:r>
            <w:r w:rsidRPr="0092370A">
              <w:rPr>
                <w:sz w:val="28"/>
                <w:szCs w:val="28"/>
              </w:rPr>
              <w:t>тыс. рублей.</w:t>
            </w:r>
          </w:p>
          <w:p w:rsidR="0092370A" w:rsidRPr="0092370A" w:rsidRDefault="0092370A" w:rsidP="0092370A">
            <w:pPr>
              <w:tabs>
                <w:tab w:val="left" w:pos="709"/>
              </w:tabs>
              <w:ind w:left="12" w:hanging="12"/>
              <w:rPr>
                <w:sz w:val="28"/>
                <w:szCs w:val="28"/>
              </w:rPr>
            </w:pPr>
            <w:r w:rsidRPr="0092370A">
              <w:rPr>
                <w:sz w:val="28"/>
                <w:szCs w:val="28"/>
              </w:rPr>
              <w:t>2024 год – 0,00000</w:t>
            </w:r>
            <w:r>
              <w:rPr>
                <w:sz w:val="28"/>
                <w:szCs w:val="28"/>
              </w:rPr>
              <w:t xml:space="preserve"> </w:t>
            </w:r>
            <w:r w:rsidRPr="0092370A">
              <w:rPr>
                <w:sz w:val="28"/>
                <w:szCs w:val="28"/>
              </w:rPr>
              <w:t xml:space="preserve"> тыс. рублей, в том числе:</w:t>
            </w:r>
          </w:p>
          <w:p w:rsidR="0092370A" w:rsidRPr="0092370A" w:rsidRDefault="0092370A" w:rsidP="0092370A">
            <w:pPr>
              <w:tabs>
                <w:tab w:val="left" w:pos="709"/>
              </w:tabs>
              <w:ind w:left="12" w:hanging="12"/>
              <w:rPr>
                <w:sz w:val="28"/>
                <w:szCs w:val="28"/>
              </w:rPr>
            </w:pPr>
            <w:r w:rsidRPr="0092370A">
              <w:rPr>
                <w:sz w:val="28"/>
                <w:szCs w:val="28"/>
              </w:rPr>
              <w:t>- краевой бюджет – 0,00000</w:t>
            </w:r>
            <w:r>
              <w:rPr>
                <w:sz w:val="28"/>
                <w:szCs w:val="28"/>
              </w:rPr>
              <w:t xml:space="preserve"> </w:t>
            </w:r>
            <w:r w:rsidRPr="0092370A">
              <w:rPr>
                <w:sz w:val="28"/>
                <w:szCs w:val="28"/>
              </w:rPr>
              <w:t xml:space="preserve"> тыс. рублей,</w:t>
            </w:r>
          </w:p>
          <w:p w:rsidR="0092370A" w:rsidRPr="0092370A" w:rsidRDefault="0092370A" w:rsidP="0092370A">
            <w:pPr>
              <w:tabs>
                <w:tab w:val="left" w:pos="709"/>
              </w:tabs>
              <w:ind w:left="12" w:hanging="12"/>
              <w:rPr>
                <w:sz w:val="28"/>
                <w:szCs w:val="28"/>
              </w:rPr>
            </w:pPr>
            <w:r w:rsidRPr="0092370A">
              <w:rPr>
                <w:sz w:val="28"/>
                <w:szCs w:val="28"/>
              </w:rPr>
              <w:t>- районный бюджет – 0,00000</w:t>
            </w:r>
            <w:r>
              <w:rPr>
                <w:sz w:val="28"/>
                <w:szCs w:val="28"/>
              </w:rPr>
              <w:t xml:space="preserve"> </w:t>
            </w:r>
            <w:r w:rsidRPr="0092370A">
              <w:rPr>
                <w:sz w:val="28"/>
                <w:szCs w:val="28"/>
              </w:rPr>
              <w:t xml:space="preserve"> тыс. рублей.</w:t>
            </w:r>
          </w:p>
          <w:p w:rsidR="0092370A" w:rsidRPr="0092370A" w:rsidRDefault="0092370A" w:rsidP="0092370A">
            <w:pPr>
              <w:tabs>
                <w:tab w:val="left" w:pos="709"/>
              </w:tabs>
              <w:ind w:left="12" w:hanging="12"/>
              <w:rPr>
                <w:sz w:val="28"/>
                <w:szCs w:val="28"/>
              </w:rPr>
            </w:pPr>
            <w:r w:rsidRPr="0092370A">
              <w:rPr>
                <w:sz w:val="28"/>
                <w:szCs w:val="28"/>
              </w:rPr>
              <w:t>2025 год – 0,00000</w:t>
            </w:r>
            <w:r>
              <w:rPr>
                <w:sz w:val="28"/>
                <w:szCs w:val="28"/>
              </w:rPr>
              <w:t xml:space="preserve"> </w:t>
            </w:r>
            <w:r w:rsidRPr="0092370A">
              <w:rPr>
                <w:sz w:val="28"/>
                <w:szCs w:val="28"/>
              </w:rPr>
              <w:t xml:space="preserve"> тыс. рублей, в том числе:</w:t>
            </w:r>
          </w:p>
          <w:p w:rsidR="0092370A" w:rsidRPr="0092370A" w:rsidRDefault="0092370A" w:rsidP="0092370A">
            <w:pPr>
              <w:tabs>
                <w:tab w:val="left" w:pos="709"/>
              </w:tabs>
              <w:ind w:left="12" w:hanging="12"/>
              <w:rPr>
                <w:sz w:val="28"/>
                <w:szCs w:val="28"/>
              </w:rPr>
            </w:pPr>
            <w:r w:rsidRPr="0092370A">
              <w:rPr>
                <w:sz w:val="28"/>
                <w:szCs w:val="28"/>
              </w:rPr>
              <w:t>- краевой бюджет – 0,00000</w:t>
            </w:r>
            <w:r>
              <w:rPr>
                <w:sz w:val="28"/>
                <w:szCs w:val="28"/>
              </w:rPr>
              <w:t xml:space="preserve"> </w:t>
            </w:r>
            <w:r w:rsidRPr="0092370A">
              <w:rPr>
                <w:sz w:val="28"/>
                <w:szCs w:val="28"/>
              </w:rPr>
              <w:t xml:space="preserve"> тыс. рублей,</w:t>
            </w:r>
          </w:p>
          <w:p w:rsidR="00B339F0" w:rsidRPr="0092370A" w:rsidRDefault="0092370A" w:rsidP="0092370A">
            <w:pPr>
              <w:tabs>
                <w:tab w:val="left" w:pos="709"/>
              </w:tabs>
              <w:ind w:left="12" w:hanging="12"/>
              <w:rPr>
                <w:sz w:val="28"/>
                <w:szCs w:val="28"/>
              </w:rPr>
            </w:pPr>
            <w:r w:rsidRPr="0092370A">
              <w:rPr>
                <w:sz w:val="28"/>
                <w:szCs w:val="28"/>
              </w:rPr>
              <w:t>- районный бюджет – 0,00000</w:t>
            </w:r>
            <w:r>
              <w:rPr>
                <w:sz w:val="28"/>
                <w:szCs w:val="28"/>
              </w:rPr>
              <w:t xml:space="preserve"> </w:t>
            </w:r>
            <w:r w:rsidRPr="0092370A">
              <w:rPr>
                <w:sz w:val="28"/>
                <w:szCs w:val="28"/>
              </w:rPr>
              <w:t xml:space="preserve"> тыс. рублей.</w:t>
            </w:r>
          </w:p>
        </w:tc>
      </w:tr>
      <w:tr w:rsidR="002F45F6" w:rsidRPr="002F45F6" w:rsidTr="003939FB">
        <w:tc>
          <w:tcPr>
            <w:tcW w:w="3936" w:type="dxa"/>
          </w:tcPr>
          <w:p w:rsidR="006B5944" w:rsidRPr="002F45F6" w:rsidRDefault="006B5944" w:rsidP="005603EC">
            <w:pPr>
              <w:suppressAutoHyphens w:val="0"/>
              <w:jc w:val="both"/>
              <w:rPr>
                <w:kern w:val="0"/>
                <w:sz w:val="28"/>
                <w:szCs w:val="28"/>
              </w:rPr>
            </w:pPr>
            <w:r w:rsidRPr="002F45F6">
              <w:rPr>
                <w:kern w:val="0"/>
                <w:sz w:val="28"/>
                <w:szCs w:val="28"/>
              </w:rPr>
              <w:t xml:space="preserve">Прогноз ожидаемых результатов реализации подпрограммы </w:t>
            </w:r>
          </w:p>
        </w:tc>
        <w:tc>
          <w:tcPr>
            <w:tcW w:w="5988" w:type="dxa"/>
          </w:tcPr>
          <w:p w:rsidR="00EC1E13" w:rsidRPr="002F45F6" w:rsidRDefault="0063337B" w:rsidP="00EC1E13">
            <w:pPr>
              <w:suppressAutoHyphens w:val="0"/>
              <w:autoSpaceDE w:val="0"/>
              <w:autoSpaceDN w:val="0"/>
              <w:adjustRightInd w:val="0"/>
              <w:jc w:val="both"/>
              <w:rPr>
                <w:kern w:val="0"/>
                <w:sz w:val="28"/>
                <w:szCs w:val="28"/>
              </w:rPr>
            </w:pPr>
            <w:r w:rsidRPr="002F45F6">
              <w:rPr>
                <w:rFonts w:cs="Calibri"/>
                <w:kern w:val="0"/>
                <w:sz w:val="28"/>
                <w:szCs w:val="28"/>
              </w:rPr>
              <w:t>1. У</w:t>
            </w:r>
            <w:r w:rsidR="00EC1E13" w:rsidRPr="002F45F6">
              <w:rPr>
                <w:rFonts w:cs="Calibri"/>
                <w:kern w:val="0"/>
                <w:sz w:val="28"/>
                <w:szCs w:val="28"/>
              </w:rPr>
              <w:t xml:space="preserve">величение </w:t>
            </w:r>
            <w:r w:rsidR="00EC1E13" w:rsidRPr="002F45F6">
              <w:rPr>
                <w:kern w:val="0"/>
                <w:sz w:val="28"/>
                <w:szCs w:val="28"/>
              </w:rPr>
              <w:t>объема производства продукции сельского хозяйства района предприятиями всех форм собственности;</w:t>
            </w:r>
          </w:p>
          <w:p w:rsidR="00EC1E13" w:rsidRPr="002F45F6" w:rsidRDefault="0063337B" w:rsidP="00EC1E13">
            <w:pPr>
              <w:suppressAutoHyphens w:val="0"/>
              <w:autoSpaceDE w:val="0"/>
              <w:autoSpaceDN w:val="0"/>
              <w:adjustRightInd w:val="0"/>
              <w:ind w:firstLine="21"/>
              <w:jc w:val="both"/>
              <w:rPr>
                <w:kern w:val="0"/>
                <w:sz w:val="28"/>
                <w:szCs w:val="28"/>
              </w:rPr>
            </w:pPr>
            <w:r w:rsidRPr="002F45F6">
              <w:rPr>
                <w:kern w:val="0"/>
                <w:sz w:val="28"/>
                <w:szCs w:val="28"/>
              </w:rPr>
              <w:t>2. У</w:t>
            </w:r>
            <w:r w:rsidR="00EC1E13" w:rsidRPr="002F45F6">
              <w:rPr>
                <w:kern w:val="0"/>
                <w:sz w:val="28"/>
                <w:szCs w:val="28"/>
              </w:rPr>
              <w:t>величение количества личных подсобных хозяйств;</w:t>
            </w:r>
          </w:p>
          <w:p w:rsidR="006B5944" w:rsidRPr="002F45F6" w:rsidRDefault="0063337B" w:rsidP="0063337B">
            <w:pPr>
              <w:suppressAutoHyphens w:val="0"/>
              <w:rPr>
                <w:kern w:val="0"/>
                <w:sz w:val="28"/>
                <w:szCs w:val="28"/>
              </w:rPr>
            </w:pPr>
            <w:r w:rsidRPr="002F45F6">
              <w:rPr>
                <w:kern w:val="0"/>
                <w:sz w:val="28"/>
                <w:szCs w:val="28"/>
              </w:rPr>
              <w:t>3. У</w:t>
            </w:r>
            <w:r w:rsidR="00EC1E13" w:rsidRPr="002F45F6">
              <w:rPr>
                <w:kern w:val="0"/>
                <w:sz w:val="28"/>
                <w:szCs w:val="28"/>
              </w:rPr>
              <w:t>величение количества сельскохозяйственных предприятий и организаций.</w:t>
            </w:r>
          </w:p>
        </w:tc>
      </w:tr>
    </w:tbl>
    <w:p w:rsidR="008160DA" w:rsidRPr="002F45F6" w:rsidRDefault="008160DA" w:rsidP="00C2636E">
      <w:pPr>
        <w:suppressAutoHyphens w:val="0"/>
        <w:jc w:val="right"/>
        <w:rPr>
          <w:kern w:val="0"/>
          <w:szCs w:val="24"/>
        </w:rPr>
      </w:pPr>
    </w:p>
    <w:p w:rsidR="00B774EC" w:rsidRPr="002F45F6" w:rsidRDefault="00B774EC" w:rsidP="00BA7A83">
      <w:pPr>
        <w:shd w:val="clear" w:color="auto" w:fill="FFFFFF"/>
        <w:suppressAutoHyphens w:val="0"/>
        <w:snapToGrid w:val="0"/>
        <w:ind w:left="180" w:right="-54"/>
        <w:jc w:val="center"/>
        <w:rPr>
          <w:kern w:val="0"/>
          <w:sz w:val="28"/>
          <w:szCs w:val="28"/>
        </w:rPr>
      </w:pPr>
    </w:p>
    <w:p w:rsidR="008160DA" w:rsidRPr="002F45F6" w:rsidRDefault="008160DA" w:rsidP="00BA7A83">
      <w:pPr>
        <w:shd w:val="clear" w:color="auto" w:fill="FFFFFF"/>
        <w:suppressAutoHyphens w:val="0"/>
        <w:snapToGrid w:val="0"/>
        <w:ind w:left="180" w:right="-54"/>
        <w:jc w:val="center"/>
        <w:rPr>
          <w:kern w:val="0"/>
          <w:sz w:val="28"/>
          <w:szCs w:val="28"/>
        </w:rPr>
      </w:pPr>
      <w:r w:rsidRPr="002F45F6">
        <w:rPr>
          <w:kern w:val="0"/>
          <w:sz w:val="28"/>
          <w:szCs w:val="28"/>
        </w:rPr>
        <w:t>Раздел 1. Анализ проблемной сферы</w:t>
      </w:r>
    </w:p>
    <w:p w:rsidR="008160DA" w:rsidRPr="002F45F6" w:rsidRDefault="008160DA" w:rsidP="00BA7A83">
      <w:pPr>
        <w:shd w:val="clear" w:color="auto" w:fill="FFFFFF"/>
        <w:suppressAutoHyphens w:val="0"/>
        <w:snapToGrid w:val="0"/>
        <w:ind w:left="180" w:right="-54"/>
        <w:jc w:val="center"/>
        <w:rPr>
          <w:kern w:val="0"/>
          <w:sz w:val="28"/>
          <w:szCs w:val="28"/>
        </w:rPr>
      </w:pPr>
    </w:p>
    <w:p w:rsidR="00EC1E13" w:rsidRPr="002F45F6" w:rsidRDefault="00EC1E13" w:rsidP="00EC1E13">
      <w:pPr>
        <w:suppressAutoHyphens w:val="0"/>
        <w:ind w:firstLine="700"/>
        <w:jc w:val="both"/>
        <w:rPr>
          <w:kern w:val="0"/>
          <w:sz w:val="28"/>
          <w:szCs w:val="28"/>
        </w:rPr>
      </w:pPr>
      <w:r w:rsidRPr="002F45F6">
        <w:rPr>
          <w:kern w:val="0"/>
          <w:sz w:val="28"/>
          <w:szCs w:val="28"/>
        </w:rPr>
        <w:t>В Тигильском муниципальном ра</w:t>
      </w:r>
      <w:r w:rsidR="006817CE" w:rsidRPr="002F45F6">
        <w:rPr>
          <w:kern w:val="0"/>
          <w:sz w:val="28"/>
          <w:szCs w:val="28"/>
        </w:rPr>
        <w:t>йоне осуществляют деятельность 2</w:t>
      </w:r>
      <w:r w:rsidRPr="002F45F6">
        <w:rPr>
          <w:kern w:val="0"/>
          <w:sz w:val="28"/>
          <w:szCs w:val="28"/>
        </w:rPr>
        <w:t xml:space="preserve"> фермерских крестьянских хозяйства: в с. Тигиль - 1, с. Седанка - 1, </w:t>
      </w:r>
    </w:p>
    <w:p w:rsidR="00EC1E13" w:rsidRPr="002F45F6" w:rsidRDefault="00EC1E13" w:rsidP="00EC1E13">
      <w:pPr>
        <w:suppressAutoHyphens w:val="0"/>
        <w:autoSpaceDE w:val="0"/>
        <w:autoSpaceDN w:val="0"/>
        <w:adjustRightInd w:val="0"/>
        <w:ind w:firstLine="700"/>
        <w:jc w:val="both"/>
        <w:rPr>
          <w:kern w:val="0"/>
          <w:sz w:val="28"/>
          <w:szCs w:val="28"/>
        </w:rPr>
      </w:pPr>
      <w:r w:rsidRPr="002F45F6">
        <w:rPr>
          <w:kern w:val="0"/>
          <w:sz w:val="28"/>
          <w:szCs w:val="28"/>
        </w:rPr>
        <w:t>Отраслевая структура сельского хозяйства района включает молочную, мясную, птицеводческую, картофелеводческую и овощеводческую отрасли, которые формируют пять основных продовольственных рынков.</w:t>
      </w:r>
    </w:p>
    <w:p w:rsidR="00EC1E13" w:rsidRPr="002F45F6" w:rsidRDefault="00EC1E13" w:rsidP="00EC1E13">
      <w:pPr>
        <w:suppressAutoHyphens w:val="0"/>
        <w:autoSpaceDE w:val="0"/>
        <w:autoSpaceDN w:val="0"/>
        <w:adjustRightInd w:val="0"/>
        <w:ind w:firstLine="700"/>
        <w:jc w:val="both"/>
        <w:rPr>
          <w:kern w:val="0"/>
          <w:sz w:val="28"/>
          <w:szCs w:val="28"/>
        </w:rPr>
      </w:pPr>
      <w:r w:rsidRPr="002F45F6">
        <w:rPr>
          <w:kern w:val="0"/>
          <w:sz w:val="28"/>
          <w:szCs w:val="28"/>
        </w:rPr>
        <w:t>Государственная поддержка сельского хозяйства за счет средств краевого бюджета осуществляется в соответствии с Законом Камчатского края от 19 ноября 2007 г. № 678 «О государственной поддержке сельского хозяйства в Камчатском крае».</w:t>
      </w:r>
    </w:p>
    <w:p w:rsidR="00EC1E13" w:rsidRPr="002F45F6" w:rsidRDefault="006817CE" w:rsidP="00EC1E13">
      <w:pPr>
        <w:suppressAutoHyphens w:val="0"/>
        <w:autoSpaceDE w:val="0"/>
        <w:autoSpaceDN w:val="0"/>
        <w:adjustRightInd w:val="0"/>
        <w:ind w:firstLine="700"/>
        <w:jc w:val="both"/>
        <w:rPr>
          <w:kern w:val="0"/>
          <w:sz w:val="28"/>
          <w:szCs w:val="28"/>
        </w:rPr>
      </w:pPr>
      <w:r w:rsidRPr="002F45F6">
        <w:rPr>
          <w:kern w:val="0"/>
          <w:sz w:val="28"/>
          <w:szCs w:val="28"/>
        </w:rPr>
        <w:t>В 2020</w:t>
      </w:r>
      <w:r w:rsidR="00EC1E13" w:rsidRPr="002F45F6">
        <w:rPr>
          <w:kern w:val="0"/>
          <w:sz w:val="28"/>
          <w:szCs w:val="28"/>
        </w:rPr>
        <w:t xml:space="preserve"> году в сфере сельскохозяйственного производства сохраняются динамика и тенденции ряда предшествующих лет. Динамика валовых показателей отраслей специализации характеризуется колебаниями, обусловленными складывающимися </w:t>
      </w:r>
      <w:proofErr w:type="spellStart"/>
      <w:r w:rsidR="00EC1E13" w:rsidRPr="002F45F6">
        <w:rPr>
          <w:kern w:val="0"/>
          <w:sz w:val="28"/>
          <w:szCs w:val="28"/>
        </w:rPr>
        <w:t>погодно</w:t>
      </w:r>
      <w:proofErr w:type="spellEnd"/>
      <w:r w:rsidR="00EC1E13" w:rsidRPr="002F45F6">
        <w:rPr>
          <w:kern w:val="0"/>
          <w:sz w:val="28"/>
          <w:szCs w:val="28"/>
        </w:rPr>
        <w:t>-климатическими условиями конкретных лет.</w:t>
      </w:r>
    </w:p>
    <w:p w:rsidR="00EC1E13" w:rsidRPr="002F45F6" w:rsidRDefault="00EC1E13" w:rsidP="00EC1E13">
      <w:pPr>
        <w:suppressAutoHyphens w:val="0"/>
        <w:autoSpaceDE w:val="0"/>
        <w:autoSpaceDN w:val="0"/>
        <w:adjustRightInd w:val="0"/>
        <w:ind w:firstLine="700"/>
        <w:jc w:val="both"/>
        <w:rPr>
          <w:kern w:val="0"/>
          <w:sz w:val="28"/>
          <w:szCs w:val="28"/>
        </w:rPr>
      </w:pPr>
      <w:r w:rsidRPr="002F45F6">
        <w:rPr>
          <w:kern w:val="0"/>
          <w:sz w:val="28"/>
          <w:szCs w:val="28"/>
        </w:rPr>
        <w:t>В растениеводстве наблюдается ежегодное изменение объемов производства продукции, которые зависят как от погодных условий, так и от колебаний потребительского спроса на продукцию, ограниченным рынком сбыта. Потребительский спрос по данным видам продукции обеспечивается в полном объеме.</w:t>
      </w:r>
    </w:p>
    <w:p w:rsidR="00EC1E13" w:rsidRPr="002F45F6" w:rsidRDefault="00EC1E13" w:rsidP="00EC1E13">
      <w:pPr>
        <w:suppressAutoHyphens w:val="0"/>
        <w:autoSpaceDE w:val="0"/>
        <w:autoSpaceDN w:val="0"/>
        <w:adjustRightInd w:val="0"/>
        <w:ind w:firstLine="700"/>
        <w:jc w:val="both"/>
        <w:rPr>
          <w:kern w:val="0"/>
          <w:sz w:val="28"/>
          <w:szCs w:val="28"/>
        </w:rPr>
      </w:pPr>
      <w:r w:rsidRPr="002F45F6">
        <w:rPr>
          <w:kern w:val="0"/>
          <w:sz w:val="28"/>
          <w:szCs w:val="28"/>
        </w:rPr>
        <w:t>В 20</w:t>
      </w:r>
      <w:r w:rsidR="006817CE" w:rsidRPr="002F45F6">
        <w:rPr>
          <w:kern w:val="0"/>
          <w:sz w:val="28"/>
          <w:szCs w:val="28"/>
        </w:rPr>
        <w:t>20</w:t>
      </w:r>
      <w:r w:rsidRPr="002F45F6">
        <w:rPr>
          <w:kern w:val="0"/>
          <w:sz w:val="28"/>
          <w:szCs w:val="28"/>
        </w:rPr>
        <w:t xml:space="preserve"> году отмечается рост объемов производства по основным видам сельскохозяйственной продукции животноводства: мяса скота и птицы на убой (в живом весе), молока, производство яйца, сбор картофеля и овощей.</w:t>
      </w:r>
    </w:p>
    <w:p w:rsidR="00EC1E13" w:rsidRPr="002F45F6" w:rsidRDefault="00EC1E13" w:rsidP="00EC1E13">
      <w:pPr>
        <w:suppressAutoHyphens w:val="0"/>
        <w:ind w:firstLine="540"/>
        <w:jc w:val="both"/>
        <w:rPr>
          <w:kern w:val="0"/>
          <w:sz w:val="28"/>
          <w:szCs w:val="28"/>
        </w:rPr>
      </w:pPr>
      <w:r w:rsidRPr="002F45F6">
        <w:rPr>
          <w:kern w:val="0"/>
          <w:sz w:val="28"/>
          <w:szCs w:val="28"/>
        </w:rPr>
        <w:t xml:space="preserve">Площадь сельскохозяйственных угодий района </w:t>
      </w:r>
      <w:r w:rsidR="006817CE" w:rsidRPr="002F45F6">
        <w:rPr>
          <w:kern w:val="0"/>
          <w:sz w:val="28"/>
          <w:szCs w:val="28"/>
        </w:rPr>
        <w:t xml:space="preserve">по данным </w:t>
      </w:r>
      <w:r w:rsidRPr="002F45F6">
        <w:rPr>
          <w:kern w:val="0"/>
          <w:sz w:val="28"/>
          <w:szCs w:val="28"/>
        </w:rPr>
        <w:t>20</w:t>
      </w:r>
      <w:r w:rsidR="006817CE" w:rsidRPr="002F45F6">
        <w:rPr>
          <w:kern w:val="0"/>
          <w:sz w:val="28"/>
          <w:szCs w:val="28"/>
        </w:rPr>
        <w:t>17 года</w:t>
      </w:r>
      <w:r w:rsidRPr="002F45F6">
        <w:rPr>
          <w:kern w:val="0"/>
          <w:sz w:val="28"/>
          <w:szCs w:val="28"/>
        </w:rPr>
        <w:t xml:space="preserve"> составлял</w:t>
      </w:r>
      <w:r w:rsidR="006817CE" w:rsidRPr="002F45F6">
        <w:rPr>
          <w:kern w:val="0"/>
          <w:sz w:val="28"/>
          <w:szCs w:val="28"/>
        </w:rPr>
        <w:t>а</w:t>
      </w:r>
      <w:r w:rsidRPr="002F45F6">
        <w:rPr>
          <w:kern w:val="0"/>
          <w:sz w:val="28"/>
          <w:szCs w:val="28"/>
        </w:rPr>
        <w:t xml:space="preserve"> 118 га. Доля фактически используемых сельскохозяйственных угодий в общей площади сельскохозяйственных угодий Тигильского муниципального района составляет 29 %. Это связано, прежде всего, с отсутствием на территории района сельскохозяйственных предприятий.</w:t>
      </w:r>
      <w:r w:rsidR="006817CE" w:rsidRPr="002F45F6">
        <w:rPr>
          <w:kern w:val="0"/>
          <w:sz w:val="28"/>
          <w:szCs w:val="28"/>
        </w:rPr>
        <w:t xml:space="preserve"> Зарастанием неиспользуемых с момента распада Союза Советских Социалистических Республик и основных сельскохозяйственных предприятий земель лесами и </w:t>
      </w:r>
      <w:r w:rsidR="00D367BA" w:rsidRPr="002F45F6">
        <w:rPr>
          <w:kern w:val="0"/>
          <w:sz w:val="28"/>
          <w:szCs w:val="28"/>
        </w:rPr>
        <w:t>сорной растительностью.</w:t>
      </w:r>
      <w:r w:rsidR="006817CE" w:rsidRPr="002F45F6">
        <w:rPr>
          <w:kern w:val="0"/>
          <w:sz w:val="28"/>
          <w:szCs w:val="28"/>
        </w:rPr>
        <w:t xml:space="preserve"> </w:t>
      </w:r>
    </w:p>
    <w:p w:rsidR="00EC1E13" w:rsidRPr="002F45F6" w:rsidRDefault="00EC1E13" w:rsidP="00EC1E13">
      <w:pPr>
        <w:suppressAutoHyphens w:val="0"/>
        <w:ind w:firstLine="540"/>
        <w:jc w:val="both"/>
        <w:rPr>
          <w:kern w:val="0"/>
          <w:sz w:val="28"/>
          <w:szCs w:val="28"/>
        </w:rPr>
      </w:pPr>
      <w:r w:rsidRPr="002F45F6">
        <w:rPr>
          <w:kern w:val="0"/>
          <w:sz w:val="28"/>
          <w:szCs w:val="28"/>
        </w:rPr>
        <w:t>Отсутствует сеть сельскохозяйственных потребительских кооперативов по переработке продукции личных подсобных и крестьянских (фермерских) хозяйств.</w:t>
      </w:r>
    </w:p>
    <w:p w:rsidR="00EC1E13" w:rsidRPr="002F45F6" w:rsidRDefault="00EC1E13" w:rsidP="00EC1E13">
      <w:pPr>
        <w:suppressAutoHyphens w:val="0"/>
        <w:ind w:firstLine="540"/>
        <w:jc w:val="both"/>
        <w:rPr>
          <w:kern w:val="0"/>
          <w:sz w:val="28"/>
          <w:szCs w:val="28"/>
        </w:rPr>
      </w:pPr>
      <w:r w:rsidRPr="002F45F6">
        <w:rPr>
          <w:kern w:val="0"/>
          <w:sz w:val="28"/>
          <w:szCs w:val="28"/>
        </w:rPr>
        <w:t>Без значительного финансового вливания на территории района невозможно создавать условия для производства овощей, яиц, мяса и тем более для создания полноценного рынка этой продукции. Специфические северные условия не позволяют местным фермерам иметь доходы от производства из-за высокой себестоимости продукции.</w:t>
      </w:r>
    </w:p>
    <w:p w:rsidR="00EC1E13" w:rsidRPr="002F45F6" w:rsidRDefault="00EC1E13" w:rsidP="00EC1E13">
      <w:pPr>
        <w:suppressAutoHyphens w:val="0"/>
        <w:ind w:firstLine="540"/>
        <w:jc w:val="both"/>
        <w:rPr>
          <w:kern w:val="0"/>
          <w:sz w:val="28"/>
          <w:szCs w:val="28"/>
        </w:rPr>
      </w:pPr>
      <w:r w:rsidRPr="002F45F6">
        <w:rPr>
          <w:kern w:val="0"/>
          <w:sz w:val="28"/>
          <w:szCs w:val="28"/>
        </w:rPr>
        <w:t>Необходимо не только поддерживать финансово сельхозпроизводителей Тигильского муниципального района, но и заниматься организацией рынка сбыта, а в дальнейшем, и организацией переработки сельхозпродукции.</w:t>
      </w:r>
    </w:p>
    <w:p w:rsidR="00EC1E13" w:rsidRPr="002F45F6" w:rsidRDefault="00D367BA" w:rsidP="00EC1E13">
      <w:pPr>
        <w:suppressAutoHyphens w:val="0"/>
        <w:ind w:firstLine="540"/>
        <w:jc w:val="both"/>
        <w:rPr>
          <w:bCs/>
          <w:kern w:val="0"/>
          <w:sz w:val="28"/>
          <w:szCs w:val="28"/>
        </w:rPr>
      </w:pPr>
      <w:r w:rsidRPr="002F45F6">
        <w:rPr>
          <w:bCs/>
          <w:kern w:val="0"/>
          <w:sz w:val="28"/>
          <w:szCs w:val="28"/>
        </w:rPr>
        <w:t>В</w:t>
      </w:r>
      <w:r w:rsidR="00EC1E13" w:rsidRPr="002F45F6">
        <w:rPr>
          <w:bCs/>
          <w:kern w:val="0"/>
          <w:sz w:val="28"/>
          <w:szCs w:val="28"/>
        </w:rPr>
        <w:t xml:space="preserve"> Тигильском муниципальном районе снижается зависимость населения района и муниципальных учреждений от привозных продовольственных товаров за счет повышения урожая и повышения спроса на товары местных производителей.</w:t>
      </w:r>
    </w:p>
    <w:p w:rsidR="008160DA" w:rsidRPr="002F45F6" w:rsidRDefault="008160DA" w:rsidP="00BA7A83">
      <w:pPr>
        <w:suppressAutoHyphens w:val="0"/>
        <w:ind w:left="180" w:right="-54"/>
        <w:jc w:val="center"/>
        <w:rPr>
          <w:kern w:val="0"/>
          <w:szCs w:val="24"/>
        </w:rPr>
      </w:pPr>
    </w:p>
    <w:p w:rsidR="008160DA" w:rsidRPr="002F45F6" w:rsidRDefault="008160DA" w:rsidP="00BA7A83">
      <w:pPr>
        <w:pStyle w:val="af4"/>
        <w:ind w:left="12"/>
        <w:jc w:val="center"/>
      </w:pPr>
      <w:r w:rsidRPr="002F45F6">
        <w:t xml:space="preserve">Раздел 2. Цели, задачи и сроки реализации подпрограммы, </w:t>
      </w:r>
    </w:p>
    <w:p w:rsidR="008160DA" w:rsidRPr="002F45F6" w:rsidRDefault="008160DA" w:rsidP="007E7E83">
      <w:pPr>
        <w:pStyle w:val="af4"/>
        <w:ind w:left="0"/>
        <w:jc w:val="center"/>
      </w:pPr>
      <w:r w:rsidRPr="002F45F6">
        <w:t>прогноз ожидаемых результатов</w:t>
      </w:r>
    </w:p>
    <w:p w:rsidR="008160DA" w:rsidRPr="002F45F6" w:rsidRDefault="008160DA" w:rsidP="007E7E83">
      <w:pPr>
        <w:suppressAutoHyphens w:val="0"/>
        <w:jc w:val="center"/>
        <w:rPr>
          <w:b/>
          <w:kern w:val="0"/>
          <w:szCs w:val="24"/>
        </w:rPr>
      </w:pPr>
    </w:p>
    <w:p w:rsidR="003450FF" w:rsidRPr="002F45F6" w:rsidRDefault="003450FF" w:rsidP="003450FF">
      <w:pPr>
        <w:suppressAutoHyphens w:val="0"/>
        <w:ind w:firstLine="567"/>
        <w:jc w:val="both"/>
        <w:rPr>
          <w:kern w:val="0"/>
          <w:sz w:val="28"/>
        </w:rPr>
      </w:pPr>
      <w:r w:rsidRPr="002F45F6">
        <w:rPr>
          <w:kern w:val="0"/>
          <w:sz w:val="28"/>
        </w:rPr>
        <w:t>Основной</w:t>
      </w:r>
      <w:r w:rsidR="008160DA" w:rsidRPr="002F45F6">
        <w:rPr>
          <w:kern w:val="0"/>
          <w:sz w:val="28"/>
        </w:rPr>
        <w:t xml:space="preserve"> цел</w:t>
      </w:r>
      <w:r w:rsidRPr="002F45F6">
        <w:rPr>
          <w:kern w:val="0"/>
          <w:sz w:val="28"/>
        </w:rPr>
        <w:t xml:space="preserve">ью </w:t>
      </w:r>
      <w:r w:rsidR="008160DA" w:rsidRPr="002F45F6">
        <w:rPr>
          <w:kern w:val="0"/>
          <w:sz w:val="28"/>
        </w:rPr>
        <w:t>подпрограммы явля</w:t>
      </w:r>
      <w:r w:rsidRPr="002F45F6">
        <w:rPr>
          <w:kern w:val="0"/>
          <w:sz w:val="28"/>
        </w:rPr>
        <w:t>е</w:t>
      </w:r>
      <w:r w:rsidR="008160DA" w:rsidRPr="002F45F6">
        <w:rPr>
          <w:kern w:val="0"/>
          <w:sz w:val="28"/>
        </w:rPr>
        <w:t>тся</w:t>
      </w:r>
      <w:r w:rsidRPr="002F45F6">
        <w:t xml:space="preserve"> </w:t>
      </w:r>
      <w:r w:rsidRPr="002F45F6">
        <w:rPr>
          <w:kern w:val="0"/>
          <w:sz w:val="28"/>
        </w:rPr>
        <w:t>повышение конкурентоспособности сельскохозяйственной продукции района на основе финансовой устойчивости и модернизации сельского хозяйства.</w:t>
      </w:r>
    </w:p>
    <w:p w:rsidR="00D367BA" w:rsidRPr="002F45F6" w:rsidRDefault="00D367BA" w:rsidP="003450FF">
      <w:pPr>
        <w:suppressAutoHyphens w:val="0"/>
        <w:ind w:firstLine="567"/>
        <w:jc w:val="both"/>
        <w:rPr>
          <w:sz w:val="28"/>
          <w:szCs w:val="28"/>
        </w:rPr>
      </w:pPr>
      <w:r w:rsidRPr="002F45F6">
        <w:rPr>
          <w:sz w:val="28"/>
          <w:szCs w:val="28"/>
        </w:rPr>
        <w:t>Для достижения указанн</w:t>
      </w:r>
      <w:r w:rsidR="003450FF" w:rsidRPr="002F45F6">
        <w:rPr>
          <w:sz w:val="28"/>
          <w:szCs w:val="28"/>
        </w:rPr>
        <w:t>ой цели</w:t>
      </w:r>
      <w:r w:rsidRPr="002F45F6">
        <w:rPr>
          <w:sz w:val="28"/>
          <w:szCs w:val="28"/>
        </w:rPr>
        <w:t xml:space="preserve">  определен</w:t>
      </w:r>
      <w:r w:rsidR="003450FF" w:rsidRPr="002F45F6">
        <w:rPr>
          <w:sz w:val="28"/>
          <w:szCs w:val="28"/>
        </w:rPr>
        <w:t>а</w:t>
      </w:r>
      <w:r w:rsidRPr="002F45F6">
        <w:rPr>
          <w:sz w:val="28"/>
          <w:szCs w:val="28"/>
        </w:rPr>
        <w:t xml:space="preserve"> </w:t>
      </w:r>
      <w:r w:rsidR="003450FF" w:rsidRPr="002F45F6">
        <w:rPr>
          <w:sz w:val="28"/>
          <w:szCs w:val="28"/>
        </w:rPr>
        <w:t>основная</w:t>
      </w:r>
      <w:r w:rsidRPr="002F45F6">
        <w:rPr>
          <w:sz w:val="28"/>
          <w:szCs w:val="28"/>
        </w:rPr>
        <w:t xml:space="preserve"> задач</w:t>
      </w:r>
      <w:r w:rsidR="003450FF" w:rsidRPr="002F45F6">
        <w:rPr>
          <w:sz w:val="28"/>
          <w:szCs w:val="28"/>
        </w:rPr>
        <w:t>а</w:t>
      </w:r>
      <w:r w:rsidRPr="002F45F6">
        <w:rPr>
          <w:sz w:val="28"/>
          <w:szCs w:val="28"/>
        </w:rPr>
        <w:t xml:space="preserve">: </w:t>
      </w:r>
    </w:p>
    <w:p w:rsidR="00825DE5" w:rsidRPr="002F45F6" w:rsidRDefault="00825DE5" w:rsidP="003450FF">
      <w:pPr>
        <w:suppressAutoHyphens w:val="0"/>
        <w:ind w:firstLine="708"/>
        <w:jc w:val="both"/>
        <w:rPr>
          <w:kern w:val="0"/>
          <w:sz w:val="28"/>
          <w:szCs w:val="28"/>
        </w:rPr>
      </w:pPr>
      <w:r w:rsidRPr="002F45F6">
        <w:rPr>
          <w:kern w:val="0"/>
          <w:sz w:val="28"/>
          <w:szCs w:val="28"/>
        </w:rPr>
        <w:t xml:space="preserve">- </w:t>
      </w:r>
      <w:r w:rsidR="003450FF" w:rsidRPr="002F45F6">
        <w:rPr>
          <w:kern w:val="0"/>
          <w:sz w:val="28"/>
          <w:szCs w:val="28"/>
        </w:rPr>
        <w:t>оказание финансовой поддержки сельхозпредприятиям, КФХ (КХ), личным подсобным хозяйствам, на возмещение части затрат на содержание сельскохозяйственных животных, возведение теплиц и выращивание продукции растениеводства</w:t>
      </w:r>
      <w:r w:rsidRPr="002F45F6">
        <w:rPr>
          <w:kern w:val="0"/>
          <w:sz w:val="28"/>
          <w:szCs w:val="28"/>
        </w:rPr>
        <w:t>.</w:t>
      </w:r>
    </w:p>
    <w:p w:rsidR="00D367BA" w:rsidRPr="002F45F6" w:rsidRDefault="00D367BA" w:rsidP="00825DE5">
      <w:pPr>
        <w:suppressAutoHyphens w:val="0"/>
        <w:ind w:firstLine="708"/>
        <w:jc w:val="both"/>
        <w:rPr>
          <w:kern w:val="0"/>
          <w:sz w:val="28"/>
          <w:szCs w:val="28"/>
        </w:rPr>
      </w:pPr>
      <w:r w:rsidRPr="002F45F6">
        <w:rPr>
          <w:kern w:val="0"/>
          <w:sz w:val="28"/>
          <w:szCs w:val="28"/>
        </w:rPr>
        <w:t>Подпрограмма    реализуется на протяжении всего периода действия Программы  с 202</w:t>
      </w:r>
      <w:r w:rsidR="0092370A">
        <w:rPr>
          <w:kern w:val="0"/>
          <w:sz w:val="28"/>
          <w:szCs w:val="28"/>
        </w:rPr>
        <w:t>2 по 2025</w:t>
      </w:r>
      <w:r w:rsidRPr="002F45F6">
        <w:rPr>
          <w:kern w:val="0"/>
          <w:sz w:val="28"/>
          <w:szCs w:val="28"/>
        </w:rPr>
        <w:t xml:space="preserve"> год.</w:t>
      </w:r>
    </w:p>
    <w:p w:rsidR="00D367BA" w:rsidRPr="002F45F6" w:rsidRDefault="00D367BA" w:rsidP="00D367BA">
      <w:pPr>
        <w:suppressAutoHyphens w:val="0"/>
        <w:snapToGrid w:val="0"/>
        <w:spacing w:line="259" w:lineRule="auto"/>
        <w:ind w:firstLine="600"/>
        <w:jc w:val="both"/>
        <w:rPr>
          <w:kern w:val="0"/>
          <w:sz w:val="28"/>
          <w:szCs w:val="28"/>
        </w:rPr>
      </w:pPr>
      <w:r w:rsidRPr="002F45F6">
        <w:rPr>
          <w:kern w:val="0"/>
          <w:sz w:val="28"/>
          <w:szCs w:val="28"/>
        </w:rPr>
        <w:t>Реализация подпрограммы позволит обеспечить:</w:t>
      </w:r>
    </w:p>
    <w:p w:rsidR="00D367BA" w:rsidRPr="002F45F6" w:rsidRDefault="00D367BA" w:rsidP="00D367BA">
      <w:pPr>
        <w:shd w:val="clear" w:color="auto" w:fill="FFFFFF"/>
        <w:suppressAutoHyphens w:val="0"/>
        <w:ind w:firstLine="709"/>
        <w:jc w:val="both"/>
        <w:rPr>
          <w:kern w:val="0"/>
          <w:sz w:val="28"/>
          <w:szCs w:val="28"/>
        </w:rPr>
      </w:pPr>
      <w:r w:rsidRPr="002F45F6">
        <w:rPr>
          <w:kern w:val="0"/>
          <w:sz w:val="28"/>
          <w:szCs w:val="28"/>
        </w:rPr>
        <w:t>- увеличение объема производства продукции сельского хозяйства района предприятиями всех форм собственности;</w:t>
      </w:r>
    </w:p>
    <w:p w:rsidR="00D367BA" w:rsidRPr="002F45F6" w:rsidRDefault="00D367BA" w:rsidP="00D367BA">
      <w:pPr>
        <w:shd w:val="clear" w:color="auto" w:fill="FFFFFF"/>
        <w:suppressAutoHyphens w:val="0"/>
        <w:ind w:firstLine="709"/>
        <w:jc w:val="both"/>
        <w:rPr>
          <w:kern w:val="0"/>
          <w:sz w:val="28"/>
          <w:szCs w:val="28"/>
        </w:rPr>
      </w:pPr>
      <w:r w:rsidRPr="002F45F6">
        <w:rPr>
          <w:kern w:val="0"/>
          <w:sz w:val="28"/>
          <w:szCs w:val="28"/>
        </w:rPr>
        <w:t>- увеличение количества личных подсобных хозяйств;</w:t>
      </w:r>
    </w:p>
    <w:p w:rsidR="002B0D48" w:rsidRPr="002F45F6" w:rsidRDefault="00D367BA" w:rsidP="00D367BA">
      <w:pPr>
        <w:shd w:val="clear" w:color="auto" w:fill="FFFFFF"/>
        <w:suppressAutoHyphens w:val="0"/>
        <w:ind w:firstLine="709"/>
        <w:jc w:val="both"/>
        <w:rPr>
          <w:kern w:val="0"/>
          <w:sz w:val="28"/>
          <w:szCs w:val="28"/>
        </w:rPr>
      </w:pPr>
      <w:r w:rsidRPr="002F45F6">
        <w:rPr>
          <w:kern w:val="0"/>
          <w:sz w:val="28"/>
          <w:szCs w:val="28"/>
        </w:rPr>
        <w:t>- увеличение количества сельскохозяйственных предприятий и организаций.</w:t>
      </w:r>
    </w:p>
    <w:p w:rsidR="00D367BA" w:rsidRPr="002F45F6" w:rsidRDefault="00D367BA" w:rsidP="00D367BA">
      <w:pPr>
        <w:shd w:val="clear" w:color="auto" w:fill="FFFFFF"/>
        <w:suppressAutoHyphens w:val="0"/>
        <w:ind w:firstLine="709"/>
        <w:jc w:val="both"/>
        <w:rPr>
          <w:kern w:val="0"/>
          <w:szCs w:val="24"/>
        </w:rPr>
      </w:pPr>
      <w:r w:rsidRPr="002F45F6">
        <w:rPr>
          <w:kern w:val="0"/>
          <w:sz w:val="28"/>
          <w:szCs w:val="28"/>
        </w:rPr>
        <w:t>Данные результаты положительно отразятся</w:t>
      </w:r>
      <w:r w:rsidR="0063337B" w:rsidRPr="002F45F6">
        <w:rPr>
          <w:kern w:val="0"/>
          <w:sz w:val="28"/>
          <w:szCs w:val="28"/>
        </w:rPr>
        <w:t xml:space="preserve"> на</w:t>
      </w:r>
      <w:r w:rsidRPr="002F45F6">
        <w:rPr>
          <w:kern w:val="0"/>
          <w:sz w:val="28"/>
          <w:szCs w:val="28"/>
        </w:rPr>
        <w:t xml:space="preserve"> социально-экономическом развитии, </w:t>
      </w:r>
      <w:r w:rsidR="002B0D48" w:rsidRPr="002F45F6">
        <w:rPr>
          <w:kern w:val="0"/>
          <w:sz w:val="28"/>
          <w:szCs w:val="28"/>
        </w:rPr>
        <w:t>доступности населения к качественной сельскохозяйственной продукции, произведенной на территории</w:t>
      </w:r>
      <w:r w:rsidRPr="002F45F6">
        <w:rPr>
          <w:kern w:val="0"/>
          <w:sz w:val="28"/>
          <w:szCs w:val="28"/>
        </w:rPr>
        <w:t xml:space="preserve"> Тигильского муниципального района.</w:t>
      </w:r>
    </w:p>
    <w:p w:rsidR="008160DA" w:rsidRPr="002F45F6" w:rsidRDefault="008160DA" w:rsidP="002806D6">
      <w:pPr>
        <w:shd w:val="clear" w:color="auto" w:fill="FFFFFF"/>
        <w:suppressAutoHyphens w:val="0"/>
        <w:snapToGrid w:val="0"/>
        <w:ind w:left="720"/>
        <w:jc w:val="center"/>
        <w:rPr>
          <w:kern w:val="0"/>
          <w:sz w:val="28"/>
          <w:szCs w:val="28"/>
        </w:rPr>
      </w:pPr>
    </w:p>
    <w:p w:rsidR="008160DA" w:rsidRPr="002F45F6" w:rsidRDefault="008160DA" w:rsidP="002806D6">
      <w:pPr>
        <w:shd w:val="clear" w:color="auto" w:fill="FFFFFF"/>
        <w:suppressAutoHyphens w:val="0"/>
        <w:snapToGrid w:val="0"/>
        <w:ind w:left="720"/>
        <w:jc w:val="center"/>
        <w:rPr>
          <w:kern w:val="0"/>
          <w:sz w:val="28"/>
          <w:szCs w:val="28"/>
        </w:rPr>
      </w:pPr>
      <w:r w:rsidRPr="002F45F6">
        <w:rPr>
          <w:kern w:val="0"/>
          <w:sz w:val="28"/>
          <w:szCs w:val="28"/>
        </w:rPr>
        <w:t>Раздел 3. Ресурсное обеспечение реализации подпрограммы</w:t>
      </w:r>
    </w:p>
    <w:p w:rsidR="008160DA" w:rsidRPr="002F45F6" w:rsidRDefault="008160DA" w:rsidP="0082129D">
      <w:pPr>
        <w:shd w:val="clear" w:color="auto" w:fill="FFFFFF"/>
        <w:suppressAutoHyphens w:val="0"/>
        <w:snapToGrid w:val="0"/>
        <w:ind w:left="720"/>
        <w:jc w:val="both"/>
        <w:rPr>
          <w:kern w:val="0"/>
          <w:szCs w:val="24"/>
        </w:rPr>
      </w:pPr>
    </w:p>
    <w:p w:rsidR="0092370A" w:rsidRPr="0092370A" w:rsidRDefault="0092370A" w:rsidP="0092370A">
      <w:pPr>
        <w:ind w:firstLine="708"/>
        <w:jc w:val="both"/>
        <w:rPr>
          <w:sz w:val="28"/>
          <w:szCs w:val="28"/>
        </w:rPr>
      </w:pPr>
      <w:r w:rsidRPr="0092370A">
        <w:rPr>
          <w:sz w:val="28"/>
          <w:szCs w:val="28"/>
        </w:rPr>
        <w:t>Объем финансирования подпрограммы составляет  455,30731 тыс. рублей, в том числе:</w:t>
      </w:r>
    </w:p>
    <w:p w:rsidR="0092370A" w:rsidRPr="0092370A" w:rsidRDefault="0092370A" w:rsidP="0092370A">
      <w:pPr>
        <w:ind w:firstLine="708"/>
        <w:jc w:val="both"/>
        <w:rPr>
          <w:sz w:val="28"/>
          <w:szCs w:val="28"/>
        </w:rPr>
      </w:pPr>
      <w:r w:rsidRPr="0092370A">
        <w:rPr>
          <w:sz w:val="28"/>
          <w:szCs w:val="28"/>
        </w:rPr>
        <w:t>- федеральный бюджет - 0,00000 тыс. рублей;</w:t>
      </w:r>
    </w:p>
    <w:p w:rsidR="0092370A" w:rsidRPr="0092370A" w:rsidRDefault="0092370A" w:rsidP="0092370A">
      <w:pPr>
        <w:ind w:firstLine="708"/>
        <w:jc w:val="both"/>
        <w:rPr>
          <w:sz w:val="28"/>
          <w:szCs w:val="28"/>
        </w:rPr>
      </w:pPr>
      <w:r w:rsidRPr="0092370A">
        <w:rPr>
          <w:sz w:val="28"/>
          <w:szCs w:val="28"/>
        </w:rPr>
        <w:t>- краевой бюджет          - 400,00000 тыс. рублей;</w:t>
      </w:r>
    </w:p>
    <w:p w:rsidR="0092370A" w:rsidRPr="0092370A" w:rsidRDefault="0092370A" w:rsidP="0092370A">
      <w:pPr>
        <w:ind w:firstLine="708"/>
        <w:jc w:val="both"/>
        <w:rPr>
          <w:sz w:val="28"/>
          <w:szCs w:val="28"/>
        </w:rPr>
      </w:pPr>
      <w:r w:rsidRPr="0092370A">
        <w:rPr>
          <w:sz w:val="28"/>
          <w:szCs w:val="28"/>
        </w:rPr>
        <w:t>- районный бюджет -   55,30731 тыс. рублей;</w:t>
      </w:r>
    </w:p>
    <w:p w:rsidR="0092370A" w:rsidRPr="0092370A" w:rsidRDefault="0092370A" w:rsidP="0092370A">
      <w:pPr>
        <w:ind w:firstLine="708"/>
        <w:jc w:val="both"/>
        <w:rPr>
          <w:sz w:val="28"/>
          <w:szCs w:val="28"/>
        </w:rPr>
      </w:pPr>
      <w:r w:rsidRPr="0092370A">
        <w:rPr>
          <w:sz w:val="28"/>
          <w:szCs w:val="28"/>
        </w:rPr>
        <w:t>- внебюджетные источники -   0,00000  тыс. рублей.</w:t>
      </w:r>
    </w:p>
    <w:p w:rsidR="0092370A" w:rsidRPr="0092370A" w:rsidRDefault="0092370A" w:rsidP="0092370A">
      <w:pPr>
        <w:ind w:firstLine="708"/>
        <w:jc w:val="both"/>
        <w:rPr>
          <w:sz w:val="28"/>
          <w:szCs w:val="28"/>
        </w:rPr>
      </w:pPr>
      <w:r w:rsidRPr="0092370A">
        <w:rPr>
          <w:sz w:val="28"/>
          <w:szCs w:val="28"/>
        </w:rPr>
        <w:t>На реализацию основных мероприятий подпрограммы  по годам исполнения потребуется:</w:t>
      </w:r>
    </w:p>
    <w:p w:rsidR="0092370A" w:rsidRPr="0092370A" w:rsidRDefault="0092370A" w:rsidP="0092370A">
      <w:pPr>
        <w:ind w:firstLine="708"/>
        <w:jc w:val="both"/>
        <w:rPr>
          <w:sz w:val="28"/>
          <w:szCs w:val="28"/>
        </w:rPr>
      </w:pPr>
      <w:r w:rsidRPr="0092370A">
        <w:rPr>
          <w:sz w:val="28"/>
          <w:szCs w:val="28"/>
        </w:rPr>
        <w:t xml:space="preserve">за счет средств районного бюджета:  </w:t>
      </w:r>
    </w:p>
    <w:p w:rsidR="0092370A" w:rsidRPr="0092370A" w:rsidRDefault="0092370A" w:rsidP="0092370A">
      <w:pPr>
        <w:ind w:firstLine="708"/>
        <w:jc w:val="both"/>
        <w:rPr>
          <w:sz w:val="28"/>
          <w:szCs w:val="28"/>
        </w:rPr>
      </w:pPr>
      <w:r w:rsidRPr="0092370A">
        <w:rPr>
          <w:sz w:val="28"/>
          <w:szCs w:val="28"/>
        </w:rPr>
        <w:t>2022 год – 455,30731 тыс. рублей, в том числе:</w:t>
      </w:r>
    </w:p>
    <w:p w:rsidR="0092370A" w:rsidRPr="0092370A" w:rsidRDefault="0092370A" w:rsidP="0092370A">
      <w:pPr>
        <w:ind w:firstLine="708"/>
        <w:jc w:val="both"/>
        <w:rPr>
          <w:sz w:val="28"/>
          <w:szCs w:val="28"/>
        </w:rPr>
      </w:pPr>
      <w:r w:rsidRPr="0092370A">
        <w:rPr>
          <w:sz w:val="28"/>
          <w:szCs w:val="28"/>
        </w:rPr>
        <w:t>- краевой бюджет – 400,00000 тыс. рублей,</w:t>
      </w:r>
    </w:p>
    <w:p w:rsidR="0092370A" w:rsidRPr="0092370A" w:rsidRDefault="0092370A" w:rsidP="0092370A">
      <w:pPr>
        <w:ind w:firstLine="708"/>
        <w:jc w:val="both"/>
        <w:rPr>
          <w:sz w:val="28"/>
          <w:szCs w:val="28"/>
        </w:rPr>
      </w:pPr>
      <w:r w:rsidRPr="0092370A">
        <w:rPr>
          <w:sz w:val="28"/>
          <w:szCs w:val="28"/>
        </w:rPr>
        <w:t>- районный бюджет –  55,30731  тыс. рублей.</w:t>
      </w:r>
    </w:p>
    <w:p w:rsidR="0092370A" w:rsidRPr="0092370A" w:rsidRDefault="0092370A" w:rsidP="0092370A">
      <w:pPr>
        <w:ind w:firstLine="708"/>
        <w:jc w:val="both"/>
        <w:rPr>
          <w:sz w:val="28"/>
          <w:szCs w:val="28"/>
        </w:rPr>
      </w:pPr>
      <w:r w:rsidRPr="0092370A">
        <w:rPr>
          <w:sz w:val="28"/>
          <w:szCs w:val="28"/>
        </w:rPr>
        <w:t>2023 год – 8,5425тыс. рублей, в том числе:</w:t>
      </w:r>
    </w:p>
    <w:p w:rsidR="0092370A" w:rsidRPr="0092370A" w:rsidRDefault="0092370A" w:rsidP="0092370A">
      <w:pPr>
        <w:ind w:firstLine="708"/>
        <w:jc w:val="both"/>
        <w:rPr>
          <w:sz w:val="28"/>
          <w:szCs w:val="28"/>
        </w:rPr>
      </w:pPr>
      <w:r w:rsidRPr="0092370A">
        <w:rPr>
          <w:sz w:val="28"/>
          <w:szCs w:val="28"/>
        </w:rPr>
        <w:t>- краевой бюджет – 0,00000  тыс. рублей,</w:t>
      </w:r>
    </w:p>
    <w:p w:rsidR="0092370A" w:rsidRPr="0092370A" w:rsidRDefault="0092370A" w:rsidP="0092370A">
      <w:pPr>
        <w:ind w:firstLine="708"/>
        <w:jc w:val="both"/>
        <w:rPr>
          <w:sz w:val="28"/>
          <w:szCs w:val="28"/>
        </w:rPr>
      </w:pPr>
      <w:r w:rsidRPr="0092370A">
        <w:rPr>
          <w:sz w:val="28"/>
          <w:szCs w:val="28"/>
        </w:rPr>
        <w:t>- районный бюджет – 0,00000  тыс. рублей.</w:t>
      </w:r>
    </w:p>
    <w:p w:rsidR="0092370A" w:rsidRPr="0092370A" w:rsidRDefault="0092370A" w:rsidP="0092370A">
      <w:pPr>
        <w:ind w:firstLine="708"/>
        <w:jc w:val="both"/>
        <w:rPr>
          <w:sz w:val="28"/>
          <w:szCs w:val="28"/>
        </w:rPr>
      </w:pPr>
      <w:r w:rsidRPr="0092370A">
        <w:rPr>
          <w:sz w:val="28"/>
          <w:szCs w:val="28"/>
        </w:rPr>
        <w:t>2024 год – 0,00000  тыс. рублей, в том числе:</w:t>
      </w:r>
    </w:p>
    <w:p w:rsidR="0092370A" w:rsidRPr="0092370A" w:rsidRDefault="0092370A" w:rsidP="0092370A">
      <w:pPr>
        <w:ind w:firstLine="708"/>
        <w:jc w:val="both"/>
        <w:rPr>
          <w:sz w:val="28"/>
          <w:szCs w:val="28"/>
        </w:rPr>
      </w:pPr>
      <w:r w:rsidRPr="0092370A">
        <w:rPr>
          <w:sz w:val="28"/>
          <w:szCs w:val="28"/>
        </w:rPr>
        <w:t>- краевой бюджет – 0,00000  тыс. рублей,</w:t>
      </w:r>
    </w:p>
    <w:p w:rsidR="0092370A" w:rsidRPr="0092370A" w:rsidRDefault="0092370A" w:rsidP="0092370A">
      <w:pPr>
        <w:ind w:firstLine="708"/>
        <w:jc w:val="both"/>
        <w:rPr>
          <w:sz w:val="28"/>
          <w:szCs w:val="28"/>
        </w:rPr>
      </w:pPr>
      <w:r w:rsidRPr="0092370A">
        <w:rPr>
          <w:sz w:val="28"/>
          <w:szCs w:val="28"/>
        </w:rPr>
        <w:t>- районный бюджет – 0,00000  тыс. рублей.</w:t>
      </w:r>
    </w:p>
    <w:p w:rsidR="0092370A" w:rsidRPr="0092370A" w:rsidRDefault="0092370A" w:rsidP="0092370A">
      <w:pPr>
        <w:ind w:firstLine="708"/>
        <w:jc w:val="both"/>
        <w:rPr>
          <w:sz w:val="28"/>
          <w:szCs w:val="28"/>
        </w:rPr>
      </w:pPr>
      <w:r w:rsidRPr="0092370A">
        <w:rPr>
          <w:sz w:val="28"/>
          <w:szCs w:val="28"/>
        </w:rPr>
        <w:t>2025 год – 0,00000  тыс. рублей, в том числе:</w:t>
      </w:r>
    </w:p>
    <w:p w:rsidR="0092370A" w:rsidRPr="0092370A" w:rsidRDefault="0092370A" w:rsidP="0092370A">
      <w:pPr>
        <w:ind w:firstLine="708"/>
        <w:jc w:val="both"/>
        <w:rPr>
          <w:sz w:val="28"/>
          <w:szCs w:val="28"/>
        </w:rPr>
      </w:pPr>
      <w:r w:rsidRPr="0092370A">
        <w:rPr>
          <w:sz w:val="28"/>
          <w:szCs w:val="28"/>
        </w:rPr>
        <w:t>- краевой бюджет – 0,00000  тыс. рублей,</w:t>
      </w:r>
    </w:p>
    <w:p w:rsidR="0092370A" w:rsidRDefault="0092370A" w:rsidP="0092370A">
      <w:pPr>
        <w:ind w:firstLine="708"/>
        <w:jc w:val="both"/>
        <w:rPr>
          <w:sz w:val="28"/>
          <w:szCs w:val="28"/>
        </w:rPr>
      </w:pPr>
      <w:r w:rsidRPr="0092370A">
        <w:rPr>
          <w:sz w:val="28"/>
          <w:szCs w:val="28"/>
        </w:rPr>
        <w:t>- районный бюджет – 0,00000  тыс. рублей.</w:t>
      </w:r>
      <w:r w:rsidR="0019683C" w:rsidRPr="002F45F6">
        <w:rPr>
          <w:sz w:val="28"/>
          <w:szCs w:val="28"/>
        </w:rPr>
        <w:t xml:space="preserve"> </w:t>
      </w:r>
    </w:p>
    <w:p w:rsidR="008160DA" w:rsidRPr="002F45F6" w:rsidRDefault="008160DA" w:rsidP="0092370A">
      <w:pPr>
        <w:ind w:firstLine="708"/>
        <w:jc w:val="both"/>
        <w:rPr>
          <w:sz w:val="28"/>
          <w:szCs w:val="28"/>
        </w:rPr>
      </w:pPr>
      <w:r w:rsidRPr="002F45F6">
        <w:rPr>
          <w:sz w:val="28"/>
          <w:szCs w:val="28"/>
        </w:rPr>
        <w:t xml:space="preserve">Объемы финансирования подпрограммы за счет средств районного бюджета ежегодно подлежат уточнению и утверждению в порядке, установленном решением Собрания депутатов Тигильского муниципального района о районном бюджете на соответствующий финансовый год.            </w:t>
      </w:r>
    </w:p>
    <w:p w:rsidR="008160DA" w:rsidRPr="002F45F6" w:rsidRDefault="008160DA" w:rsidP="002806D6">
      <w:pPr>
        <w:shd w:val="clear" w:color="auto" w:fill="FFFFFF"/>
        <w:suppressAutoHyphens w:val="0"/>
        <w:snapToGrid w:val="0"/>
        <w:jc w:val="both"/>
        <w:rPr>
          <w:kern w:val="0"/>
          <w:szCs w:val="24"/>
        </w:rPr>
      </w:pPr>
      <w:r w:rsidRPr="002F45F6">
        <w:rPr>
          <w:kern w:val="0"/>
          <w:sz w:val="28"/>
          <w:szCs w:val="28"/>
        </w:rPr>
        <w:t xml:space="preserve">           Для выполнения мероприятий подпрограммы могут привлекаться средства краевого бюджета, подлежащие ежегодному согласованию и уточнению с </w:t>
      </w:r>
      <w:r w:rsidRPr="002F45F6">
        <w:rPr>
          <w:rFonts w:cs="Tahoma"/>
          <w:kern w:val="0"/>
          <w:sz w:val="28"/>
          <w:szCs w:val="28"/>
        </w:rPr>
        <w:t xml:space="preserve">Министерством </w:t>
      </w:r>
      <w:r w:rsidR="002B0D48" w:rsidRPr="002F45F6">
        <w:rPr>
          <w:rFonts w:cs="Tahoma"/>
          <w:kern w:val="0"/>
          <w:sz w:val="28"/>
          <w:szCs w:val="28"/>
        </w:rPr>
        <w:t xml:space="preserve">сельского хозяйства, пищевой и перерабатывающей промышленности </w:t>
      </w:r>
      <w:r w:rsidRPr="002F45F6">
        <w:rPr>
          <w:rFonts w:cs="Tahoma"/>
          <w:kern w:val="0"/>
          <w:sz w:val="28"/>
          <w:szCs w:val="28"/>
        </w:rPr>
        <w:t>Камчатского края.</w:t>
      </w:r>
      <w:r w:rsidRPr="002F45F6">
        <w:rPr>
          <w:kern w:val="0"/>
          <w:sz w:val="28"/>
          <w:szCs w:val="28"/>
        </w:rPr>
        <w:t xml:space="preserve"> </w:t>
      </w:r>
    </w:p>
    <w:p w:rsidR="008160DA" w:rsidRPr="002F45F6" w:rsidRDefault="008160DA" w:rsidP="001274D5">
      <w:pPr>
        <w:widowControl w:val="0"/>
        <w:shd w:val="clear" w:color="auto" w:fill="FFFFFF"/>
        <w:suppressAutoHyphens w:val="0"/>
        <w:snapToGrid w:val="0"/>
        <w:spacing w:line="259" w:lineRule="auto"/>
        <w:ind w:right="-38" w:firstLine="528"/>
        <w:jc w:val="both"/>
        <w:rPr>
          <w:kern w:val="0"/>
          <w:szCs w:val="24"/>
        </w:rPr>
      </w:pPr>
      <w:r w:rsidRPr="002F45F6">
        <w:rPr>
          <w:kern w:val="1"/>
          <w:sz w:val="28"/>
          <w:szCs w:val="28"/>
          <w:lang w:eastAsia="ar-SA"/>
        </w:rPr>
        <w:t xml:space="preserve"> </w:t>
      </w:r>
    </w:p>
    <w:p w:rsidR="008160DA" w:rsidRPr="002F45F6" w:rsidRDefault="008160DA" w:rsidP="00BA7A83">
      <w:pPr>
        <w:pStyle w:val="af4"/>
        <w:ind w:left="12"/>
        <w:jc w:val="center"/>
      </w:pPr>
      <w:r w:rsidRPr="002F45F6">
        <w:t>Раздел 4. Программные и инвестиционные мероприятия,</w:t>
      </w:r>
    </w:p>
    <w:p w:rsidR="008160DA" w:rsidRPr="002F45F6" w:rsidRDefault="008160DA" w:rsidP="00BA7A83">
      <w:pPr>
        <w:pStyle w:val="af4"/>
        <w:ind w:left="12"/>
        <w:jc w:val="center"/>
      </w:pPr>
      <w:r w:rsidRPr="002F45F6">
        <w:t>сроки их реализации.</w:t>
      </w:r>
    </w:p>
    <w:p w:rsidR="008160DA" w:rsidRPr="002F45F6" w:rsidRDefault="008160DA" w:rsidP="00BA7A83">
      <w:pPr>
        <w:suppressAutoHyphens w:val="0"/>
        <w:ind w:left="180" w:hanging="180"/>
        <w:jc w:val="center"/>
        <w:rPr>
          <w:kern w:val="0"/>
          <w:sz w:val="28"/>
          <w:szCs w:val="28"/>
        </w:rPr>
      </w:pPr>
    </w:p>
    <w:p w:rsidR="008160DA" w:rsidRPr="002F45F6" w:rsidRDefault="008160DA" w:rsidP="00BA7A83">
      <w:pPr>
        <w:pStyle w:val="aa"/>
        <w:spacing w:after="0"/>
        <w:ind w:firstLine="708"/>
        <w:jc w:val="both"/>
        <w:rPr>
          <w:sz w:val="28"/>
          <w:szCs w:val="28"/>
        </w:rPr>
      </w:pPr>
      <w:r w:rsidRPr="002F45F6">
        <w:rPr>
          <w:sz w:val="28"/>
          <w:szCs w:val="28"/>
        </w:rPr>
        <w:t>Реализация подпрограммы предусматривает мероприятия, обеспечивающие решение поставленных задач для достижения основных целей Программы, по срокам, объемам и источникам финансирования</w:t>
      </w:r>
      <w:r w:rsidR="003B4CFC" w:rsidRPr="002F45F6">
        <w:rPr>
          <w:sz w:val="28"/>
          <w:szCs w:val="28"/>
        </w:rPr>
        <w:t>:</w:t>
      </w:r>
      <w:r w:rsidRPr="002F45F6">
        <w:rPr>
          <w:sz w:val="28"/>
          <w:szCs w:val="28"/>
        </w:rPr>
        <w:t xml:space="preserve">          </w:t>
      </w:r>
    </w:p>
    <w:p w:rsidR="003450FF" w:rsidRPr="002F45F6" w:rsidRDefault="003B4CFC" w:rsidP="003450FF">
      <w:pPr>
        <w:suppressAutoHyphens w:val="0"/>
        <w:jc w:val="both"/>
        <w:rPr>
          <w:kern w:val="0"/>
          <w:sz w:val="28"/>
          <w:szCs w:val="28"/>
        </w:rPr>
      </w:pPr>
      <w:r w:rsidRPr="002F45F6">
        <w:rPr>
          <w:kern w:val="0"/>
          <w:sz w:val="28"/>
          <w:szCs w:val="28"/>
        </w:rPr>
        <w:tab/>
        <w:t xml:space="preserve">- Основное мероприятие 1 </w:t>
      </w:r>
      <w:r w:rsidR="003450FF" w:rsidRPr="002F45F6">
        <w:rPr>
          <w:kern w:val="0"/>
          <w:sz w:val="28"/>
          <w:szCs w:val="28"/>
        </w:rPr>
        <w:t>- предоставление субсидий на возмещение транспортных расходов крестьянским (фермерским) хозяйствам на доставку кормов  (водным, наземным транспортом) для сельскохозяйственных животных;</w:t>
      </w:r>
    </w:p>
    <w:p w:rsidR="002B0D48" w:rsidRPr="002F45F6" w:rsidRDefault="003B4CFC" w:rsidP="003450FF">
      <w:pPr>
        <w:shd w:val="clear" w:color="auto" w:fill="FFFFFF"/>
        <w:suppressAutoHyphens w:val="0"/>
        <w:jc w:val="both"/>
        <w:rPr>
          <w:kern w:val="0"/>
          <w:sz w:val="28"/>
          <w:szCs w:val="28"/>
          <w:lang w:bidi="ru-RU"/>
        </w:rPr>
      </w:pPr>
      <w:r w:rsidRPr="002F45F6">
        <w:rPr>
          <w:kern w:val="0"/>
          <w:sz w:val="28"/>
          <w:szCs w:val="28"/>
        </w:rPr>
        <w:tab/>
        <w:t xml:space="preserve">- Основное мероприятие 2 </w:t>
      </w:r>
      <w:r w:rsidR="003450FF" w:rsidRPr="002F45F6">
        <w:rPr>
          <w:kern w:val="0"/>
          <w:sz w:val="28"/>
          <w:szCs w:val="28"/>
        </w:rPr>
        <w:t>- предоставление субсидий на возмещение части затрат гражданам, ведущим личное подсобное хозяйство, на содержание сельскохозяйственных животных.</w:t>
      </w:r>
    </w:p>
    <w:p w:rsidR="003450FF" w:rsidRPr="002F45F6" w:rsidRDefault="003450FF" w:rsidP="002B0D48">
      <w:pPr>
        <w:suppressAutoHyphens w:val="0"/>
        <w:ind w:left="5670"/>
        <w:jc w:val="right"/>
        <w:rPr>
          <w:kern w:val="0"/>
          <w:szCs w:val="24"/>
        </w:rPr>
      </w:pPr>
    </w:p>
    <w:p w:rsidR="003450FF" w:rsidRPr="002F45F6" w:rsidRDefault="003450FF" w:rsidP="002B0D48">
      <w:pPr>
        <w:suppressAutoHyphens w:val="0"/>
        <w:ind w:left="5670"/>
        <w:jc w:val="right"/>
        <w:rPr>
          <w:kern w:val="0"/>
          <w:szCs w:val="24"/>
        </w:rPr>
      </w:pPr>
    </w:p>
    <w:p w:rsidR="003450FF" w:rsidRPr="002F45F6" w:rsidRDefault="003450FF" w:rsidP="002B0D48">
      <w:pPr>
        <w:suppressAutoHyphens w:val="0"/>
        <w:ind w:left="5670"/>
        <w:jc w:val="right"/>
        <w:rPr>
          <w:kern w:val="0"/>
          <w:szCs w:val="24"/>
        </w:rPr>
      </w:pPr>
    </w:p>
    <w:p w:rsidR="003450FF" w:rsidRPr="002F45F6" w:rsidRDefault="003450FF" w:rsidP="002B0D48">
      <w:pPr>
        <w:suppressAutoHyphens w:val="0"/>
        <w:ind w:left="5670"/>
        <w:jc w:val="right"/>
        <w:rPr>
          <w:kern w:val="0"/>
          <w:szCs w:val="24"/>
        </w:rPr>
      </w:pPr>
    </w:p>
    <w:p w:rsidR="003450FF" w:rsidRPr="002F45F6" w:rsidRDefault="003450FF" w:rsidP="002B0D48">
      <w:pPr>
        <w:suppressAutoHyphens w:val="0"/>
        <w:ind w:left="5670"/>
        <w:jc w:val="right"/>
        <w:rPr>
          <w:kern w:val="0"/>
          <w:szCs w:val="24"/>
        </w:rPr>
      </w:pPr>
    </w:p>
    <w:p w:rsidR="003450FF" w:rsidRPr="002F45F6" w:rsidRDefault="003450FF" w:rsidP="002B0D48">
      <w:pPr>
        <w:suppressAutoHyphens w:val="0"/>
        <w:ind w:left="5670"/>
        <w:jc w:val="right"/>
        <w:rPr>
          <w:kern w:val="0"/>
          <w:szCs w:val="24"/>
        </w:rPr>
      </w:pPr>
    </w:p>
    <w:p w:rsidR="003450FF" w:rsidRPr="002F45F6" w:rsidRDefault="003450FF" w:rsidP="002B0D48">
      <w:pPr>
        <w:suppressAutoHyphens w:val="0"/>
        <w:ind w:left="5670"/>
        <w:jc w:val="right"/>
        <w:rPr>
          <w:kern w:val="0"/>
          <w:szCs w:val="24"/>
        </w:rPr>
      </w:pPr>
    </w:p>
    <w:p w:rsidR="003450FF" w:rsidRPr="002F45F6" w:rsidRDefault="003450FF" w:rsidP="002B0D48">
      <w:pPr>
        <w:suppressAutoHyphens w:val="0"/>
        <w:ind w:left="5670"/>
        <w:jc w:val="right"/>
        <w:rPr>
          <w:kern w:val="0"/>
          <w:szCs w:val="24"/>
        </w:rPr>
      </w:pPr>
    </w:p>
    <w:p w:rsidR="003450FF" w:rsidRPr="002F45F6" w:rsidRDefault="003450FF" w:rsidP="002B0D48">
      <w:pPr>
        <w:suppressAutoHyphens w:val="0"/>
        <w:ind w:left="5670"/>
        <w:jc w:val="right"/>
        <w:rPr>
          <w:kern w:val="0"/>
          <w:szCs w:val="24"/>
        </w:rPr>
      </w:pPr>
    </w:p>
    <w:p w:rsidR="003450FF" w:rsidRPr="002F45F6" w:rsidRDefault="003450FF" w:rsidP="002B0D48">
      <w:pPr>
        <w:suppressAutoHyphens w:val="0"/>
        <w:ind w:left="5670"/>
        <w:jc w:val="right"/>
        <w:rPr>
          <w:kern w:val="0"/>
          <w:szCs w:val="24"/>
        </w:rPr>
      </w:pPr>
    </w:p>
    <w:p w:rsidR="003450FF" w:rsidRPr="002F45F6" w:rsidRDefault="003450FF" w:rsidP="002B0D48">
      <w:pPr>
        <w:suppressAutoHyphens w:val="0"/>
        <w:ind w:left="5670"/>
        <w:jc w:val="right"/>
        <w:rPr>
          <w:kern w:val="0"/>
          <w:szCs w:val="24"/>
        </w:rPr>
      </w:pPr>
    </w:p>
    <w:p w:rsidR="003450FF" w:rsidRPr="002F45F6" w:rsidRDefault="003450FF" w:rsidP="002B0D48">
      <w:pPr>
        <w:suppressAutoHyphens w:val="0"/>
        <w:ind w:left="5670"/>
        <w:jc w:val="right"/>
        <w:rPr>
          <w:kern w:val="0"/>
          <w:szCs w:val="24"/>
        </w:rPr>
      </w:pPr>
    </w:p>
    <w:p w:rsidR="003450FF" w:rsidRPr="002F45F6" w:rsidRDefault="003450FF" w:rsidP="002B0D48">
      <w:pPr>
        <w:suppressAutoHyphens w:val="0"/>
        <w:ind w:left="5670"/>
        <w:jc w:val="right"/>
        <w:rPr>
          <w:kern w:val="0"/>
          <w:szCs w:val="24"/>
        </w:rPr>
      </w:pPr>
    </w:p>
    <w:p w:rsidR="003450FF" w:rsidRPr="002F45F6" w:rsidRDefault="003450FF" w:rsidP="002B0D48">
      <w:pPr>
        <w:suppressAutoHyphens w:val="0"/>
        <w:ind w:left="5670"/>
        <w:jc w:val="right"/>
        <w:rPr>
          <w:kern w:val="0"/>
          <w:szCs w:val="24"/>
        </w:rPr>
      </w:pPr>
    </w:p>
    <w:p w:rsidR="003450FF" w:rsidRPr="002F45F6" w:rsidRDefault="003450FF" w:rsidP="002B0D48">
      <w:pPr>
        <w:suppressAutoHyphens w:val="0"/>
        <w:ind w:left="5670"/>
        <w:jc w:val="right"/>
        <w:rPr>
          <w:kern w:val="0"/>
          <w:szCs w:val="24"/>
        </w:rPr>
      </w:pPr>
    </w:p>
    <w:p w:rsidR="003450FF" w:rsidRPr="002F45F6" w:rsidRDefault="003450FF" w:rsidP="002B0D48">
      <w:pPr>
        <w:suppressAutoHyphens w:val="0"/>
        <w:ind w:left="567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BA7A83">
      <w:pPr>
        <w:suppressAutoHyphens w:val="0"/>
        <w:jc w:val="center"/>
        <w:rPr>
          <w:b/>
          <w:kern w:val="0"/>
          <w:sz w:val="28"/>
          <w:szCs w:val="28"/>
        </w:rPr>
      </w:pPr>
      <w:r w:rsidRPr="002F45F6">
        <w:rPr>
          <w:b/>
          <w:kern w:val="0"/>
          <w:sz w:val="28"/>
          <w:szCs w:val="28"/>
        </w:rPr>
        <w:t>Подпрограмма 3</w:t>
      </w:r>
    </w:p>
    <w:p w:rsidR="002B0D48" w:rsidRPr="002F45F6" w:rsidRDefault="002B0D48" w:rsidP="002B0D48">
      <w:pPr>
        <w:suppressAutoHyphens w:val="0"/>
        <w:autoSpaceDE w:val="0"/>
        <w:autoSpaceDN w:val="0"/>
        <w:adjustRightInd w:val="0"/>
        <w:ind w:firstLine="426"/>
        <w:jc w:val="center"/>
        <w:rPr>
          <w:b/>
          <w:kern w:val="0"/>
          <w:sz w:val="28"/>
          <w:szCs w:val="28"/>
        </w:rPr>
      </w:pPr>
      <w:r w:rsidRPr="002F45F6">
        <w:rPr>
          <w:b/>
          <w:kern w:val="0"/>
          <w:sz w:val="28"/>
          <w:szCs w:val="28"/>
        </w:rPr>
        <w:t>«Развитие хлебопекарного производства на территории Тигильского муниципального района »</w:t>
      </w:r>
    </w:p>
    <w:p w:rsidR="008160DA" w:rsidRPr="002F45F6" w:rsidRDefault="008160DA" w:rsidP="00BA7A83">
      <w:pPr>
        <w:suppressAutoHyphens w:val="0"/>
        <w:jc w:val="center"/>
        <w:rPr>
          <w:b/>
          <w:kern w:val="0"/>
          <w:sz w:val="28"/>
          <w:szCs w:val="28"/>
        </w:rPr>
      </w:pPr>
      <w:r w:rsidRPr="002F45F6">
        <w:rPr>
          <w:b/>
          <w:kern w:val="0"/>
          <w:sz w:val="28"/>
          <w:szCs w:val="28"/>
        </w:rPr>
        <w:t>муниципальной программы</w:t>
      </w:r>
    </w:p>
    <w:p w:rsidR="002B0D48" w:rsidRPr="002F45F6" w:rsidRDefault="002B0D48" w:rsidP="002B0D48">
      <w:pPr>
        <w:shd w:val="clear" w:color="auto" w:fill="FFFFFF"/>
        <w:suppressAutoHyphens w:val="0"/>
        <w:jc w:val="center"/>
        <w:rPr>
          <w:b/>
          <w:bCs/>
          <w:spacing w:val="-6"/>
          <w:kern w:val="0"/>
          <w:sz w:val="28"/>
          <w:szCs w:val="28"/>
        </w:rPr>
      </w:pPr>
      <w:r w:rsidRPr="002F45F6">
        <w:rPr>
          <w:b/>
          <w:bCs/>
          <w:spacing w:val="-6"/>
          <w:kern w:val="0"/>
          <w:sz w:val="28"/>
          <w:szCs w:val="28"/>
        </w:rPr>
        <w:t>«Развитие экономики, сельского хозяйства Тигильского муниципального района, повышение их конкурентоспособности»</w:t>
      </w:r>
    </w:p>
    <w:p w:rsidR="008160DA" w:rsidRPr="002F45F6" w:rsidRDefault="008160DA" w:rsidP="00B03799">
      <w:pPr>
        <w:suppressAutoHyphens w:val="0"/>
        <w:jc w:val="center"/>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2265D1" w:rsidRPr="002F45F6" w:rsidRDefault="002265D1" w:rsidP="00905873">
      <w:pPr>
        <w:suppressAutoHyphens w:val="0"/>
        <w:jc w:val="right"/>
        <w:rPr>
          <w:kern w:val="0"/>
          <w:szCs w:val="24"/>
        </w:rPr>
      </w:pPr>
    </w:p>
    <w:p w:rsidR="003B4CFC" w:rsidRPr="002F45F6" w:rsidRDefault="003B4CFC" w:rsidP="00905873">
      <w:pPr>
        <w:suppressAutoHyphens w:val="0"/>
        <w:jc w:val="right"/>
        <w:rPr>
          <w:kern w:val="0"/>
          <w:szCs w:val="24"/>
        </w:rPr>
      </w:pPr>
    </w:p>
    <w:p w:rsidR="003B4CFC" w:rsidRPr="002F45F6" w:rsidRDefault="003B4CFC" w:rsidP="00905873">
      <w:pPr>
        <w:suppressAutoHyphens w:val="0"/>
        <w:jc w:val="right"/>
        <w:rPr>
          <w:kern w:val="0"/>
          <w:szCs w:val="24"/>
        </w:rPr>
      </w:pPr>
    </w:p>
    <w:p w:rsidR="003B4CFC" w:rsidRPr="002F45F6" w:rsidRDefault="003B4CFC"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905873">
      <w:pPr>
        <w:suppressAutoHyphens w:val="0"/>
        <w:jc w:val="right"/>
        <w:rPr>
          <w:kern w:val="0"/>
          <w:szCs w:val="24"/>
        </w:rPr>
      </w:pPr>
    </w:p>
    <w:p w:rsidR="008160DA" w:rsidRPr="002F45F6" w:rsidRDefault="008160DA" w:rsidP="00F1319B">
      <w:pPr>
        <w:suppressAutoHyphens w:val="0"/>
        <w:jc w:val="center"/>
        <w:rPr>
          <w:kern w:val="0"/>
          <w:szCs w:val="24"/>
        </w:rPr>
      </w:pPr>
      <w:r w:rsidRPr="002F45F6">
        <w:rPr>
          <w:kern w:val="0"/>
          <w:szCs w:val="24"/>
        </w:rPr>
        <w:t>с. Тигиль</w:t>
      </w:r>
    </w:p>
    <w:p w:rsidR="008160DA" w:rsidRPr="002F45F6" w:rsidRDefault="008160DA" w:rsidP="00F1319B">
      <w:pPr>
        <w:suppressAutoHyphens w:val="0"/>
        <w:jc w:val="center"/>
        <w:rPr>
          <w:kern w:val="0"/>
          <w:szCs w:val="24"/>
        </w:rPr>
      </w:pPr>
      <w:r w:rsidRPr="002F45F6">
        <w:rPr>
          <w:kern w:val="0"/>
          <w:szCs w:val="24"/>
        </w:rPr>
        <w:t>20</w:t>
      </w:r>
      <w:r w:rsidR="000B478D" w:rsidRPr="002F45F6">
        <w:rPr>
          <w:kern w:val="0"/>
          <w:szCs w:val="24"/>
        </w:rPr>
        <w:t>21</w:t>
      </w:r>
      <w:r w:rsidRPr="002F45F6">
        <w:rPr>
          <w:kern w:val="0"/>
          <w:szCs w:val="24"/>
        </w:rPr>
        <w:t xml:space="preserve"> год</w:t>
      </w:r>
    </w:p>
    <w:p w:rsidR="0000518E" w:rsidRPr="002F45F6" w:rsidRDefault="0000518E" w:rsidP="00BA7A83">
      <w:pPr>
        <w:suppressAutoHyphens w:val="0"/>
        <w:jc w:val="center"/>
        <w:rPr>
          <w:kern w:val="0"/>
          <w:sz w:val="28"/>
          <w:szCs w:val="28"/>
        </w:rPr>
      </w:pPr>
    </w:p>
    <w:p w:rsidR="0000518E" w:rsidRPr="002F45F6" w:rsidRDefault="0000518E" w:rsidP="00BA7A83">
      <w:pPr>
        <w:suppressAutoHyphens w:val="0"/>
        <w:jc w:val="center"/>
        <w:rPr>
          <w:kern w:val="0"/>
          <w:sz w:val="28"/>
          <w:szCs w:val="28"/>
        </w:rPr>
      </w:pPr>
    </w:p>
    <w:p w:rsidR="008160DA" w:rsidRPr="002F45F6" w:rsidRDefault="008160DA" w:rsidP="00BA7A83">
      <w:pPr>
        <w:suppressAutoHyphens w:val="0"/>
        <w:jc w:val="center"/>
        <w:rPr>
          <w:kern w:val="0"/>
          <w:sz w:val="28"/>
          <w:szCs w:val="28"/>
        </w:rPr>
      </w:pPr>
      <w:r w:rsidRPr="002F45F6">
        <w:rPr>
          <w:kern w:val="0"/>
          <w:sz w:val="28"/>
          <w:szCs w:val="28"/>
        </w:rPr>
        <w:t>ПАСПОРТ</w:t>
      </w:r>
    </w:p>
    <w:p w:rsidR="002B0D48" w:rsidRPr="002F45F6" w:rsidRDefault="008160DA" w:rsidP="00BA7A83">
      <w:pPr>
        <w:suppressAutoHyphens w:val="0"/>
        <w:jc w:val="center"/>
        <w:rPr>
          <w:kern w:val="0"/>
          <w:sz w:val="28"/>
          <w:szCs w:val="28"/>
        </w:rPr>
      </w:pPr>
      <w:r w:rsidRPr="002F45F6">
        <w:rPr>
          <w:kern w:val="0"/>
          <w:sz w:val="28"/>
          <w:szCs w:val="28"/>
        </w:rPr>
        <w:t xml:space="preserve">подпрограммы 3 </w:t>
      </w:r>
    </w:p>
    <w:p w:rsidR="002B0D48" w:rsidRPr="002F45F6" w:rsidRDefault="002B0D48" w:rsidP="002B0D48">
      <w:pPr>
        <w:suppressAutoHyphens w:val="0"/>
        <w:autoSpaceDE w:val="0"/>
        <w:autoSpaceDN w:val="0"/>
        <w:adjustRightInd w:val="0"/>
        <w:ind w:firstLine="426"/>
        <w:jc w:val="center"/>
        <w:rPr>
          <w:kern w:val="0"/>
          <w:sz w:val="28"/>
          <w:szCs w:val="28"/>
        </w:rPr>
      </w:pPr>
      <w:r w:rsidRPr="002F45F6">
        <w:rPr>
          <w:kern w:val="0"/>
          <w:sz w:val="28"/>
          <w:szCs w:val="28"/>
        </w:rPr>
        <w:t>«Развитие хлебопекарного производства на территории Тигильского муниципального района »</w:t>
      </w:r>
    </w:p>
    <w:p w:rsidR="002B0D48" w:rsidRPr="002F45F6" w:rsidRDefault="002B0D48" w:rsidP="002B0D48">
      <w:pPr>
        <w:suppressAutoHyphens w:val="0"/>
        <w:jc w:val="center"/>
        <w:rPr>
          <w:kern w:val="0"/>
          <w:sz w:val="28"/>
          <w:szCs w:val="28"/>
        </w:rPr>
      </w:pPr>
      <w:r w:rsidRPr="002F45F6">
        <w:rPr>
          <w:kern w:val="0"/>
          <w:sz w:val="28"/>
          <w:szCs w:val="28"/>
        </w:rPr>
        <w:t>муниципальной программы</w:t>
      </w:r>
    </w:p>
    <w:p w:rsidR="002B0D48" w:rsidRPr="002F45F6" w:rsidRDefault="002B0D48" w:rsidP="002B0D48">
      <w:pPr>
        <w:shd w:val="clear" w:color="auto" w:fill="FFFFFF"/>
        <w:suppressAutoHyphens w:val="0"/>
        <w:jc w:val="center"/>
        <w:rPr>
          <w:bCs/>
          <w:spacing w:val="-6"/>
          <w:kern w:val="0"/>
          <w:sz w:val="28"/>
          <w:szCs w:val="28"/>
        </w:rPr>
      </w:pPr>
      <w:r w:rsidRPr="002F45F6">
        <w:rPr>
          <w:bCs/>
          <w:spacing w:val="-6"/>
          <w:kern w:val="0"/>
          <w:sz w:val="28"/>
          <w:szCs w:val="28"/>
        </w:rPr>
        <w:t>«Развитие экономики, сельского хозяйства Тигильского муниципального района, повышение их конкурентоспособности»</w:t>
      </w:r>
    </w:p>
    <w:p w:rsidR="008160DA" w:rsidRPr="002F45F6" w:rsidRDefault="002B0D48" w:rsidP="002B0D48">
      <w:pPr>
        <w:suppressAutoHyphens w:val="0"/>
        <w:jc w:val="center"/>
        <w:rPr>
          <w:kern w:val="0"/>
          <w:sz w:val="28"/>
          <w:szCs w:val="28"/>
        </w:rPr>
      </w:pPr>
      <w:r w:rsidRPr="002F45F6">
        <w:rPr>
          <w:kern w:val="0"/>
          <w:sz w:val="28"/>
          <w:szCs w:val="28"/>
        </w:rPr>
        <w:t xml:space="preserve"> </w:t>
      </w:r>
      <w:r w:rsidR="008160DA" w:rsidRPr="002F45F6">
        <w:rPr>
          <w:kern w:val="0"/>
          <w:sz w:val="28"/>
          <w:szCs w:val="28"/>
        </w:rPr>
        <w:t>(далее - подпрограмма)</w:t>
      </w:r>
    </w:p>
    <w:p w:rsidR="008160DA" w:rsidRPr="002F45F6" w:rsidRDefault="008160DA" w:rsidP="00BA7A83">
      <w:pPr>
        <w:suppressAutoHyphens w:val="0"/>
        <w:jc w:val="center"/>
        <w:rPr>
          <w:kern w:val="0"/>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12"/>
      </w:tblGrid>
      <w:tr w:rsidR="002F45F6" w:rsidRPr="002F45F6" w:rsidTr="00E55804">
        <w:trPr>
          <w:trHeight w:val="509"/>
        </w:trPr>
        <w:tc>
          <w:tcPr>
            <w:tcW w:w="3828" w:type="dxa"/>
          </w:tcPr>
          <w:p w:rsidR="008160DA" w:rsidRPr="002F45F6" w:rsidRDefault="008160DA" w:rsidP="005603EC">
            <w:pPr>
              <w:suppressAutoHyphens w:val="0"/>
              <w:jc w:val="both"/>
              <w:rPr>
                <w:kern w:val="0"/>
                <w:sz w:val="28"/>
                <w:szCs w:val="28"/>
              </w:rPr>
            </w:pPr>
            <w:r w:rsidRPr="002F45F6">
              <w:rPr>
                <w:kern w:val="0"/>
                <w:sz w:val="28"/>
                <w:szCs w:val="28"/>
              </w:rPr>
              <w:t xml:space="preserve">Наименование подпрограммы </w:t>
            </w:r>
          </w:p>
        </w:tc>
        <w:tc>
          <w:tcPr>
            <w:tcW w:w="5812" w:type="dxa"/>
          </w:tcPr>
          <w:p w:rsidR="002B0D48" w:rsidRPr="002F45F6" w:rsidRDefault="002B0D48" w:rsidP="002B0D48">
            <w:pPr>
              <w:shd w:val="clear" w:color="auto" w:fill="FFFFFF"/>
              <w:suppressAutoHyphens w:val="0"/>
              <w:snapToGrid w:val="0"/>
              <w:jc w:val="both"/>
              <w:rPr>
                <w:spacing w:val="-7"/>
                <w:kern w:val="0"/>
                <w:sz w:val="28"/>
                <w:szCs w:val="28"/>
              </w:rPr>
            </w:pPr>
            <w:r w:rsidRPr="002F45F6">
              <w:rPr>
                <w:spacing w:val="-7"/>
                <w:kern w:val="0"/>
                <w:sz w:val="28"/>
                <w:szCs w:val="28"/>
              </w:rPr>
              <w:t>«Развитие хлебопекарного производства на территории Тигильского муниципального района»</w:t>
            </w:r>
          </w:p>
          <w:p w:rsidR="008160DA" w:rsidRPr="002F45F6" w:rsidRDefault="008160DA" w:rsidP="005603EC">
            <w:pPr>
              <w:suppressAutoHyphens w:val="0"/>
              <w:rPr>
                <w:kern w:val="0"/>
                <w:sz w:val="28"/>
                <w:szCs w:val="28"/>
              </w:rPr>
            </w:pPr>
          </w:p>
        </w:tc>
      </w:tr>
      <w:tr w:rsidR="002F45F6" w:rsidRPr="002F45F6" w:rsidTr="00E55804">
        <w:tc>
          <w:tcPr>
            <w:tcW w:w="3828" w:type="dxa"/>
          </w:tcPr>
          <w:p w:rsidR="008160DA" w:rsidRPr="002F45F6" w:rsidRDefault="008160DA" w:rsidP="005603EC">
            <w:pPr>
              <w:suppressAutoHyphens w:val="0"/>
              <w:jc w:val="both"/>
              <w:rPr>
                <w:kern w:val="0"/>
                <w:sz w:val="28"/>
                <w:szCs w:val="28"/>
              </w:rPr>
            </w:pPr>
            <w:r w:rsidRPr="002F45F6">
              <w:rPr>
                <w:kern w:val="0"/>
                <w:sz w:val="28"/>
                <w:szCs w:val="28"/>
              </w:rPr>
              <w:t xml:space="preserve">Разработчик-исполнитель подпрограммы </w:t>
            </w:r>
          </w:p>
        </w:tc>
        <w:tc>
          <w:tcPr>
            <w:tcW w:w="5812" w:type="dxa"/>
          </w:tcPr>
          <w:p w:rsidR="008160DA" w:rsidRPr="002F45F6" w:rsidRDefault="003527BC" w:rsidP="00ED5002">
            <w:pPr>
              <w:shd w:val="clear" w:color="auto" w:fill="FFFFFF"/>
              <w:suppressAutoHyphens w:val="0"/>
              <w:snapToGrid w:val="0"/>
              <w:jc w:val="both"/>
              <w:rPr>
                <w:kern w:val="0"/>
                <w:sz w:val="28"/>
                <w:szCs w:val="28"/>
              </w:rPr>
            </w:pPr>
            <w:r w:rsidRPr="002F45F6">
              <w:rPr>
                <w:kern w:val="0"/>
                <w:sz w:val="28"/>
                <w:szCs w:val="28"/>
              </w:rPr>
              <w:t>Комитет по управлению муниципальным имуществом и экономической политике</w:t>
            </w:r>
            <w:r w:rsidR="008160DA" w:rsidRPr="002F45F6">
              <w:rPr>
                <w:kern w:val="0"/>
                <w:sz w:val="28"/>
                <w:szCs w:val="28"/>
              </w:rPr>
              <w:t xml:space="preserve"> администрации муниципального образования «Тигильский муниципальный район»</w:t>
            </w:r>
          </w:p>
        </w:tc>
      </w:tr>
      <w:tr w:rsidR="002F45F6" w:rsidRPr="002F45F6" w:rsidTr="00E55804">
        <w:trPr>
          <w:trHeight w:val="483"/>
        </w:trPr>
        <w:tc>
          <w:tcPr>
            <w:tcW w:w="3828" w:type="dxa"/>
          </w:tcPr>
          <w:p w:rsidR="008160DA" w:rsidRPr="002F45F6" w:rsidRDefault="008160DA" w:rsidP="005603EC">
            <w:pPr>
              <w:suppressAutoHyphens w:val="0"/>
              <w:jc w:val="both"/>
              <w:rPr>
                <w:kern w:val="0"/>
                <w:sz w:val="28"/>
                <w:szCs w:val="28"/>
              </w:rPr>
            </w:pPr>
            <w:r w:rsidRPr="002F45F6">
              <w:rPr>
                <w:kern w:val="0"/>
                <w:sz w:val="28"/>
                <w:szCs w:val="28"/>
              </w:rPr>
              <w:t xml:space="preserve">Соисполнители подпрограммы </w:t>
            </w:r>
          </w:p>
        </w:tc>
        <w:tc>
          <w:tcPr>
            <w:tcW w:w="5812" w:type="dxa"/>
          </w:tcPr>
          <w:p w:rsidR="008160DA" w:rsidRPr="002F45F6" w:rsidRDefault="003527BC" w:rsidP="00ED5002">
            <w:pPr>
              <w:shd w:val="clear" w:color="auto" w:fill="FFFFFF"/>
              <w:suppressAutoHyphens w:val="0"/>
              <w:snapToGrid w:val="0"/>
              <w:jc w:val="both"/>
              <w:rPr>
                <w:kern w:val="0"/>
                <w:sz w:val="28"/>
                <w:szCs w:val="28"/>
              </w:rPr>
            </w:pPr>
            <w:r w:rsidRPr="002F45F6">
              <w:rPr>
                <w:kern w:val="0"/>
                <w:sz w:val="28"/>
                <w:szCs w:val="28"/>
              </w:rPr>
              <w:t>Отсутствуют</w:t>
            </w:r>
          </w:p>
          <w:p w:rsidR="00ED5002" w:rsidRPr="002F45F6" w:rsidRDefault="00ED5002" w:rsidP="00ED5002">
            <w:pPr>
              <w:shd w:val="clear" w:color="auto" w:fill="FFFFFF"/>
              <w:suppressAutoHyphens w:val="0"/>
              <w:snapToGrid w:val="0"/>
              <w:jc w:val="both"/>
              <w:rPr>
                <w:kern w:val="0"/>
                <w:sz w:val="28"/>
                <w:szCs w:val="28"/>
              </w:rPr>
            </w:pPr>
          </w:p>
        </w:tc>
      </w:tr>
      <w:tr w:rsidR="002F45F6" w:rsidRPr="002F45F6" w:rsidTr="00E55804">
        <w:tc>
          <w:tcPr>
            <w:tcW w:w="3828" w:type="dxa"/>
          </w:tcPr>
          <w:p w:rsidR="008160DA" w:rsidRPr="002F45F6" w:rsidRDefault="008160DA" w:rsidP="005603EC">
            <w:pPr>
              <w:suppressAutoHyphens w:val="0"/>
              <w:jc w:val="both"/>
              <w:rPr>
                <w:kern w:val="0"/>
                <w:sz w:val="28"/>
                <w:szCs w:val="28"/>
              </w:rPr>
            </w:pPr>
            <w:r w:rsidRPr="002F45F6">
              <w:rPr>
                <w:kern w:val="0"/>
                <w:sz w:val="28"/>
                <w:szCs w:val="28"/>
              </w:rPr>
              <w:t xml:space="preserve">Цель подпрограммы </w:t>
            </w:r>
          </w:p>
        </w:tc>
        <w:tc>
          <w:tcPr>
            <w:tcW w:w="5812" w:type="dxa"/>
          </w:tcPr>
          <w:p w:rsidR="008160DA" w:rsidRPr="002F45F6" w:rsidRDefault="00DC6607" w:rsidP="00AC36E5">
            <w:pPr>
              <w:shd w:val="clear" w:color="auto" w:fill="FFFFFF"/>
              <w:suppressAutoHyphens w:val="0"/>
              <w:jc w:val="both"/>
              <w:rPr>
                <w:kern w:val="0"/>
                <w:sz w:val="28"/>
                <w:szCs w:val="28"/>
              </w:rPr>
            </w:pPr>
            <w:r w:rsidRPr="002F45F6">
              <w:rPr>
                <w:rFonts w:cs="Calibri"/>
                <w:kern w:val="1"/>
                <w:sz w:val="28"/>
                <w:szCs w:val="28"/>
                <w:lang w:eastAsia="ar-SA"/>
              </w:rPr>
              <w:t>О</w:t>
            </w:r>
            <w:r w:rsidR="003450FF" w:rsidRPr="002F45F6">
              <w:rPr>
                <w:rFonts w:cs="Calibri"/>
                <w:kern w:val="1"/>
                <w:sz w:val="28"/>
                <w:szCs w:val="28"/>
                <w:lang w:eastAsia="ar-SA"/>
              </w:rPr>
              <w:t>беспечение населения качественными  хлебобулочными изделиями в объеме и ассортименте, создающем возможности для здорового питания</w:t>
            </w:r>
            <w:r w:rsidR="00AC36E5" w:rsidRPr="002F45F6">
              <w:rPr>
                <w:rFonts w:cs="Calibri"/>
                <w:kern w:val="1"/>
                <w:sz w:val="28"/>
                <w:szCs w:val="28"/>
                <w:lang w:eastAsia="ar-SA"/>
              </w:rPr>
              <w:t>.</w:t>
            </w:r>
          </w:p>
        </w:tc>
      </w:tr>
      <w:tr w:rsidR="002F45F6" w:rsidRPr="002F45F6" w:rsidTr="00E55804">
        <w:trPr>
          <w:trHeight w:val="536"/>
        </w:trPr>
        <w:tc>
          <w:tcPr>
            <w:tcW w:w="3828" w:type="dxa"/>
          </w:tcPr>
          <w:p w:rsidR="008160DA" w:rsidRPr="002F45F6" w:rsidRDefault="008160DA" w:rsidP="005603EC">
            <w:pPr>
              <w:suppressAutoHyphens w:val="0"/>
              <w:jc w:val="both"/>
              <w:rPr>
                <w:kern w:val="0"/>
                <w:sz w:val="28"/>
                <w:szCs w:val="28"/>
              </w:rPr>
            </w:pPr>
            <w:r w:rsidRPr="002F45F6">
              <w:rPr>
                <w:kern w:val="0"/>
                <w:sz w:val="28"/>
                <w:szCs w:val="28"/>
              </w:rPr>
              <w:t xml:space="preserve">Задачи подпрограммы </w:t>
            </w:r>
          </w:p>
        </w:tc>
        <w:tc>
          <w:tcPr>
            <w:tcW w:w="5812" w:type="dxa"/>
          </w:tcPr>
          <w:p w:rsidR="008160DA" w:rsidRPr="002F45F6" w:rsidRDefault="00DC6607" w:rsidP="003450FF">
            <w:pPr>
              <w:suppressAutoHyphens w:val="0"/>
              <w:jc w:val="both"/>
              <w:rPr>
                <w:kern w:val="0"/>
                <w:sz w:val="28"/>
                <w:szCs w:val="28"/>
              </w:rPr>
            </w:pPr>
            <w:r w:rsidRPr="002F45F6">
              <w:rPr>
                <w:sz w:val="28"/>
                <w:szCs w:val="28"/>
              </w:rPr>
              <w:t>П</w:t>
            </w:r>
            <w:r w:rsidR="003450FF" w:rsidRPr="002F45F6">
              <w:rPr>
                <w:sz w:val="28"/>
                <w:szCs w:val="28"/>
              </w:rPr>
              <w:t>оддержание объемов и ассортимента хлебобулочных изделий, производимых на территории Тигильского муниципального района с одновременным повышением их качественных показателей и конкурентоспособности на рынке</w:t>
            </w:r>
            <w:r w:rsidR="00AC36E5" w:rsidRPr="002F45F6">
              <w:rPr>
                <w:sz w:val="28"/>
                <w:szCs w:val="28"/>
              </w:rPr>
              <w:t>.</w:t>
            </w:r>
          </w:p>
        </w:tc>
      </w:tr>
      <w:tr w:rsidR="002F45F6" w:rsidRPr="002F45F6" w:rsidTr="00E55804">
        <w:trPr>
          <w:trHeight w:val="536"/>
        </w:trPr>
        <w:tc>
          <w:tcPr>
            <w:tcW w:w="3828" w:type="dxa"/>
          </w:tcPr>
          <w:p w:rsidR="00353E72" w:rsidRPr="002F45F6" w:rsidRDefault="00353E72" w:rsidP="0019515F">
            <w:pPr>
              <w:suppressAutoHyphens w:val="0"/>
              <w:jc w:val="both"/>
              <w:rPr>
                <w:kern w:val="0"/>
                <w:sz w:val="28"/>
                <w:szCs w:val="28"/>
              </w:rPr>
            </w:pPr>
            <w:r w:rsidRPr="002F45F6">
              <w:rPr>
                <w:sz w:val="28"/>
                <w:szCs w:val="28"/>
              </w:rPr>
              <w:t>Целевые индикаторы и показатели подпрограммы</w:t>
            </w:r>
          </w:p>
        </w:tc>
        <w:tc>
          <w:tcPr>
            <w:tcW w:w="5812" w:type="dxa"/>
          </w:tcPr>
          <w:p w:rsidR="00F076A6" w:rsidRPr="002F45F6" w:rsidRDefault="00DC6607" w:rsidP="00AC36E5">
            <w:pPr>
              <w:suppressAutoHyphens w:val="0"/>
              <w:jc w:val="both"/>
              <w:rPr>
                <w:kern w:val="0"/>
                <w:sz w:val="28"/>
                <w:szCs w:val="28"/>
              </w:rPr>
            </w:pPr>
            <w:r w:rsidRPr="002F45F6">
              <w:rPr>
                <w:sz w:val="28"/>
                <w:szCs w:val="28"/>
              </w:rPr>
              <w:t>О</w:t>
            </w:r>
            <w:r w:rsidR="001E42F3" w:rsidRPr="002F45F6">
              <w:rPr>
                <w:sz w:val="28"/>
                <w:szCs w:val="28"/>
              </w:rPr>
              <w:t xml:space="preserve">казание финансовой поддержки </w:t>
            </w:r>
            <w:r w:rsidR="003450FF" w:rsidRPr="002F45F6">
              <w:rPr>
                <w:sz w:val="28"/>
                <w:szCs w:val="28"/>
              </w:rPr>
              <w:t>субъектам малого, среднего предпринимательства и самозанятым, направленной на возмещение расходов по приобретению и доставке оборудования для хлебопекарного производства</w:t>
            </w:r>
            <w:r w:rsidR="00AC36E5" w:rsidRPr="002F45F6">
              <w:rPr>
                <w:sz w:val="28"/>
                <w:szCs w:val="28"/>
              </w:rPr>
              <w:t>.</w:t>
            </w:r>
          </w:p>
        </w:tc>
      </w:tr>
      <w:tr w:rsidR="002F45F6" w:rsidRPr="002F45F6" w:rsidTr="00E55804">
        <w:trPr>
          <w:trHeight w:val="528"/>
        </w:trPr>
        <w:tc>
          <w:tcPr>
            <w:tcW w:w="3828" w:type="dxa"/>
          </w:tcPr>
          <w:p w:rsidR="00353E72" w:rsidRPr="002F45F6" w:rsidRDefault="00353E72" w:rsidP="005603EC">
            <w:pPr>
              <w:suppressAutoHyphens w:val="0"/>
              <w:jc w:val="both"/>
              <w:rPr>
                <w:kern w:val="0"/>
                <w:sz w:val="28"/>
                <w:szCs w:val="28"/>
              </w:rPr>
            </w:pPr>
            <w:r w:rsidRPr="002F45F6">
              <w:rPr>
                <w:kern w:val="0"/>
                <w:sz w:val="28"/>
                <w:szCs w:val="28"/>
              </w:rPr>
              <w:t xml:space="preserve">Основные мероприятия подпрограммы </w:t>
            </w:r>
          </w:p>
        </w:tc>
        <w:tc>
          <w:tcPr>
            <w:tcW w:w="5812" w:type="dxa"/>
          </w:tcPr>
          <w:p w:rsidR="00353E72" w:rsidRPr="002F45F6" w:rsidRDefault="00DC6607" w:rsidP="007122F6">
            <w:pPr>
              <w:suppressAutoHyphens w:val="0"/>
              <w:jc w:val="both"/>
              <w:rPr>
                <w:kern w:val="0"/>
                <w:sz w:val="28"/>
                <w:szCs w:val="28"/>
              </w:rPr>
            </w:pPr>
            <w:r w:rsidRPr="002F45F6">
              <w:rPr>
                <w:kern w:val="0"/>
                <w:sz w:val="28"/>
                <w:szCs w:val="28"/>
              </w:rPr>
              <w:t>П</w:t>
            </w:r>
            <w:r w:rsidR="001E42F3" w:rsidRPr="002F45F6">
              <w:rPr>
                <w:kern w:val="0"/>
                <w:sz w:val="28"/>
                <w:szCs w:val="28"/>
              </w:rPr>
              <w:t>редоставление субсидий субъектам малого, среднего предпринимательства и самозанятым, направленной на возмещение расходов по приобретению и доставке оборудования для хлебопекарного производства.</w:t>
            </w:r>
          </w:p>
        </w:tc>
      </w:tr>
      <w:tr w:rsidR="002F45F6" w:rsidRPr="002F45F6" w:rsidTr="00E55804">
        <w:trPr>
          <w:trHeight w:val="522"/>
        </w:trPr>
        <w:tc>
          <w:tcPr>
            <w:tcW w:w="3828" w:type="dxa"/>
          </w:tcPr>
          <w:p w:rsidR="00353E72" w:rsidRPr="002F45F6" w:rsidRDefault="00353E72" w:rsidP="005603EC">
            <w:pPr>
              <w:suppressAutoHyphens w:val="0"/>
              <w:jc w:val="both"/>
              <w:rPr>
                <w:kern w:val="0"/>
                <w:sz w:val="28"/>
                <w:szCs w:val="28"/>
              </w:rPr>
            </w:pPr>
            <w:r w:rsidRPr="002F45F6">
              <w:rPr>
                <w:kern w:val="0"/>
                <w:sz w:val="28"/>
                <w:szCs w:val="28"/>
              </w:rPr>
              <w:t xml:space="preserve">Этапы реализации подпрограммы </w:t>
            </w:r>
          </w:p>
        </w:tc>
        <w:tc>
          <w:tcPr>
            <w:tcW w:w="5812" w:type="dxa"/>
          </w:tcPr>
          <w:p w:rsidR="00353E72" w:rsidRPr="002F45F6" w:rsidRDefault="00353E72" w:rsidP="005603EC">
            <w:pPr>
              <w:suppressAutoHyphens w:val="0"/>
              <w:rPr>
                <w:kern w:val="0"/>
                <w:sz w:val="28"/>
                <w:szCs w:val="28"/>
              </w:rPr>
            </w:pPr>
            <w:r w:rsidRPr="002F45F6">
              <w:rPr>
                <w:kern w:val="0"/>
                <w:sz w:val="28"/>
                <w:szCs w:val="28"/>
              </w:rPr>
              <w:t>Подпрограмма реализуется в один этап с</w:t>
            </w:r>
            <w:r w:rsidR="00F076A6" w:rsidRPr="002F45F6">
              <w:rPr>
                <w:kern w:val="0"/>
                <w:sz w:val="28"/>
                <w:szCs w:val="28"/>
              </w:rPr>
              <w:t>роком с 202</w:t>
            </w:r>
            <w:r w:rsidR="00221652">
              <w:rPr>
                <w:kern w:val="0"/>
                <w:sz w:val="28"/>
                <w:szCs w:val="28"/>
              </w:rPr>
              <w:t>1</w:t>
            </w:r>
            <w:r w:rsidRPr="002F45F6">
              <w:rPr>
                <w:kern w:val="0"/>
                <w:sz w:val="28"/>
                <w:szCs w:val="28"/>
              </w:rPr>
              <w:t xml:space="preserve"> по 20</w:t>
            </w:r>
            <w:r w:rsidR="003551B0" w:rsidRPr="002F45F6">
              <w:rPr>
                <w:kern w:val="0"/>
                <w:sz w:val="28"/>
                <w:szCs w:val="28"/>
              </w:rPr>
              <w:t>2</w:t>
            </w:r>
            <w:r w:rsidR="00221652">
              <w:rPr>
                <w:kern w:val="0"/>
                <w:sz w:val="28"/>
                <w:szCs w:val="28"/>
              </w:rPr>
              <w:t>5</w:t>
            </w:r>
            <w:r w:rsidRPr="002F45F6">
              <w:rPr>
                <w:kern w:val="0"/>
                <w:sz w:val="28"/>
                <w:szCs w:val="28"/>
              </w:rPr>
              <w:t xml:space="preserve"> год </w:t>
            </w:r>
          </w:p>
          <w:p w:rsidR="00353E72" w:rsidRPr="002F45F6" w:rsidRDefault="00353E72" w:rsidP="005603EC">
            <w:pPr>
              <w:suppressAutoHyphens w:val="0"/>
              <w:rPr>
                <w:kern w:val="0"/>
                <w:sz w:val="28"/>
                <w:szCs w:val="28"/>
              </w:rPr>
            </w:pPr>
          </w:p>
        </w:tc>
      </w:tr>
      <w:tr w:rsidR="002F45F6" w:rsidRPr="002F45F6" w:rsidTr="00E55804">
        <w:tc>
          <w:tcPr>
            <w:tcW w:w="3828" w:type="dxa"/>
          </w:tcPr>
          <w:p w:rsidR="00353E72" w:rsidRPr="002F45F6" w:rsidRDefault="00353E72" w:rsidP="005603EC">
            <w:pPr>
              <w:suppressAutoHyphens w:val="0"/>
              <w:jc w:val="both"/>
              <w:rPr>
                <w:kern w:val="0"/>
                <w:sz w:val="28"/>
                <w:szCs w:val="28"/>
              </w:rPr>
            </w:pPr>
            <w:r w:rsidRPr="002F45F6">
              <w:rPr>
                <w:kern w:val="0"/>
                <w:sz w:val="28"/>
                <w:szCs w:val="28"/>
              </w:rPr>
              <w:t xml:space="preserve">Объемы и источники финансирования подпрограммы </w:t>
            </w:r>
          </w:p>
        </w:tc>
        <w:tc>
          <w:tcPr>
            <w:tcW w:w="5812" w:type="dxa"/>
          </w:tcPr>
          <w:p w:rsidR="00474630" w:rsidRPr="002F45F6" w:rsidRDefault="006143D4" w:rsidP="00474630">
            <w:pPr>
              <w:snapToGrid w:val="0"/>
              <w:ind w:firstLine="708"/>
              <w:jc w:val="both"/>
              <w:rPr>
                <w:sz w:val="28"/>
                <w:szCs w:val="28"/>
              </w:rPr>
            </w:pPr>
            <w:r w:rsidRPr="002F45F6">
              <w:rPr>
                <w:sz w:val="28"/>
                <w:szCs w:val="28"/>
              </w:rPr>
              <w:t xml:space="preserve">Объем финансирования подпрограммы составляет  </w:t>
            </w:r>
            <w:r w:rsidR="003527BC" w:rsidRPr="002F45F6">
              <w:rPr>
                <w:sz w:val="28"/>
                <w:szCs w:val="28"/>
              </w:rPr>
              <w:t>0,00000</w:t>
            </w:r>
            <w:r w:rsidR="0026721A" w:rsidRPr="002F45F6">
              <w:rPr>
                <w:sz w:val="28"/>
                <w:szCs w:val="28"/>
              </w:rPr>
              <w:t xml:space="preserve"> </w:t>
            </w:r>
            <w:r w:rsidR="00474630" w:rsidRPr="002F45F6">
              <w:rPr>
                <w:sz w:val="28"/>
                <w:szCs w:val="28"/>
              </w:rPr>
              <w:t>тыс. рублей, в том числе:</w:t>
            </w:r>
          </w:p>
          <w:p w:rsidR="00474630" w:rsidRPr="002F45F6" w:rsidRDefault="00221652" w:rsidP="00474630">
            <w:pPr>
              <w:rPr>
                <w:sz w:val="28"/>
                <w:szCs w:val="28"/>
              </w:rPr>
            </w:pPr>
            <w:r>
              <w:rPr>
                <w:sz w:val="28"/>
                <w:szCs w:val="28"/>
              </w:rPr>
              <w:t xml:space="preserve">- федеральный бюджет -  </w:t>
            </w:r>
            <w:r w:rsidR="00474630" w:rsidRPr="002F45F6">
              <w:rPr>
                <w:sz w:val="28"/>
                <w:szCs w:val="28"/>
              </w:rPr>
              <w:t>0,00000 тыс. рублей;</w:t>
            </w:r>
          </w:p>
          <w:p w:rsidR="00474630" w:rsidRPr="002F45F6" w:rsidRDefault="00E55804" w:rsidP="00474630">
            <w:pPr>
              <w:rPr>
                <w:sz w:val="28"/>
                <w:szCs w:val="28"/>
              </w:rPr>
            </w:pPr>
            <w:r w:rsidRPr="002F45F6">
              <w:rPr>
                <w:sz w:val="28"/>
                <w:szCs w:val="28"/>
              </w:rPr>
              <w:t>- краевой бюджет -   0</w:t>
            </w:r>
            <w:r w:rsidR="00474630" w:rsidRPr="002F45F6">
              <w:rPr>
                <w:sz w:val="28"/>
                <w:szCs w:val="28"/>
              </w:rPr>
              <w:t>,</w:t>
            </w:r>
            <w:r w:rsidRPr="002F45F6">
              <w:rPr>
                <w:sz w:val="28"/>
                <w:szCs w:val="28"/>
              </w:rPr>
              <w:t>00000</w:t>
            </w:r>
            <w:r w:rsidR="00474630" w:rsidRPr="002F45F6">
              <w:rPr>
                <w:sz w:val="28"/>
                <w:szCs w:val="28"/>
              </w:rPr>
              <w:t xml:space="preserve"> тыс. рублей;</w:t>
            </w:r>
          </w:p>
          <w:p w:rsidR="00474630" w:rsidRPr="002F45F6" w:rsidRDefault="00E55804" w:rsidP="00474630">
            <w:pPr>
              <w:rPr>
                <w:sz w:val="28"/>
                <w:szCs w:val="28"/>
              </w:rPr>
            </w:pPr>
            <w:r w:rsidRPr="002F45F6">
              <w:rPr>
                <w:sz w:val="28"/>
                <w:szCs w:val="28"/>
              </w:rPr>
              <w:t xml:space="preserve">- районный бюджет -  </w:t>
            </w:r>
            <w:r w:rsidR="003527BC" w:rsidRPr="002F45F6">
              <w:rPr>
                <w:sz w:val="28"/>
                <w:szCs w:val="28"/>
              </w:rPr>
              <w:t>0,00000</w:t>
            </w:r>
            <w:r w:rsidRPr="002F45F6">
              <w:rPr>
                <w:sz w:val="28"/>
                <w:szCs w:val="28"/>
              </w:rPr>
              <w:t xml:space="preserve"> </w:t>
            </w:r>
            <w:r w:rsidR="00474630" w:rsidRPr="002F45F6">
              <w:rPr>
                <w:sz w:val="28"/>
                <w:szCs w:val="28"/>
              </w:rPr>
              <w:t>тыс. рублей;</w:t>
            </w:r>
          </w:p>
          <w:p w:rsidR="00474630" w:rsidRPr="002F45F6" w:rsidRDefault="00474630" w:rsidP="00474630">
            <w:pPr>
              <w:shd w:val="clear" w:color="auto" w:fill="FFFFFF"/>
              <w:snapToGrid w:val="0"/>
              <w:rPr>
                <w:sz w:val="28"/>
                <w:szCs w:val="28"/>
              </w:rPr>
            </w:pPr>
            <w:r w:rsidRPr="002F45F6">
              <w:rPr>
                <w:sz w:val="28"/>
                <w:szCs w:val="28"/>
              </w:rPr>
              <w:t>- внебюджетные источники - 0,00000 тыс. рублей.</w:t>
            </w:r>
          </w:p>
          <w:p w:rsidR="00353E72" w:rsidRPr="002F45F6" w:rsidRDefault="00353E72" w:rsidP="006143D4">
            <w:pPr>
              <w:pStyle w:val="af1"/>
              <w:rPr>
                <w:rFonts w:ascii="Times New Roman" w:hAnsi="Times New Roman" w:cs="Times New Roman"/>
                <w:sz w:val="28"/>
                <w:szCs w:val="28"/>
              </w:rPr>
            </w:pPr>
            <w:r w:rsidRPr="002F45F6">
              <w:rPr>
                <w:rFonts w:ascii="Times New Roman" w:hAnsi="Times New Roman" w:cs="Times New Roman"/>
                <w:sz w:val="28"/>
                <w:szCs w:val="28"/>
              </w:rPr>
              <w:t xml:space="preserve">На реализацию основных мероприятий подпрограммы  по годам исполнения потребуется: </w:t>
            </w:r>
          </w:p>
          <w:p w:rsidR="00353E72" w:rsidRPr="002F45F6" w:rsidRDefault="00353E72" w:rsidP="003216AE">
            <w:pPr>
              <w:pStyle w:val="af1"/>
              <w:rPr>
                <w:rFonts w:ascii="Times New Roman" w:hAnsi="Times New Roman" w:cs="Times New Roman"/>
                <w:sz w:val="28"/>
                <w:szCs w:val="28"/>
              </w:rPr>
            </w:pPr>
            <w:r w:rsidRPr="002F45F6">
              <w:rPr>
                <w:rFonts w:ascii="Times New Roman" w:hAnsi="Times New Roman" w:cs="Times New Roman"/>
                <w:sz w:val="28"/>
                <w:szCs w:val="28"/>
              </w:rPr>
              <w:t xml:space="preserve">за счет средств районного бюджета,  в том числе: </w:t>
            </w:r>
          </w:p>
          <w:p w:rsidR="0092370A" w:rsidRPr="0092370A" w:rsidRDefault="0092370A" w:rsidP="0092370A">
            <w:pPr>
              <w:rPr>
                <w:sz w:val="28"/>
                <w:szCs w:val="28"/>
              </w:rPr>
            </w:pPr>
            <w:r w:rsidRPr="0092370A">
              <w:rPr>
                <w:sz w:val="28"/>
                <w:szCs w:val="28"/>
              </w:rPr>
              <w:t>2022 год – 0,00000 тыс. рублей, в том числе:</w:t>
            </w:r>
          </w:p>
          <w:p w:rsidR="0092370A" w:rsidRPr="0092370A" w:rsidRDefault="0092370A" w:rsidP="0092370A">
            <w:pPr>
              <w:rPr>
                <w:sz w:val="28"/>
                <w:szCs w:val="28"/>
              </w:rPr>
            </w:pPr>
            <w:r w:rsidRPr="0092370A">
              <w:rPr>
                <w:sz w:val="28"/>
                <w:szCs w:val="28"/>
              </w:rPr>
              <w:t>- краевой бюджет – 0,00000 тыс. рублей,</w:t>
            </w:r>
          </w:p>
          <w:p w:rsidR="0092370A" w:rsidRPr="0092370A" w:rsidRDefault="0092370A" w:rsidP="0092370A">
            <w:pPr>
              <w:rPr>
                <w:sz w:val="28"/>
                <w:szCs w:val="28"/>
              </w:rPr>
            </w:pPr>
            <w:r w:rsidRPr="0092370A">
              <w:rPr>
                <w:sz w:val="28"/>
                <w:szCs w:val="28"/>
              </w:rPr>
              <w:t>- районный бюджет – 0,00000 тыс. рублей.</w:t>
            </w:r>
          </w:p>
          <w:p w:rsidR="0092370A" w:rsidRPr="0092370A" w:rsidRDefault="0092370A" w:rsidP="0092370A">
            <w:pPr>
              <w:rPr>
                <w:sz w:val="28"/>
                <w:szCs w:val="28"/>
              </w:rPr>
            </w:pPr>
            <w:r w:rsidRPr="0092370A">
              <w:rPr>
                <w:sz w:val="28"/>
                <w:szCs w:val="28"/>
              </w:rPr>
              <w:t xml:space="preserve">2023 год – </w:t>
            </w:r>
            <w:r w:rsidR="00221652">
              <w:rPr>
                <w:sz w:val="28"/>
                <w:szCs w:val="28"/>
              </w:rPr>
              <w:t xml:space="preserve">0,00000 </w:t>
            </w:r>
            <w:r w:rsidRPr="0092370A">
              <w:rPr>
                <w:sz w:val="28"/>
                <w:szCs w:val="28"/>
              </w:rPr>
              <w:t>тыс. рублей, в том числе:</w:t>
            </w:r>
          </w:p>
          <w:p w:rsidR="0092370A" w:rsidRPr="0092370A" w:rsidRDefault="0092370A" w:rsidP="0092370A">
            <w:pPr>
              <w:rPr>
                <w:sz w:val="28"/>
                <w:szCs w:val="28"/>
              </w:rPr>
            </w:pPr>
            <w:r w:rsidRPr="0092370A">
              <w:rPr>
                <w:sz w:val="28"/>
                <w:szCs w:val="28"/>
              </w:rPr>
              <w:t>- краевой бюджет – 0,00000 тыс. рублей,</w:t>
            </w:r>
          </w:p>
          <w:p w:rsidR="0092370A" w:rsidRPr="0092370A" w:rsidRDefault="0092370A" w:rsidP="0092370A">
            <w:pPr>
              <w:rPr>
                <w:sz w:val="28"/>
                <w:szCs w:val="28"/>
              </w:rPr>
            </w:pPr>
            <w:r w:rsidRPr="0092370A">
              <w:rPr>
                <w:sz w:val="28"/>
                <w:szCs w:val="28"/>
              </w:rPr>
              <w:t xml:space="preserve">- районный бюджет – </w:t>
            </w:r>
            <w:r w:rsidR="00221652">
              <w:rPr>
                <w:sz w:val="28"/>
                <w:szCs w:val="28"/>
              </w:rPr>
              <w:t xml:space="preserve">0,00000 </w:t>
            </w:r>
            <w:r w:rsidRPr="0092370A">
              <w:rPr>
                <w:sz w:val="28"/>
                <w:szCs w:val="28"/>
              </w:rPr>
              <w:t>тыс. рублей.</w:t>
            </w:r>
          </w:p>
          <w:p w:rsidR="0092370A" w:rsidRPr="0092370A" w:rsidRDefault="0092370A" w:rsidP="0092370A">
            <w:pPr>
              <w:rPr>
                <w:sz w:val="28"/>
                <w:szCs w:val="28"/>
              </w:rPr>
            </w:pPr>
            <w:r w:rsidRPr="0092370A">
              <w:rPr>
                <w:sz w:val="28"/>
                <w:szCs w:val="28"/>
              </w:rPr>
              <w:t>2024 год – 0,00000 тыс. рублей, в том числе:</w:t>
            </w:r>
          </w:p>
          <w:p w:rsidR="0092370A" w:rsidRPr="0092370A" w:rsidRDefault="0092370A" w:rsidP="0092370A">
            <w:pPr>
              <w:rPr>
                <w:sz w:val="28"/>
                <w:szCs w:val="28"/>
              </w:rPr>
            </w:pPr>
            <w:r w:rsidRPr="0092370A">
              <w:rPr>
                <w:sz w:val="28"/>
                <w:szCs w:val="28"/>
              </w:rPr>
              <w:t>- краевой бюджет – 0,00000 тыс. рублей,</w:t>
            </w:r>
          </w:p>
          <w:p w:rsidR="0092370A" w:rsidRPr="0092370A" w:rsidRDefault="0092370A" w:rsidP="0092370A">
            <w:pPr>
              <w:rPr>
                <w:sz w:val="28"/>
                <w:szCs w:val="28"/>
              </w:rPr>
            </w:pPr>
            <w:r w:rsidRPr="0092370A">
              <w:rPr>
                <w:sz w:val="28"/>
                <w:szCs w:val="28"/>
              </w:rPr>
              <w:t>- районный бюджет – 0,00000 тыс. рублей.</w:t>
            </w:r>
          </w:p>
          <w:p w:rsidR="0092370A" w:rsidRPr="0092370A" w:rsidRDefault="0092370A" w:rsidP="0092370A">
            <w:pPr>
              <w:rPr>
                <w:sz w:val="28"/>
                <w:szCs w:val="28"/>
              </w:rPr>
            </w:pPr>
            <w:r w:rsidRPr="0092370A">
              <w:rPr>
                <w:sz w:val="28"/>
                <w:szCs w:val="28"/>
              </w:rPr>
              <w:t>2025 год – 0,00000 тыс. рублей, в том числе:</w:t>
            </w:r>
          </w:p>
          <w:p w:rsidR="0092370A" w:rsidRPr="0092370A" w:rsidRDefault="0092370A" w:rsidP="0092370A">
            <w:pPr>
              <w:rPr>
                <w:sz w:val="28"/>
                <w:szCs w:val="28"/>
              </w:rPr>
            </w:pPr>
            <w:r w:rsidRPr="0092370A">
              <w:rPr>
                <w:sz w:val="28"/>
                <w:szCs w:val="28"/>
              </w:rPr>
              <w:t>- краевой бюджет – 0,00000 тыс. рублей,</w:t>
            </w:r>
          </w:p>
          <w:p w:rsidR="00353E72" w:rsidRPr="002F45F6" w:rsidRDefault="0092370A" w:rsidP="0092370A">
            <w:pPr>
              <w:rPr>
                <w:kern w:val="0"/>
                <w:sz w:val="28"/>
                <w:szCs w:val="28"/>
              </w:rPr>
            </w:pPr>
            <w:r w:rsidRPr="0092370A">
              <w:rPr>
                <w:sz w:val="28"/>
                <w:szCs w:val="28"/>
              </w:rPr>
              <w:t>- районный бюджет – 0,00000 тыс. рублей.</w:t>
            </w:r>
          </w:p>
        </w:tc>
      </w:tr>
      <w:tr w:rsidR="002F45F6" w:rsidRPr="002F45F6" w:rsidTr="00E55804">
        <w:tc>
          <w:tcPr>
            <w:tcW w:w="3828" w:type="dxa"/>
          </w:tcPr>
          <w:p w:rsidR="00353E72" w:rsidRPr="002F45F6" w:rsidRDefault="00353E72" w:rsidP="005603EC">
            <w:pPr>
              <w:suppressAutoHyphens w:val="0"/>
              <w:jc w:val="both"/>
              <w:rPr>
                <w:kern w:val="0"/>
                <w:sz w:val="28"/>
                <w:szCs w:val="28"/>
              </w:rPr>
            </w:pPr>
            <w:r w:rsidRPr="002F45F6">
              <w:rPr>
                <w:kern w:val="0"/>
                <w:sz w:val="28"/>
                <w:szCs w:val="28"/>
              </w:rPr>
              <w:t xml:space="preserve">Прогноз ожидаемых результатов реализации подпрограммы </w:t>
            </w:r>
          </w:p>
        </w:tc>
        <w:tc>
          <w:tcPr>
            <w:tcW w:w="5812" w:type="dxa"/>
          </w:tcPr>
          <w:p w:rsidR="003527BC" w:rsidRPr="002F45F6" w:rsidRDefault="00DC6607" w:rsidP="003527BC">
            <w:pPr>
              <w:suppressAutoHyphens w:val="0"/>
              <w:ind w:firstLine="34"/>
              <w:jc w:val="both"/>
              <w:rPr>
                <w:kern w:val="0"/>
                <w:sz w:val="28"/>
                <w:szCs w:val="28"/>
              </w:rPr>
            </w:pPr>
            <w:r w:rsidRPr="002F45F6">
              <w:rPr>
                <w:kern w:val="0"/>
                <w:sz w:val="28"/>
                <w:szCs w:val="28"/>
              </w:rPr>
              <w:t>1. П</w:t>
            </w:r>
            <w:r w:rsidR="003527BC" w:rsidRPr="002F45F6">
              <w:rPr>
                <w:kern w:val="0"/>
                <w:sz w:val="28"/>
                <w:szCs w:val="28"/>
              </w:rPr>
              <w:t>овышение конкурентоспособности;</w:t>
            </w:r>
          </w:p>
          <w:p w:rsidR="003527BC" w:rsidRPr="002F45F6" w:rsidRDefault="00DC6607" w:rsidP="003527BC">
            <w:pPr>
              <w:suppressAutoHyphens w:val="0"/>
              <w:ind w:firstLine="34"/>
              <w:jc w:val="both"/>
              <w:rPr>
                <w:kern w:val="0"/>
                <w:sz w:val="28"/>
                <w:szCs w:val="28"/>
              </w:rPr>
            </w:pPr>
            <w:r w:rsidRPr="002F45F6">
              <w:rPr>
                <w:kern w:val="0"/>
                <w:sz w:val="28"/>
                <w:szCs w:val="28"/>
              </w:rPr>
              <w:t>2. Г</w:t>
            </w:r>
            <w:r w:rsidR="003527BC" w:rsidRPr="002F45F6">
              <w:rPr>
                <w:kern w:val="0"/>
                <w:sz w:val="28"/>
                <w:szCs w:val="28"/>
              </w:rPr>
              <w:t>арантированное обеспечение населения городского округа хлебом и хлебобулочными изделиями по доступным фиксированным  ценам;</w:t>
            </w:r>
          </w:p>
          <w:p w:rsidR="003527BC" w:rsidRPr="002F45F6" w:rsidRDefault="00DC6607" w:rsidP="003527BC">
            <w:pPr>
              <w:suppressAutoHyphens w:val="0"/>
              <w:ind w:firstLine="34"/>
              <w:jc w:val="both"/>
              <w:rPr>
                <w:kern w:val="0"/>
                <w:sz w:val="28"/>
                <w:szCs w:val="28"/>
              </w:rPr>
            </w:pPr>
            <w:r w:rsidRPr="002F45F6">
              <w:rPr>
                <w:kern w:val="0"/>
                <w:sz w:val="28"/>
                <w:szCs w:val="28"/>
              </w:rPr>
              <w:t>3. У</w:t>
            </w:r>
            <w:r w:rsidR="003527BC" w:rsidRPr="002F45F6">
              <w:rPr>
                <w:kern w:val="0"/>
                <w:sz w:val="28"/>
                <w:szCs w:val="28"/>
              </w:rPr>
              <w:t>величение ассортимента хлебобулочных изделий;</w:t>
            </w:r>
          </w:p>
          <w:p w:rsidR="00353E72" w:rsidRPr="002F45F6" w:rsidRDefault="00DC6607" w:rsidP="00DC6607">
            <w:pPr>
              <w:suppressAutoHyphens w:val="0"/>
              <w:ind w:firstLine="34"/>
              <w:rPr>
                <w:kern w:val="0"/>
                <w:sz w:val="28"/>
                <w:szCs w:val="28"/>
              </w:rPr>
            </w:pPr>
            <w:r w:rsidRPr="002F45F6">
              <w:rPr>
                <w:kern w:val="0"/>
                <w:sz w:val="28"/>
                <w:szCs w:val="28"/>
              </w:rPr>
              <w:t>4. П</w:t>
            </w:r>
            <w:r w:rsidR="003527BC" w:rsidRPr="002F45F6">
              <w:rPr>
                <w:kern w:val="0"/>
                <w:sz w:val="28"/>
                <w:szCs w:val="28"/>
              </w:rPr>
              <w:t>овышение качества  хлебобулочных изделий</w:t>
            </w:r>
            <w:r w:rsidR="003C3696" w:rsidRPr="002F45F6">
              <w:rPr>
                <w:kern w:val="0"/>
                <w:sz w:val="28"/>
                <w:szCs w:val="28"/>
              </w:rPr>
              <w:t>.</w:t>
            </w:r>
            <w:r w:rsidR="003527BC" w:rsidRPr="002F45F6">
              <w:rPr>
                <w:kern w:val="0"/>
                <w:sz w:val="28"/>
                <w:szCs w:val="28"/>
              </w:rPr>
              <w:t xml:space="preserve"> </w:t>
            </w:r>
          </w:p>
        </w:tc>
      </w:tr>
    </w:tbl>
    <w:p w:rsidR="00843C64" w:rsidRPr="002F45F6" w:rsidRDefault="00843C64" w:rsidP="00796E38">
      <w:pPr>
        <w:suppressAutoHyphens w:val="0"/>
        <w:jc w:val="center"/>
        <w:rPr>
          <w:kern w:val="0"/>
          <w:szCs w:val="24"/>
        </w:rPr>
      </w:pPr>
    </w:p>
    <w:p w:rsidR="008160DA" w:rsidRPr="002F45F6" w:rsidRDefault="008160DA" w:rsidP="004C5388">
      <w:pPr>
        <w:pStyle w:val="af4"/>
        <w:tabs>
          <w:tab w:val="num" w:pos="1233"/>
        </w:tabs>
        <w:ind w:left="0"/>
        <w:jc w:val="center"/>
      </w:pPr>
      <w:r w:rsidRPr="002F45F6">
        <w:t>Раздел 1. Анализ проблемной сферы</w:t>
      </w:r>
    </w:p>
    <w:p w:rsidR="008160DA" w:rsidRPr="002F45F6" w:rsidRDefault="008160DA" w:rsidP="004C5388">
      <w:pPr>
        <w:pStyle w:val="af4"/>
        <w:tabs>
          <w:tab w:val="num" w:pos="1233"/>
        </w:tabs>
        <w:ind w:left="0"/>
        <w:jc w:val="center"/>
      </w:pPr>
    </w:p>
    <w:p w:rsidR="003527BC" w:rsidRPr="002F45F6" w:rsidRDefault="003527BC" w:rsidP="003527BC">
      <w:pPr>
        <w:pStyle w:val="1"/>
        <w:tabs>
          <w:tab w:val="left" w:pos="567"/>
        </w:tabs>
        <w:spacing w:before="0" w:after="0"/>
        <w:ind w:firstLine="567"/>
        <w:contextualSpacing/>
        <w:jc w:val="both"/>
        <w:rPr>
          <w:rFonts w:ascii="Times New Roman" w:hAnsi="Times New Roman"/>
          <w:b w:val="0"/>
          <w:color w:val="auto"/>
          <w:sz w:val="28"/>
          <w:szCs w:val="28"/>
        </w:rPr>
      </w:pPr>
      <w:r w:rsidRPr="002F45F6">
        <w:rPr>
          <w:rFonts w:ascii="Times New Roman" w:hAnsi="Times New Roman"/>
          <w:b w:val="0"/>
          <w:color w:val="auto"/>
          <w:sz w:val="28"/>
          <w:szCs w:val="28"/>
        </w:rPr>
        <w:t>Пищевая и перерабатывающая промышленность России - одна из стратегических отраслей экономики, призванная обеспечивать устойчивое снабжение населения необходимыми качественными продуктами питания. Выпечка хлебных изделий на данный момент занимает лидирующие позиции среди всех отраслей пищевой промышленности. Исключительная значимость хлеба как продукта наиболее важного для жизни человека относит его к товарам стратегического назначения, а для граждан - к продуктам первой необходимости и постоянного  спроса. Хлеб был и остается одним из основных продуктов питания населения нашей страны. В России традиционно высокое потребление хлеба. В среднем на душу населения в настоящее время приходится более 500 г в день, из них около 30% составляет ржаной (черный хлеб). Ежедневное повсеместное потребление хлеба позволяет считать его одним из важнейших продуктов питания, пищевая ценность которого имеет первостепенное значение. Он обеспечивает более 50% суточной потребности в энергии и до 75% потребности в растительном белке.</w:t>
      </w:r>
    </w:p>
    <w:p w:rsidR="003527BC" w:rsidRPr="002F45F6" w:rsidRDefault="003527BC" w:rsidP="003527BC">
      <w:pPr>
        <w:pStyle w:val="1"/>
        <w:tabs>
          <w:tab w:val="left" w:pos="567"/>
        </w:tabs>
        <w:ind w:firstLine="567"/>
        <w:contextualSpacing/>
        <w:jc w:val="both"/>
        <w:rPr>
          <w:rFonts w:ascii="Times New Roman" w:hAnsi="Times New Roman"/>
          <w:b w:val="0"/>
          <w:color w:val="auto"/>
          <w:sz w:val="28"/>
          <w:szCs w:val="28"/>
        </w:rPr>
      </w:pPr>
      <w:r w:rsidRPr="002F45F6">
        <w:rPr>
          <w:rFonts w:ascii="Times New Roman" w:hAnsi="Times New Roman"/>
          <w:b w:val="0"/>
          <w:color w:val="auto"/>
          <w:sz w:val="28"/>
          <w:szCs w:val="28"/>
        </w:rPr>
        <w:t xml:space="preserve">В соответствии с </w:t>
      </w:r>
      <w:r w:rsidRPr="002F45F6">
        <w:rPr>
          <w:rFonts w:ascii="Times New Roman" w:hAnsi="Times New Roman"/>
          <w:b w:val="0"/>
          <w:color w:val="auto"/>
          <w:kern w:val="36"/>
          <w:sz w:val="28"/>
          <w:szCs w:val="28"/>
        </w:rPr>
        <w:t>ГОСТ 32677-2014 «Изделия хлебобулочные. Термины и определения» к</w:t>
      </w:r>
      <w:r w:rsidRPr="002F45F6">
        <w:rPr>
          <w:rFonts w:ascii="Times New Roman" w:hAnsi="Times New Roman"/>
          <w:b w:val="0"/>
          <w:color w:val="auto"/>
          <w:sz w:val="28"/>
          <w:szCs w:val="28"/>
        </w:rPr>
        <w:t xml:space="preserve"> хлебобулочным изделиям относятся: хлеб, булочное изделие, мелкоштучное булочное изделие, изделие пониженной влажности, пирог, пирожок, пончик.</w:t>
      </w:r>
      <w:r w:rsidRPr="002F45F6">
        <w:rPr>
          <w:rFonts w:ascii="Times New Roman" w:hAnsi="Times New Roman"/>
          <w:color w:val="auto"/>
          <w:sz w:val="28"/>
          <w:szCs w:val="28"/>
        </w:rPr>
        <w:t xml:space="preserve"> </w:t>
      </w:r>
      <w:r w:rsidRPr="002F45F6">
        <w:rPr>
          <w:rFonts w:ascii="Times New Roman" w:hAnsi="Times New Roman"/>
          <w:b w:val="0"/>
          <w:color w:val="auto"/>
          <w:sz w:val="28"/>
          <w:szCs w:val="28"/>
        </w:rPr>
        <w:t>Хлебобулочные    изделия     в       зависимости     от       вида      используемой муки могут быть ржаные, пшеничные, ржано-пшеничные и пшенично-ржаные. К   хлебу    относят    изделия     из    всех  сортов  ржаной, ржано-пшеничной и пшеничной муки, массой более 500 г. Булочные изделия — штучные изделия разной формы, выпеченные   из     пшеничного     теста  в   соответствии с рецептурами и технологическими режимами, массой 500 г и менее. Ассортимент хлеба и хлебобулочных изделий насчитывает более 1000 наименований.</w:t>
      </w:r>
    </w:p>
    <w:p w:rsidR="003527BC" w:rsidRPr="002F45F6" w:rsidRDefault="003527BC" w:rsidP="003527BC">
      <w:pPr>
        <w:pStyle w:val="1"/>
        <w:ind w:firstLine="567"/>
        <w:contextualSpacing/>
        <w:jc w:val="both"/>
        <w:rPr>
          <w:rFonts w:ascii="Times New Roman" w:hAnsi="Times New Roman"/>
          <w:b w:val="0"/>
          <w:color w:val="auto"/>
          <w:sz w:val="28"/>
          <w:szCs w:val="28"/>
          <w:highlight w:val="yellow"/>
        </w:rPr>
      </w:pPr>
      <w:r w:rsidRPr="002F45F6">
        <w:rPr>
          <w:rFonts w:ascii="Times New Roman" w:hAnsi="Times New Roman"/>
          <w:b w:val="0"/>
          <w:color w:val="auto"/>
          <w:sz w:val="28"/>
          <w:szCs w:val="28"/>
        </w:rPr>
        <w:t xml:space="preserve">Так как хлебобулочные изделия присутствуют в рационе практически каждого россиянина, данный сегмент рынка достаточно стабилен в плане производства и потребления. В условиях рыночных отношений обеспечить стабильный рост производства возможно с помощью технической и технологической модернизации производств, внедрения новых видов продукции с качественно новыми потребительскими свойствами. </w:t>
      </w:r>
    </w:p>
    <w:p w:rsidR="008160DA" w:rsidRPr="002F45F6" w:rsidRDefault="008160DA" w:rsidP="00D61E94">
      <w:pPr>
        <w:widowControl w:val="0"/>
        <w:autoSpaceDE w:val="0"/>
        <w:ind w:firstLine="720"/>
        <w:jc w:val="center"/>
        <w:rPr>
          <w:kern w:val="0"/>
          <w:sz w:val="28"/>
          <w:szCs w:val="28"/>
        </w:rPr>
      </w:pPr>
    </w:p>
    <w:p w:rsidR="008160DA" w:rsidRPr="002F45F6" w:rsidRDefault="008160DA" w:rsidP="00D61E94">
      <w:pPr>
        <w:pStyle w:val="af4"/>
        <w:suppressAutoHyphens/>
        <w:ind w:left="12"/>
        <w:jc w:val="center"/>
      </w:pPr>
      <w:r w:rsidRPr="002F45F6">
        <w:t xml:space="preserve">Раздел 2. Цели, задачи и сроки реализации подпрограммы, </w:t>
      </w:r>
    </w:p>
    <w:p w:rsidR="008160DA" w:rsidRPr="002F45F6" w:rsidRDefault="008160DA" w:rsidP="00D61E94">
      <w:pPr>
        <w:pStyle w:val="af4"/>
        <w:suppressAutoHyphens/>
        <w:ind w:left="12"/>
        <w:jc w:val="center"/>
      </w:pPr>
      <w:r w:rsidRPr="002F45F6">
        <w:t>прогноз ожидаемых результатов.</w:t>
      </w:r>
    </w:p>
    <w:p w:rsidR="008160DA" w:rsidRPr="002F45F6" w:rsidRDefault="008160DA" w:rsidP="00D61E94">
      <w:pPr>
        <w:widowControl w:val="0"/>
        <w:autoSpaceDE w:val="0"/>
        <w:ind w:firstLine="720"/>
        <w:jc w:val="center"/>
        <w:rPr>
          <w:kern w:val="0"/>
          <w:sz w:val="28"/>
          <w:szCs w:val="28"/>
        </w:rPr>
      </w:pPr>
    </w:p>
    <w:p w:rsidR="00AC36E5" w:rsidRPr="002F45F6" w:rsidRDefault="003527BC" w:rsidP="001E42F3">
      <w:pPr>
        <w:pStyle w:val="ac"/>
        <w:spacing w:line="240" w:lineRule="atLeast"/>
        <w:ind w:firstLine="414"/>
        <w:rPr>
          <w:rFonts w:cs="Times New Roman"/>
          <w:szCs w:val="28"/>
        </w:rPr>
      </w:pPr>
      <w:r w:rsidRPr="002F45F6">
        <w:rPr>
          <w:rFonts w:cs="Times New Roman"/>
          <w:szCs w:val="28"/>
        </w:rPr>
        <w:t xml:space="preserve"> Основн</w:t>
      </w:r>
      <w:r w:rsidR="001E42F3" w:rsidRPr="002F45F6">
        <w:rPr>
          <w:rFonts w:cs="Times New Roman"/>
          <w:szCs w:val="28"/>
        </w:rPr>
        <w:t>ой</w:t>
      </w:r>
      <w:r w:rsidRPr="002F45F6">
        <w:rPr>
          <w:rFonts w:cs="Times New Roman"/>
          <w:szCs w:val="28"/>
        </w:rPr>
        <w:t xml:space="preserve"> цел</w:t>
      </w:r>
      <w:r w:rsidR="001E42F3" w:rsidRPr="002F45F6">
        <w:rPr>
          <w:rFonts w:cs="Times New Roman"/>
          <w:szCs w:val="28"/>
        </w:rPr>
        <w:t>ью</w:t>
      </w:r>
      <w:r w:rsidR="008160DA" w:rsidRPr="002F45F6">
        <w:rPr>
          <w:rFonts w:cs="Times New Roman"/>
          <w:szCs w:val="28"/>
        </w:rPr>
        <w:t xml:space="preserve"> подпрограммы явля</w:t>
      </w:r>
      <w:r w:rsidR="001E42F3" w:rsidRPr="002F45F6">
        <w:rPr>
          <w:rFonts w:cs="Times New Roman"/>
          <w:szCs w:val="28"/>
        </w:rPr>
        <w:t>е</w:t>
      </w:r>
      <w:r w:rsidRPr="002F45F6">
        <w:rPr>
          <w:rFonts w:cs="Times New Roman"/>
          <w:szCs w:val="28"/>
        </w:rPr>
        <w:t>тся</w:t>
      </w:r>
      <w:r w:rsidR="001E42F3" w:rsidRPr="002F45F6">
        <w:rPr>
          <w:rFonts w:cs="Times New Roman"/>
          <w:szCs w:val="28"/>
        </w:rPr>
        <w:t xml:space="preserve"> обеспечение населения качественными  хлебобулочными изделиями в объеме и ассортименте, создающем возможности для здорового питания</w:t>
      </w:r>
      <w:r w:rsidR="00AC36E5" w:rsidRPr="002F45F6">
        <w:rPr>
          <w:rFonts w:cs="Times New Roman"/>
          <w:szCs w:val="28"/>
        </w:rPr>
        <w:t>.</w:t>
      </w:r>
    </w:p>
    <w:p w:rsidR="003C3696" w:rsidRPr="002F45F6" w:rsidRDefault="003C3696" w:rsidP="00AC36E5">
      <w:pPr>
        <w:pStyle w:val="ConsPlusCell"/>
        <w:ind w:firstLine="709"/>
        <w:jc w:val="both"/>
        <w:rPr>
          <w:rFonts w:ascii="Times New Roman" w:hAnsi="Times New Roman" w:cs="Times New Roman"/>
          <w:sz w:val="28"/>
          <w:szCs w:val="28"/>
        </w:rPr>
      </w:pPr>
      <w:r w:rsidRPr="002F45F6">
        <w:rPr>
          <w:rFonts w:ascii="Times New Roman" w:hAnsi="Times New Roman" w:cs="Times New Roman"/>
          <w:sz w:val="28"/>
          <w:szCs w:val="28"/>
        </w:rPr>
        <w:t>Для достижения указан</w:t>
      </w:r>
      <w:r w:rsidR="001E42F3" w:rsidRPr="002F45F6">
        <w:rPr>
          <w:rFonts w:ascii="Times New Roman" w:hAnsi="Times New Roman" w:cs="Times New Roman"/>
          <w:sz w:val="28"/>
          <w:szCs w:val="28"/>
        </w:rPr>
        <w:t>ной</w:t>
      </w:r>
      <w:r w:rsidRPr="002F45F6">
        <w:rPr>
          <w:rFonts w:ascii="Times New Roman" w:hAnsi="Times New Roman" w:cs="Times New Roman"/>
          <w:sz w:val="28"/>
          <w:szCs w:val="28"/>
        </w:rPr>
        <w:t xml:space="preserve"> цел</w:t>
      </w:r>
      <w:r w:rsidR="001E42F3" w:rsidRPr="002F45F6">
        <w:rPr>
          <w:rFonts w:ascii="Times New Roman" w:hAnsi="Times New Roman" w:cs="Times New Roman"/>
          <w:sz w:val="28"/>
          <w:szCs w:val="28"/>
        </w:rPr>
        <w:t>и</w:t>
      </w:r>
      <w:r w:rsidRPr="002F45F6">
        <w:rPr>
          <w:rFonts w:ascii="Times New Roman" w:hAnsi="Times New Roman" w:cs="Times New Roman"/>
          <w:sz w:val="28"/>
          <w:szCs w:val="28"/>
        </w:rPr>
        <w:t xml:space="preserve">  определен</w:t>
      </w:r>
      <w:r w:rsidR="001E42F3" w:rsidRPr="002F45F6">
        <w:rPr>
          <w:rFonts w:ascii="Times New Roman" w:hAnsi="Times New Roman" w:cs="Times New Roman"/>
          <w:sz w:val="28"/>
          <w:szCs w:val="28"/>
        </w:rPr>
        <w:t>а</w:t>
      </w:r>
      <w:r w:rsidRPr="002F45F6">
        <w:rPr>
          <w:rFonts w:ascii="Times New Roman" w:hAnsi="Times New Roman" w:cs="Times New Roman"/>
          <w:sz w:val="28"/>
          <w:szCs w:val="28"/>
        </w:rPr>
        <w:t xml:space="preserve"> </w:t>
      </w:r>
      <w:r w:rsidR="001E42F3" w:rsidRPr="002F45F6">
        <w:rPr>
          <w:rFonts w:ascii="Times New Roman" w:hAnsi="Times New Roman" w:cs="Times New Roman"/>
          <w:sz w:val="28"/>
          <w:szCs w:val="28"/>
        </w:rPr>
        <w:t>основная</w:t>
      </w:r>
      <w:r w:rsidRPr="002F45F6">
        <w:rPr>
          <w:rFonts w:ascii="Times New Roman" w:hAnsi="Times New Roman" w:cs="Times New Roman"/>
          <w:sz w:val="28"/>
          <w:szCs w:val="28"/>
        </w:rPr>
        <w:t xml:space="preserve"> задач</w:t>
      </w:r>
      <w:r w:rsidR="001E42F3" w:rsidRPr="002F45F6">
        <w:rPr>
          <w:rFonts w:ascii="Times New Roman" w:hAnsi="Times New Roman" w:cs="Times New Roman"/>
          <w:sz w:val="28"/>
          <w:szCs w:val="28"/>
        </w:rPr>
        <w:t>а:</w:t>
      </w:r>
      <w:r w:rsidRPr="002F45F6">
        <w:rPr>
          <w:rFonts w:ascii="Times New Roman" w:hAnsi="Times New Roman" w:cs="Times New Roman"/>
          <w:sz w:val="28"/>
          <w:szCs w:val="28"/>
        </w:rPr>
        <w:t xml:space="preserve"> </w:t>
      </w:r>
    </w:p>
    <w:p w:rsidR="0096017C" w:rsidRPr="002F45F6" w:rsidRDefault="0096017C" w:rsidP="00AC36E5">
      <w:pPr>
        <w:suppressAutoHyphens w:val="0"/>
        <w:ind w:firstLine="708"/>
        <w:jc w:val="both"/>
        <w:rPr>
          <w:kern w:val="0"/>
          <w:sz w:val="28"/>
          <w:szCs w:val="28"/>
        </w:rPr>
      </w:pPr>
      <w:r w:rsidRPr="002F45F6">
        <w:rPr>
          <w:kern w:val="0"/>
          <w:sz w:val="28"/>
          <w:szCs w:val="28"/>
        </w:rPr>
        <w:t>- поддержание объемов и ассортимента хлебобулочных изделий, производимых на территории Тигильского муниципального района с одновременным повышением их качественных показателей и конкурентоспособности на рынке.</w:t>
      </w:r>
    </w:p>
    <w:p w:rsidR="003C3696" w:rsidRPr="002F45F6" w:rsidRDefault="003C3696" w:rsidP="00AC36E5">
      <w:pPr>
        <w:suppressAutoHyphens w:val="0"/>
        <w:ind w:firstLine="708"/>
        <w:jc w:val="both"/>
        <w:rPr>
          <w:kern w:val="0"/>
          <w:sz w:val="28"/>
          <w:szCs w:val="28"/>
        </w:rPr>
      </w:pPr>
      <w:r w:rsidRPr="002F45F6">
        <w:rPr>
          <w:kern w:val="0"/>
          <w:sz w:val="28"/>
          <w:szCs w:val="28"/>
        </w:rPr>
        <w:t>Подпрограмма    реализуется на протяжении всего периода действия Программы  с 202</w:t>
      </w:r>
      <w:r w:rsidR="00221652">
        <w:rPr>
          <w:kern w:val="0"/>
          <w:sz w:val="28"/>
          <w:szCs w:val="28"/>
        </w:rPr>
        <w:t>2</w:t>
      </w:r>
      <w:r w:rsidRPr="002F45F6">
        <w:rPr>
          <w:kern w:val="0"/>
          <w:sz w:val="28"/>
          <w:szCs w:val="28"/>
        </w:rPr>
        <w:t xml:space="preserve"> по 202</w:t>
      </w:r>
      <w:r w:rsidR="00221652">
        <w:rPr>
          <w:kern w:val="0"/>
          <w:sz w:val="28"/>
          <w:szCs w:val="28"/>
        </w:rPr>
        <w:t>5</w:t>
      </w:r>
      <w:r w:rsidRPr="002F45F6">
        <w:rPr>
          <w:kern w:val="0"/>
          <w:sz w:val="28"/>
          <w:szCs w:val="28"/>
        </w:rPr>
        <w:t xml:space="preserve"> год.</w:t>
      </w:r>
    </w:p>
    <w:p w:rsidR="003C3696" w:rsidRPr="002F45F6" w:rsidRDefault="003C3696" w:rsidP="003C3696">
      <w:pPr>
        <w:suppressAutoHyphens w:val="0"/>
        <w:snapToGrid w:val="0"/>
        <w:spacing w:line="259" w:lineRule="auto"/>
        <w:ind w:firstLine="600"/>
        <w:jc w:val="both"/>
        <w:rPr>
          <w:kern w:val="0"/>
          <w:sz w:val="28"/>
          <w:szCs w:val="28"/>
        </w:rPr>
      </w:pPr>
      <w:r w:rsidRPr="002F45F6">
        <w:rPr>
          <w:kern w:val="0"/>
          <w:sz w:val="28"/>
          <w:szCs w:val="28"/>
        </w:rPr>
        <w:t>Реализация подпрограммы позволит обеспечить:</w:t>
      </w:r>
    </w:p>
    <w:p w:rsidR="003C3696" w:rsidRPr="002F45F6" w:rsidRDefault="003C3696" w:rsidP="003C3696">
      <w:pPr>
        <w:shd w:val="clear" w:color="auto" w:fill="FFFFFF"/>
        <w:suppressAutoHyphens w:val="0"/>
        <w:ind w:firstLine="709"/>
        <w:jc w:val="both"/>
        <w:rPr>
          <w:kern w:val="0"/>
          <w:sz w:val="28"/>
          <w:szCs w:val="28"/>
        </w:rPr>
      </w:pPr>
      <w:r w:rsidRPr="002F45F6">
        <w:rPr>
          <w:kern w:val="0"/>
          <w:sz w:val="28"/>
          <w:szCs w:val="28"/>
        </w:rPr>
        <w:t>- повышение конкурентоспособности;</w:t>
      </w:r>
    </w:p>
    <w:p w:rsidR="003C3696" w:rsidRPr="002F45F6" w:rsidRDefault="003C3696" w:rsidP="003C3696">
      <w:pPr>
        <w:shd w:val="clear" w:color="auto" w:fill="FFFFFF"/>
        <w:suppressAutoHyphens w:val="0"/>
        <w:ind w:firstLine="709"/>
        <w:jc w:val="both"/>
        <w:rPr>
          <w:kern w:val="0"/>
          <w:sz w:val="28"/>
          <w:szCs w:val="28"/>
        </w:rPr>
      </w:pPr>
      <w:r w:rsidRPr="002F45F6">
        <w:rPr>
          <w:kern w:val="0"/>
          <w:sz w:val="28"/>
          <w:szCs w:val="28"/>
        </w:rPr>
        <w:t>- гарантированное обеспечение населения городского округа хлебом и хлебобулочными изделиями по доступным фиксированным  ценам;</w:t>
      </w:r>
    </w:p>
    <w:p w:rsidR="003C3696" w:rsidRPr="002F45F6" w:rsidRDefault="003C3696" w:rsidP="003C3696">
      <w:pPr>
        <w:shd w:val="clear" w:color="auto" w:fill="FFFFFF"/>
        <w:suppressAutoHyphens w:val="0"/>
        <w:ind w:firstLine="709"/>
        <w:jc w:val="both"/>
        <w:rPr>
          <w:kern w:val="0"/>
          <w:sz w:val="28"/>
          <w:szCs w:val="28"/>
        </w:rPr>
      </w:pPr>
      <w:r w:rsidRPr="002F45F6">
        <w:rPr>
          <w:kern w:val="0"/>
          <w:sz w:val="28"/>
          <w:szCs w:val="28"/>
        </w:rPr>
        <w:t>- увеличение ассортимента хлебобулочных изделий;</w:t>
      </w:r>
    </w:p>
    <w:p w:rsidR="003C3696" w:rsidRPr="002F45F6" w:rsidRDefault="003C3696" w:rsidP="003C3696">
      <w:pPr>
        <w:shd w:val="clear" w:color="auto" w:fill="FFFFFF"/>
        <w:suppressAutoHyphens w:val="0"/>
        <w:ind w:firstLine="709"/>
        <w:jc w:val="both"/>
        <w:rPr>
          <w:kern w:val="0"/>
          <w:sz w:val="28"/>
          <w:szCs w:val="28"/>
        </w:rPr>
      </w:pPr>
      <w:r w:rsidRPr="002F45F6">
        <w:rPr>
          <w:kern w:val="0"/>
          <w:sz w:val="28"/>
          <w:szCs w:val="28"/>
        </w:rPr>
        <w:t>- повышение качества  хлебобулочных изделий.</w:t>
      </w:r>
    </w:p>
    <w:p w:rsidR="003C3696" w:rsidRPr="002F45F6" w:rsidRDefault="003C3696" w:rsidP="003C3696">
      <w:pPr>
        <w:shd w:val="clear" w:color="auto" w:fill="FFFFFF"/>
        <w:suppressAutoHyphens w:val="0"/>
        <w:ind w:firstLine="709"/>
        <w:jc w:val="both"/>
        <w:rPr>
          <w:kern w:val="0"/>
          <w:szCs w:val="24"/>
        </w:rPr>
      </w:pPr>
      <w:r w:rsidRPr="002F45F6">
        <w:rPr>
          <w:kern w:val="0"/>
          <w:sz w:val="28"/>
          <w:szCs w:val="28"/>
        </w:rPr>
        <w:t>Данные результаты положительно отразятся на социально-экономическом развитии, доступности населения к качественной пищевой продукции, произведенной на территории Тигильского муниципального района.</w:t>
      </w:r>
    </w:p>
    <w:p w:rsidR="003C3696" w:rsidRPr="002F45F6" w:rsidRDefault="003C3696" w:rsidP="003C3696">
      <w:pPr>
        <w:shd w:val="clear" w:color="auto" w:fill="FFFFFF"/>
        <w:suppressAutoHyphens w:val="0"/>
        <w:snapToGrid w:val="0"/>
        <w:ind w:left="720"/>
        <w:jc w:val="center"/>
        <w:rPr>
          <w:kern w:val="0"/>
          <w:sz w:val="28"/>
          <w:szCs w:val="28"/>
        </w:rPr>
      </w:pPr>
    </w:p>
    <w:p w:rsidR="008160DA" w:rsidRPr="002F45F6" w:rsidRDefault="008160DA" w:rsidP="00D61E94">
      <w:pPr>
        <w:jc w:val="both"/>
        <w:rPr>
          <w:kern w:val="0"/>
          <w:sz w:val="28"/>
          <w:szCs w:val="28"/>
        </w:rPr>
      </w:pPr>
      <w:r w:rsidRPr="002F45F6">
        <w:rPr>
          <w:kern w:val="0"/>
          <w:sz w:val="28"/>
        </w:rPr>
        <w:t xml:space="preserve">              </w:t>
      </w:r>
      <w:r w:rsidRPr="002F45F6">
        <w:rPr>
          <w:kern w:val="0"/>
          <w:sz w:val="28"/>
          <w:szCs w:val="28"/>
        </w:rPr>
        <w:t>Раздел 3. Ресурсное обеспечение реализации подпрограммы</w:t>
      </w:r>
    </w:p>
    <w:p w:rsidR="006143D4" w:rsidRPr="002F45F6" w:rsidRDefault="006143D4" w:rsidP="00D61E94">
      <w:pPr>
        <w:jc w:val="both"/>
        <w:rPr>
          <w:kern w:val="0"/>
          <w:sz w:val="28"/>
          <w:szCs w:val="28"/>
        </w:rPr>
      </w:pPr>
    </w:p>
    <w:p w:rsidR="00221652" w:rsidRPr="00221652" w:rsidRDefault="00221652" w:rsidP="00221652">
      <w:pPr>
        <w:snapToGrid w:val="0"/>
        <w:ind w:firstLine="708"/>
        <w:jc w:val="both"/>
        <w:rPr>
          <w:sz w:val="28"/>
          <w:szCs w:val="28"/>
        </w:rPr>
      </w:pPr>
      <w:r w:rsidRPr="00221652">
        <w:rPr>
          <w:sz w:val="28"/>
          <w:szCs w:val="28"/>
        </w:rPr>
        <w:t>Объем финансирования подпрограммы составляет  0,00000 тыс. рублей, в том числе:</w:t>
      </w:r>
    </w:p>
    <w:p w:rsidR="00221652" w:rsidRPr="00221652" w:rsidRDefault="00221652" w:rsidP="00221652">
      <w:pPr>
        <w:snapToGrid w:val="0"/>
        <w:ind w:firstLine="708"/>
        <w:jc w:val="both"/>
        <w:rPr>
          <w:sz w:val="28"/>
          <w:szCs w:val="28"/>
        </w:rPr>
      </w:pPr>
      <w:r w:rsidRPr="00221652">
        <w:rPr>
          <w:sz w:val="28"/>
          <w:szCs w:val="28"/>
        </w:rPr>
        <w:t>- федеральный бюджет -  0,00000 тыс. рублей;</w:t>
      </w:r>
    </w:p>
    <w:p w:rsidR="00221652" w:rsidRPr="00221652" w:rsidRDefault="00221652" w:rsidP="00221652">
      <w:pPr>
        <w:snapToGrid w:val="0"/>
        <w:ind w:firstLine="708"/>
        <w:jc w:val="both"/>
        <w:rPr>
          <w:sz w:val="28"/>
          <w:szCs w:val="28"/>
        </w:rPr>
      </w:pPr>
      <w:r w:rsidRPr="00221652">
        <w:rPr>
          <w:sz w:val="28"/>
          <w:szCs w:val="28"/>
        </w:rPr>
        <w:t>- краевой бюджет -   0,00000 тыс. рублей;</w:t>
      </w:r>
    </w:p>
    <w:p w:rsidR="00221652" w:rsidRPr="00221652" w:rsidRDefault="00221652" w:rsidP="00221652">
      <w:pPr>
        <w:snapToGrid w:val="0"/>
        <w:ind w:firstLine="708"/>
        <w:jc w:val="both"/>
        <w:rPr>
          <w:sz w:val="28"/>
          <w:szCs w:val="28"/>
        </w:rPr>
      </w:pPr>
      <w:r w:rsidRPr="00221652">
        <w:rPr>
          <w:sz w:val="28"/>
          <w:szCs w:val="28"/>
        </w:rPr>
        <w:t>- районный бюджет -  0,00000 тыс. рублей;</w:t>
      </w:r>
    </w:p>
    <w:p w:rsidR="00221652" w:rsidRPr="00221652" w:rsidRDefault="00221652" w:rsidP="00221652">
      <w:pPr>
        <w:snapToGrid w:val="0"/>
        <w:ind w:firstLine="708"/>
        <w:jc w:val="both"/>
        <w:rPr>
          <w:sz w:val="28"/>
          <w:szCs w:val="28"/>
        </w:rPr>
      </w:pPr>
      <w:r w:rsidRPr="00221652">
        <w:rPr>
          <w:sz w:val="28"/>
          <w:szCs w:val="28"/>
        </w:rPr>
        <w:t>- внебюджетные источники - 0,00000 тыс. рублей.</w:t>
      </w:r>
    </w:p>
    <w:p w:rsidR="00221652" w:rsidRPr="00221652" w:rsidRDefault="00221652" w:rsidP="00221652">
      <w:pPr>
        <w:snapToGrid w:val="0"/>
        <w:ind w:firstLine="708"/>
        <w:jc w:val="both"/>
        <w:rPr>
          <w:sz w:val="28"/>
          <w:szCs w:val="28"/>
        </w:rPr>
      </w:pPr>
      <w:r w:rsidRPr="00221652">
        <w:rPr>
          <w:sz w:val="28"/>
          <w:szCs w:val="28"/>
        </w:rPr>
        <w:t xml:space="preserve">На реализацию основных мероприятий подпрограммы  по годам исполнения потребуется: </w:t>
      </w:r>
    </w:p>
    <w:p w:rsidR="00221652" w:rsidRPr="00221652" w:rsidRDefault="00221652" w:rsidP="00221652">
      <w:pPr>
        <w:snapToGrid w:val="0"/>
        <w:ind w:firstLine="708"/>
        <w:jc w:val="both"/>
        <w:rPr>
          <w:sz w:val="28"/>
          <w:szCs w:val="28"/>
        </w:rPr>
      </w:pPr>
      <w:r w:rsidRPr="00221652">
        <w:rPr>
          <w:sz w:val="28"/>
          <w:szCs w:val="28"/>
        </w:rPr>
        <w:t xml:space="preserve">за счет средств районного бюджета,  в том числе: </w:t>
      </w:r>
    </w:p>
    <w:p w:rsidR="00221652" w:rsidRPr="00221652" w:rsidRDefault="00221652" w:rsidP="00221652">
      <w:pPr>
        <w:snapToGrid w:val="0"/>
        <w:ind w:firstLine="708"/>
        <w:jc w:val="both"/>
        <w:rPr>
          <w:sz w:val="28"/>
          <w:szCs w:val="28"/>
        </w:rPr>
      </w:pPr>
      <w:r w:rsidRPr="00221652">
        <w:rPr>
          <w:sz w:val="28"/>
          <w:szCs w:val="28"/>
        </w:rPr>
        <w:t>2022 год – 0,00000 тыс. рублей, в том числе:</w:t>
      </w:r>
    </w:p>
    <w:p w:rsidR="00221652" w:rsidRPr="00221652" w:rsidRDefault="00221652" w:rsidP="00221652">
      <w:pPr>
        <w:snapToGrid w:val="0"/>
        <w:ind w:firstLine="708"/>
        <w:jc w:val="both"/>
        <w:rPr>
          <w:sz w:val="28"/>
          <w:szCs w:val="28"/>
        </w:rPr>
      </w:pPr>
      <w:r w:rsidRPr="00221652">
        <w:rPr>
          <w:sz w:val="28"/>
          <w:szCs w:val="28"/>
        </w:rPr>
        <w:t>- краевой бюджет – 0,00000 тыс. рублей,</w:t>
      </w:r>
    </w:p>
    <w:p w:rsidR="00221652" w:rsidRPr="00221652" w:rsidRDefault="00221652" w:rsidP="00221652">
      <w:pPr>
        <w:snapToGrid w:val="0"/>
        <w:ind w:firstLine="708"/>
        <w:jc w:val="both"/>
        <w:rPr>
          <w:sz w:val="28"/>
          <w:szCs w:val="28"/>
        </w:rPr>
      </w:pPr>
      <w:r w:rsidRPr="00221652">
        <w:rPr>
          <w:sz w:val="28"/>
          <w:szCs w:val="28"/>
        </w:rPr>
        <w:t>- районный бюджет – 0,00000 тыс. рублей.</w:t>
      </w:r>
    </w:p>
    <w:p w:rsidR="00221652" w:rsidRPr="00221652" w:rsidRDefault="00221652" w:rsidP="00221652">
      <w:pPr>
        <w:snapToGrid w:val="0"/>
        <w:ind w:firstLine="708"/>
        <w:jc w:val="both"/>
        <w:rPr>
          <w:sz w:val="28"/>
          <w:szCs w:val="28"/>
        </w:rPr>
      </w:pPr>
      <w:r w:rsidRPr="00221652">
        <w:rPr>
          <w:sz w:val="28"/>
          <w:szCs w:val="28"/>
        </w:rPr>
        <w:t>2023 год – 0,00000 тыс. рублей, в том числе:</w:t>
      </w:r>
    </w:p>
    <w:p w:rsidR="00221652" w:rsidRPr="00221652" w:rsidRDefault="00221652" w:rsidP="00221652">
      <w:pPr>
        <w:snapToGrid w:val="0"/>
        <w:ind w:firstLine="708"/>
        <w:jc w:val="both"/>
        <w:rPr>
          <w:sz w:val="28"/>
          <w:szCs w:val="28"/>
        </w:rPr>
      </w:pPr>
      <w:r w:rsidRPr="00221652">
        <w:rPr>
          <w:sz w:val="28"/>
          <w:szCs w:val="28"/>
        </w:rPr>
        <w:t>- краевой бюджет – 0,00000 тыс. рублей,</w:t>
      </w:r>
    </w:p>
    <w:p w:rsidR="00221652" w:rsidRPr="00221652" w:rsidRDefault="00221652" w:rsidP="00221652">
      <w:pPr>
        <w:snapToGrid w:val="0"/>
        <w:ind w:firstLine="708"/>
        <w:jc w:val="both"/>
        <w:rPr>
          <w:sz w:val="28"/>
          <w:szCs w:val="28"/>
        </w:rPr>
      </w:pPr>
      <w:r w:rsidRPr="00221652">
        <w:rPr>
          <w:sz w:val="28"/>
          <w:szCs w:val="28"/>
        </w:rPr>
        <w:t>- районный бюджет – 0,00000 тыс. рублей.</w:t>
      </w:r>
    </w:p>
    <w:p w:rsidR="00221652" w:rsidRPr="00221652" w:rsidRDefault="00221652" w:rsidP="00221652">
      <w:pPr>
        <w:snapToGrid w:val="0"/>
        <w:ind w:firstLine="708"/>
        <w:jc w:val="both"/>
        <w:rPr>
          <w:sz w:val="28"/>
          <w:szCs w:val="28"/>
        </w:rPr>
      </w:pPr>
      <w:r w:rsidRPr="00221652">
        <w:rPr>
          <w:sz w:val="28"/>
          <w:szCs w:val="28"/>
        </w:rPr>
        <w:t>2024 год – 0,00000 тыс. рублей, в том числе:</w:t>
      </w:r>
    </w:p>
    <w:p w:rsidR="00221652" w:rsidRPr="00221652" w:rsidRDefault="00221652" w:rsidP="00221652">
      <w:pPr>
        <w:snapToGrid w:val="0"/>
        <w:ind w:firstLine="708"/>
        <w:jc w:val="both"/>
        <w:rPr>
          <w:sz w:val="28"/>
          <w:szCs w:val="28"/>
        </w:rPr>
      </w:pPr>
      <w:r w:rsidRPr="00221652">
        <w:rPr>
          <w:sz w:val="28"/>
          <w:szCs w:val="28"/>
        </w:rPr>
        <w:t>- краевой бюджет – 0,00000 тыс. рублей,</w:t>
      </w:r>
    </w:p>
    <w:p w:rsidR="00221652" w:rsidRPr="00221652" w:rsidRDefault="00221652" w:rsidP="00221652">
      <w:pPr>
        <w:snapToGrid w:val="0"/>
        <w:ind w:firstLine="708"/>
        <w:jc w:val="both"/>
        <w:rPr>
          <w:sz w:val="28"/>
          <w:szCs w:val="28"/>
        </w:rPr>
      </w:pPr>
      <w:r w:rsidRPr="00221652">
        <w:rPr>
          <w:sz w:val="28"/>
          <w:szCs w:val="28"/>
        </w:rPr>
        <w:t>- районный бюджет – 0,00000 тыс. рублей.</w:t>
      </w:r>
    </w:p>
    <w:p w:rsidR="00221652" w:rsidRPr="00221652" w:rsidRDefault="00221652" w:rsidP="00221652">
      <w:pPr>
        <w:snapToGrid w:val="0"/>
        <w:ind w:firstLine="708"/>
        <w:jc w:val="both"/>
        <w:rPr>
          <w:sz w:val="28"/>
          <w:szCs w:val="28"/>
        </w:rPr>
      </w:pPr>
      <w:r w:rsidRPr="00221652">
        <w:rPr>
          <w:sz w:val="28"/>
          <w:szCs w:val="28"/>
        </w:rPr>
        <w:t>2025 год – 0,00000 тыс. рублей, в том числе:</w:t>
      </w:r>
    </w:p>
    <w:p w:rsidR="00221652" w:rsidRPr="00221652" w:rsidRDefault="00221652" w:rsidP="00221652">
      <w:pPr>
        <w:snapToGrid w:val="0"/>
        <w:ind w:firstLine="708"/>
        <w:jc w:val="both"/>
        <w:rPr>
          <w:sz w:val="28"/>
          <w:szCs w:val="28"/>
        </w:rPr>
      </w:pPr>
      <w:r w:rsidRPr="00221652">
        <w:rPr>
          <w:sz w:val="28"/>
          <w:szCs w:val="28"/>
        </w:rPr>
        <w:t>- краевой бюджет – 0,00000 тыс. рублей,</w:t>
      </w:r>
    </w:p>
    <w:p w:rsidR="00221652" w:rsidRDefault="00221652" w:rsidP="00221652">
      <w:pPr>
        <w:snapToGrid w:val="0"/>
        <w:ind w:firstLine="708"/>
        <w:jc w:val="both"/>
        <w:rPr>
          <w:sz w:val="28"/>
          <w:szCs w:val="28"/>
        </w:rPr>
      </w:pPr>
      <w:r w:rsidRPr="00221652">
        <w:rPr>
          <w:sz w:val="28"/>
          <w:szCs w:val="28"/>
        </w:rPr>
        <w:t>- районный бюджет – 0,00000 тыс. рублей.</w:t>
      </w:r>
    </w:p>
    <w:p w:rsidR="00474630" w:rsidRPr="002F45F6" w:rsidRDefault="00474630" w:rsidP="00221652">
      <w:pPr>
        <w:snapToGrid w:val="0"/>
        <w:ind w:firstLine="708"/>
        <w:jc w:val="both"/>
        <w:rPr>
          <w:sz w:val="28"/>
          <w:szCs w:val="28"/>
        </w:rPr>
      </w:pPr>
      <w:r w:rsidRPr="002F45F6">
        <w:rPr>
          <w:sz w:val="28"/>
          <w:szCs w:val="28"/>
        </w:rPr>
        <w:t xml:space="preserve">Объемы финансирования подпрограммы за счет средств районного бюджета ежегодно подлежат уточнению и утверждению в порядке, установленном решением Собрания депутатов Тигильского муниципального района о районном бюджете на соответствующий финансовый год.            </w:t>
      </w:r>
    </w:p>
    <w:p w:rsidR="00474630" w:rsidRPr="002F45F6" w:rsidRDefault="00474630" w:rsidP="00474630">
      <w:pPr>
        <w:shd w:val="clear" w:color="auto" w:fill="FFFFFF"/>
        <w:snapToGrid w:val="0"/>
        <w:ind w:firstLine="709"/>
        <w:jc w:val="both"/>
        <w:rPr>
          <w:rFonts w:cs="Tahoma"/>
          <w:sz w:val="28"/>
          <w:szCs w:val="28"/>
        </w:rPr>
      </w:pPr>
      <w:r w:rsidRPr="002F45F6">
        <w:rPr>
          <w:sz w:val="28"/>
          <w:szCs w:val="28"/>
        </w:rPr>
        <w:t xml:space="preserve">Для выполнения мероприятий подпрограммы могут привлекаться средства краевого бюджета, подлежащие ежегодному согласованию и уточнению с </w:t>
      </w:r>
      <w:r w:rsidRPr="002F45F6">
        <w:rPr>
          <w:rFonts w:cs="Tahoma"/>
          <w:sz w:val="28"/>
          <w:szCs w:val="28"/>
        </w:rPr>
        <w:t xml:space="preserve">Министерством </w:t>
      </w:r>
      <w:r w:rsidR="003C3696" w:rsidRPr="002F45F6">
        <w:rPr>
          <w:rFonts w:cs="Tahoma"/>
          <w:sz w:val="28"/>
          <w:szCs w:val="28"/>
        </w:rPr>
        <w:t>сельского хозяйства, пищевой и перерабатывающей промышленности</w:t>
      </w:r>
      <w:r w:rsidRPr="002F45F6">
        <w:rPr>
          <w:rFonts w:cs="Tahoma"/>
          <w:sz w:val="28"/>
          <w:szCs w:val="28"/>
        </w:rPr>
        <w:t xml:space="preserve"> Камчатского края.</w:t>
      </w:r>
    </w:p>
    <w:p w:rsidR="00474630" w:rsidRPr="002F45F6" w:rsidRDefault="00474630" w:rsidP="00474630">
      <w:pPr>
        <w:shd w:val="clear" w:color="auto" w:fill="FFFFFF"/>
        <w:snapToGrid w:val="0"/>
        <w:ind w:firstLine="709"/>
        <w:jc w:val="both"/>
        <w:rPr>
          <w:rFonts w:cs="Tahoma"/>
          <w:sz w:val="28"/>
          <w:szCs w:val="28"/>
        </w:rPr>
      </w:pPr>
    </w:p>
    <w:p w:rsidR="008160DA" w:rsidRPr="002F45F6" w:rsidRDefault="008160DA" w:rsidP="00474630">
      <w:pPr>
        <w:snapToGrid w:val="0"/>
        <w:ind w:firstLine="708"/>
        <w:jc w:val="both"/>
        <w:rPr>
          <w:sz w:val="28"/>
          <w:szCs w:val="28"/>
        </w:rPr>
      </w:pPr>
      <w:r w:rsidRPr="002F45F6">
        <w:rPr>
          <w:sz w:val="28"/>
          <w:szCs w:val="28"/>
        </w:rPr>
        <w:t>Раздел 4. Программные и инвестиционные мероприятия,</w:t>
      </w:r>
    </w:p>
    <w:p w:rsidR="008160DA" w:rsidRPr="002F45F6" w:rsidRDefault="00474630" w:rsidP="00D61E94">
      <w:pPr>
        <w:pStyle w:val="af4"/>
        <w:suppressAutoHyphens/>
        <w:ind w:left="12"/>
        <w:jc w:val="center"/>
      </w:pPr>
      <w:r w:rsidRPr="002F45F6">
        <w:t>сроки их реализации</w:t>
      </w:r>
    </w:p>
    <w:p w:rsidR="008160DA" w:rsidRPr="002F45F6" w:rsidRDefault="008160DA" w:rsidP="00D61E94">
      <w:pPr>
        <w:ind w:left="180" w:hanging="180"/>
        <w:jc w:val="center"/>
        <w:rPr>
          <w:kern w:val="0"/>
          <w:sz w:val="28"/>
          <w:szCs w:val="28"/>
        </w:rPr>
      </w:pPr>
    </w:p>
    <w:p w:rsidR="008160DA" w:rsidRPr="002F45F6" w:rsidRDefault="008160DA" w:rsidP="00D61E94">
      <w:pPr>
        <w:pStyle w:val="aa"/>
        <w:spacing w:after="0"/>
        <w:ind w:firstLine="708"/>
        <w:jc w:val="both"/>
        <w:rPr>
          <w:sz w:val="28"/>
          <w:szCs w:val="28"/>
        </w:rPr>
      </w:pPr>
      <w:r w:rsidRPr="002F45F6">
        <w:rPr>
          <w:sz w:val="28"/>
          <w:szCs w:val="28"/>
        </w:rPr>
        <w:t xml:space="preserve">Реализация подпрограммы предусматривает </w:t>
      </w:r>
      <w:r w:rsidR="003C3696" w:rsidRPr="002F45F6">
        <w:rPr>
          <w:sz w:val="28"/>
          <w:szCs w:val="28"/>
        </w:rPr>
        <w:t>единственное мероприятие</w:t>
      </w:r>
      <w:r w:rsidRPr="002F45F6">
        <w:rPr>
          <w:sz w:val="28"/>
          <w:szCs w:val="28"/>
        </w:rPr>
        <w:t>, обеспечивающие решение поставленных задач для достижения основных целей подпрограммы, по срокам, объемам и источникам финансирования</w:t>
      </w:r>
      <w:r w:rsidR="003B4CFC" w:rsidRPr="002F45F6">
        <w:rPr>
          <w:sz w:val="28"/>
          <w:szCs w:val="28"/>
        </w:rPr>
        <w:t>:</w:t>
      </w:r>
      <w:r w:rsidRPr="002F45F6">
        <w:rPr>
          <w:sz w:val="28"/>
          <w:szCs w:val="28"/>
        </w:rPr>
        <w:t xml:space="preserve">          </w:t>
      </w:r>
    </w:p>
    <w:p w:rsidR="008160DA" w:rsidRPr="002F45F6" w:rsidRDefault="008160DA" w:rsidP="0096017C">
      <w:pPr>
        <w:jc w:val="both"/>
        <w:rPr>
          <w:kern w:val="0"/>
          <w:szCs w:val="24"/>
        </w:rPr>
      </w:pPr>
      <w:r w:rsidRPr="002F45F6">
        <w:rPr>
          <w:kern w:val="0"/>
          <w:sz w:val="28"/>
          <w:szCs w:val="28"/>
        </w:rPr>
        <w:t xml:space="preserve">        </w:t>
      </w:r>
      <w:r w:rsidR="003B4CFC" w:rsidRPr="002F45F6">
        <w:rPr>
          <w:kern w:val="0"/>
          <w:sz w:val="28"/>
          <w:szCs w:val="28"/>
        </w:rPr>
        <w:tab/>
      </w:r>
      <w:r w:rsidR="0096017C" w:rsidRPr="002F45F6">
        <w:rPr>
          <w:kern w:val="0"/>
          <w:sz w:val="28"/>
          <w:szCs w:val="28"/>
        </w:rPr>
        <w:t>- предоставление субсидий субъектам малого, среднего предпринимательства и самозанятым, направленной на возмещение расходов по приобретению и доставке оборудования для хлебопекарного производства.</w:t>
      </w:r>
      <w:r w:rsidRPr="002F45F6">
        <w:rPr>
          <w:kern w:val="0"/>
          <w:szCs w:val="24"/>
        </w:rPr>
        <w:t xml:space="preserve">                                                    </w:t>
      </w:r>
    </w:p>
    <w:p w:rsidR="008160DA" w:rsidRPr="002F45F6" w:rsidRDefault="008160DA" w:rsidP="00D61E94">
      <w:pPr>
        <w:suppressAutoHyphens w:val="0"/>
        <w:snapToGrid w:val="0"/>
        <w:spacing w:line="100" w:lineRule="atLeast"/>
        <w:jc w:val="right"/>
        <w:rPr>
          <w:kern w:val="0"/>
          <w:szCs w:val="24"/>
        </w:rPr>
      </w:pPr>
    </w:p>
    <w:p w:rsidR="008160DA" w:rsidRPr="002F45F6" w:rsidRDefault="008160DA" w:rsidP="00D61E94">
      <w:pPr>
        <w:suppressAutoHyphens w:val="0"/>
        <w:snapToGrid w:val="0"/>
        <w:spacing w:line="100" w:lineRule="atLeast"/>
        <w:jc w:val="right"/>
        <w:rPr>
          <w:kern w:val="0"/>
          <w:szCs w:val="24"/>
        </w:rPr>
      </w:pPr>
    </w:p>
    <w:p w:rsidR="00D97710" w:rsidRPr="002F45F6" w:rsidRDefault="00D97710" w:rsidP="00D61E94">
      <w:pPr>
        <w:suppressAutoHyphens w:val="0"/>
        <w:snapToGrid w:val="0"/>
        <w:spacing w:line="100" w:lineRule="atLeast"/>
        <w:jc w:val="right"/>
        <w:rPr>
          <w:kern w:val="0"/>
          <w:szCs w:val="24"/>
        </w:rPr>
      </w:pPr>
    </w:p>
    <w:p w:rsidR="00D97710" w:rsidRPr="002F45F6" w:rsidRDefault="00D97710" w:rsidP="00D61E94">
      <w:pPr>
        <w:suppressAutoHyphens w:val="0"/>
        <w:snapToGrid w:val="0"/>
        <w:spacing w:line="100" w:lineRule="atLeast"/>
        <w:jc w:val="right"/>
        <w:rPr>
          <w:kern w:val="0"/>
          <w:szCs w:val="24"/>
        </w:rPr>
      </w:pPr>
    </w:p>
    <w:p w:rsidR="00D97710" w:rsidRPr="002F45F6" w:rsidRDefault="00D97710" w:rsidP="00D61E94">
      <w:pPr>
        <w:suppressAutoHyphens w:val="0"/>
        <w:snapToGrid w:val="0"/>
        <w:spacing w:line="100" w:lineRule="atLeast"/>
        <w:jc w:val="right"/>
        <w:rPr>
          <w:kern w:val="0"/>
          <w:szCs w:val="24"/>
        </w:rPr>
      </w:pPr>
    </w:p>
    <w:sectPr w:rsidR="00D97710" w:rsidRPr="002F45F6" w:rsidSect="00CC4E3D">
      <w:pgSz w:w="11906" w:h="16838"/>
      <w:pgMar w:top="539" w:right="851" w:bottom="35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decimal"/>
      <w:lvlText w:val="1.%1."/>
      <w:lvlJc w:val="left"/>
      <w:pPr>
        <w:tabs>
          <w:tab w:val="num" w:pos="0"/>
        </w:tabs>
        <w:ind w:firstLine="510"/>
      </w:pPr>
      <w:rPr>
        <w:rFonts w:ascii="Times New Roman" w:hAnsi="Times New Roman"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DA61F7"/>
    <w:multiLevelType w:val="singleLevel"/>
    <w:tmpl w:val="0538B3FA"/>
    <w:lvl w:ilvl="0">
      <w:numFmt w:val="bullet"/>
      <w:lvlText w:val="-"/>
      <w:lvlJc w:val="left"/>
      <w:pPr>
        <w:tabs>
          <w:tab w:val="num" w:pos="720"/>
        </w:tabs>
        <w:ind w:left="720" w:hanging="360"/>
      </w:pPr>
    </w:lvl>
  </w:abstractNum>
  <w:abstractNum w:abstractNumId="2" w15:restartNumberingAfterBreak="0">
    <w:nsid w:val="0CC507EF"/>
    <w:multiLevelType w:val="hybridMultilevel"/>
    <w:tmpl w:val="39C0DC8E"/>
    <w:lvl w:ilvl="0" w:tplc="51B04F96">
      <w:start w:val="1"/>
      <w:numFmt w:val="bullet"/>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513"/>
        </w:tabs>
        <w:ind w:left="513" w:hanging="360"/>
      </w:pPr>
      <w:rPr>
        <w:rFonts w:ascii="Courier New" w:hAnsi="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3" w15:restartNumberingAfterBreak="0">
    <w:nsid w:val="243A01A7"/>
    <w:multiLevelType w:val="multilevel"/>
    <w:tmpl w:val="4290E9EC"/>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14936F1"/>
    <w:multiLevelType w:val="multilevel"/>
    <w:tmpl w:val="D966B14A"/>
    <w:lvl w:ilvl="0">
      <w:start w:val="1"/>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6071976"/>
    <w:multiLevelType w:val="hybridMultilevel"/>
    <w:tmpl w:val="4C92FB70"/>
    <w:lvl w:ilvl="0" w:tplc="EB8608BA">
      <w:start w:val="3"/>
      <w:numFmt w:val="decimal"/>
      <w:lvlText w:val="%1."/>
      <w:lvlJc w:val="left"/>
      <w:pPr>
        <w:tabs>
          <w:tab w:val="num" w:pos="2640"/>
        </w:tabs>
        <w:ind w:left="2640" w:hanging="360"/>
      </w:pPr>
      <w:rPr>
        <w:rFonts w:cs="Times New Roman" w:hint="default"/>
      </w:rPr>
    </w:lvl>
    <w:lvl w:ilvl="1" w:tplc="04190019" w:tentative="1">
      <w:start w:val="1"/>
      <w:numFmt w:val="lowerLetter"/>
      <w:lvlText w:val="%2."/>
      <w:lvlJc w:val="left"/>
      <w:pPr>
        <w:tabs>
          <w:tab w:val="num" w:pos="3360"/>
        </w:tabs>
        <w:ind w:left="3360" w:hanging="360"/>
      </w:pPr>
      <w:rPr>
        <w:rFonts w:cs="Times New Roman"/>
      </w:rPr>
    </w:lvl>
    <w:lvl w:ilvl="2" w:tplc="0419001B" w:tentative="1">
      <w:start w:val="1"/>
      <w:numFmt w:val="lowerRoman"/>
      <w:lvlText w:val="%3."/>
      <w:lvlJc w:val="right"/>
      <w:pPr>
        <w:tabs>
          <w:tab w:val="num" w:pos="4080"/>
        </w:tabs>
        <w:ind w:left="4080" w:hanging="180"/>
      </w:pPr>
      <w:rPr>
        <w:rFonts w:cs="Times New Roman"/>
      </w:rPr>
    </w:lvl>
    <w:lvl w:ilvl="3" w:tplc="0419000F" w:tentative="1">
      <w:start w:val="1"/>
      <w:numFmt w:val="decimal"/>
      <w:lvlText w:val="%4."/>
      <w:lvlJc w:val="left"/>
      <w:pPr>
        <w:tabs>
          <w:tab w:val="num" w:pos="4800"/>
        </w:tabs>
        <w:ind w:left="4800" w:hanging="360"/>
      </w:pPr>
      <w:rPr>
        <w:rFonts w:cs="Times New Roman"/>
      </w:rPr>
    </w:lvl>
    <w:lvl w:ilvl="4" w:tplc="04190019" w:tentative="1">
      <w:start w:val="1"/>
      <w:numFmt w:val="lowerLetter"/>
      <w:lvlText w:val="%5."/>
      <w:lvlJc w:val="left"/>
      <w:pPr>
        <w:tabs>
          <w:tab w:val="num" w:pos="5520"/>
        </w:tabs>
        <w:ind w:left="5520" w:hanging="360"/>
      </w:pPr>
      <w:rPr>
        <w:rFonts w:cs="Times New Roman"/>
      </w:rPr>
    </w:lvl>
    <w:lvl w:ilvl="5" w:tplc="0419001B" w:tentative="1">
      <w:start w:val="1"/>
      <w:numFmt w:val="lowerRoman"/>
      <w:lvlText w:val="%6."/>
      <w:lvlJc w:val="right"/>
      <w:pPr>
        <w:tabs>
          <w:tab w:val="num" w:pos="6240"/>
        </w:tabs>
        <w:ind w:left="6240" w:hanging="180"/>
      </w:pPr>
      <w:rPr>
        <w:rFonts w:cs="Times New Roman"/>
      </w:rPr>
    </w:lvl>
    <w:lvl w:ilvl="6" w:tplc="0419000F" w:tentative="1">
      <w:start w:val="1"/>
      <w:numFmt w:val="decimal"/>
      <w:lvlText w:val="%7."/>
      <w:lvlJc w:val="left"/>
      <w:pPr>
        <w:tabs>
          <w:tab w:val="num" w:pos="6960"/>
        </w:tabs>
        <w:ind w:left="6960" w:hanging="360"/>
      </w:pPr>
      <w:rPr>
        <w:rFonts w:cs="Times New Roman"/>
      </w:rPr>
    </w:lvl>
    <w:lvl w:ilvl="7" w:tplc="04190019" w:tentative="1">
      <w:start w:val="1"/>
      <w:numFmt w:val="lowerLetter"/>
      <w:lvlText w:val="%8."/>
      <w:lvlJc w:val="left"/>
      <w:pPr>
        <w:tabs>
          <w:tab w:val="num" w:pos="7680"/>
        </w:tabs>
        <w:ind w:left="7680" w:hanging="360"/>
      </w:pPr>
      <w:rPr>
        <w:rFonts w:cs="Times New Roman"/>
      </w:rPr>
    </w:lvl>
    <w:lvl w:ilvl="8" w:tplc="0419001B" w:tentative="1">
      <w:start w:val="1"/>
      <w:numFmt w:val="lowerRoman"/>
      <w:lvlText w:val="%9."/>
      <w:lvlJc w:val="right"/>
      <w:pPr>
        <w:tabs>
          <w:tab w:val="num" w:pos="8400"/>
        </w:tabs>
        <w:ind w:left="8400" w:hanging="180"/>
      </w:pPr>
      <w:rPr>
        <w:rFonts w:cs="Times New Roman"/>
      </w:rPr>
    </w:lvl>
  </w:abstractNum>
  <w:abstractNum w:abstractNumId="6" w15:restartNumberingAfterBreak="0">
    <w:nsid w:val="629E1D34"/>
    <w:multiLevelType w:val="multilevel"/>
    <w:tmpl w:val="28DCDAE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F751B42"/>
    <w:multiLevelType w:val="hybridMultilevel"/>
    <w:tmpl w:val="E0F22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453A0C"/>
    <w:multiLevelType w:val="hybridMultilevel"/>
    <w:tmpl w:val="1F94F954"/>
    <w:lvl w:ilvl="0" w:tplc="C4A47D02">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73391571"/>
    <w:multiLevelType w:val="hybridMultilevel"/>
    <w:tmpl w:val="9AF644C4"/>
    <w:lvl w:ilvl="0" w:tplc="51B04F96">
      <w:start w:val="1"/>
      <w:numFmt w:val="bullet"/>
      <w:lvlText w:val="-"/>
      <w:lvlJc w:val="left"/>
      <w:pPr>
        <w:tabs>
          <w:tab w:val="num" w:pos="927"/>
        </w:tabs>
        <w:ind w:left="927"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ED75AB2"/>
    <w:multiLevelType w:val="multilevel"/>
    <w:tmpl w:val="6602EEB0"/>
    <w:lvl w:ilvl="0">
      <w:start w:val="2"/>
      <w:numFmt w:val="decimal"/>
      <w:lvlText w:val="%1"/>
      <w:lvlJc w:val="left"/>
      <w:pPr>
        <w:tabs>
          <w:tab w:val="num" w:pos="555"/>
        </w:tabs>
        <w:ind w:left="555" w:hanging="555"/>
      </w:pPr>
      <w:rPr>
        <w:rFonts w:cs="Times New Roman" w:hint="default"/>
      </w:rPr>
    </w:lvl>
    <w:lvl w:ilvl="1">
      <w:start w:val="2"/>
      <w:numFmt w:val="decimal"/>
      <w:lvlText w:val="%1.%2"/>
      <w:lvlJc w:val="left"/>
      <w:pPr>
        <w:tabs>
          <w:tab w:val="num" w:pos="945"/>
        </w:tabs>
        <w:ind w:left="945" w:hanging="555"/>
      </w:pPr>
      <w:rPr>
        <w:rFonts w:cs="Times New Roman" w:hint="default"/>
      </w:rPr>
    </w:lvl>
    <w:lvl w:ilvl="2">
      <w:start w:val="2"/>
      <w:numFmt w:val="decimal"/>
      <w:lvlText w:val="%1.%2.%3"/>
      <w:lvlJc w:val="left"/>
      <w:pPr>
        <w:tabs>
          <w:tab w:val="num" w:pos="1500"/>
        </w:tabs>
        <w:ind w:left="1500" w:hanging="720"/>
      </w:pPr>
      <w:rPr>
        <w:rFonts w:cs="Times New Roman" w:hint="default"/>
      </w:rPr>
    </w:lvl>
    <w:lvl w:ilvl="3">
      <w:start w:val="1"/>
      <w:numFmt w:val="decimal"/>
      <w:lvlText w:val="%1.%2.%3.%4"/>
      <w:lvlJc w:val="left"/>
      <w:pPr>
        <w:tabs>
          <w:tab w:val="num" w:pos="2250"/>
        </w:tabs>
        <w:ind w:left="2250" w:hanging="1080"/>
      </w:pPr>
      <w:rPr>
        <w:rFonts w:cs="Times New Roman" w:hint="default"/>
      </w:rPr>
    </w:lvl>
    <w:lvl w:ilvl="4">
      <w:start w:val="1"/>
      <w:numFmt w:val="decimal"/>
      <w:lvlText w:val="%1.%2.%3.%4.%5"/>
      <w:lvlJc w:val="left"/>
      <w:pPr>
        <w:tabs>
          <w:tab w:val="num" w:pos="2640"/>
        </w:tabs>
        <w:ind w:left="2640" w:hanging="1080"/>
      </w:pPr>
      <w:rPr>
        <w:rFonts w:cs="Times New Roman" w:hint="default"/>
      </w:rPr>
    </w:lvl>
    <w:lvl w:ilvl="5">
      <w:start w:val="1"/>
      <w:numFmt w:val="decimal"/>
      <w:lvlText w:val="%1.%2.%3.%4.%5.%6"/>
      <w:lvlJc w:val="left"/>
      <w:pPr>
        <w:tabs>
          <w:tab w:val="num" w:pos="3390"/>
        </w:tabs>
        <w:ind w:left="3390" w:hanging="1440"/>
      </w:pPr>
      <w:rPr>
        <w:rFonts w:cs="Times New Roman" w:hint="default"/>
      </w:rPr>
    </w:lvl>
    <w:lvl w:ilvl="6">
      <w:start w:val="1"/>
      <w:numFmt w:val="decimal"/>
      <w:lvlText w:val="%1.%2.%3.%4.%5.%6.%7"/>
      <w:lvlJc w:val="left"/>
      <w:pPr>
        <w:tabs>
          <w:tab w:val="num" w:pos="3780"/>
        </w:tabs>
        <w:ind w:left="3780" w:hanging="1440"/>
      </w:pPr>
      <w:rPr>
        <w:rFonts w:cs="Times New Roman" w:hint="default"/>
      </w:rPr>
    </w:lvl>
    <w:lvl w:ilvl="7">
      <w:start w:val="1"/>
      <w:numFmt w:val="decimal"/>
      <w:lvlText w:val="%1.%2.%3.%4.%5.%6.%7.%8"/>
      <w:lvlJc w:val="left"/>
      <w:pPr>
        <w:tabs>
          <w:tab w:val="num" w:pos="4530"/>
        </w:tabs>
        <w:ind w:left="4530" w:hanging="1800"/>
      </w:pPr>
      <w:rPr>
        <w:rFonts w:cs="Times New Roman" w:hint="default"/>
      </w:rPr>
    </w:lvl>
    <w:lvl w:ilvl="8">
      <w:start w:val="1"/>
      <w:numFmt w:val="decimal"/>
      <w:lvlText w:val="%1.%2.%3.%4.%5.%6.%7.%8.%9"/>
      <w:lvlJc w:val="left"/>
      <w:pPr>
        <w:tabs>
          <w:tab w:val="num" w:pos="5280"/>
        </w:tabs>
        <w:ind w:left="5280" w:hanging="2160"/>
      </w:pPr>
      <w:rPr>
        <w:rFonts w:cs="Times New Roman" w:hint="default"/>
      </w:rPr>
    </w:lvl>
  </w:abstractNum>
  <w:num w:numId="1">
    <w:abstractNumId w:val="2"/>
  </w:num>
  <w:num w:numId="2">
    <w:abstractNumId w:val="9"/>
  </w:num>
  <w:num w:numId="3">
    <w:abstractNumId w:val="5"/>
  </w:num>
  <w:num w:numId="4">
    <w:abstractNumId w:val="10"/>
  </w:num>
  <w:num w:numId="5">
    <w:abstractNumId w:val="1"/>
  </w:num>
  <w:num w:numId="6">
    <w:abstractNumId w:val="0"/>
  </w:num>
  <w:num w:numId="7">
    <w:abstractNumId w:val="4"/>
  </w:num>
  <w:num w:numId="8">
    <w:abstractNumId w:val="3"/>
  </w:num>
  <w:num w:numId="9">
    <w:abstractNumId w:val="6"/>
  </w:num>
  <w:num w:numId="10">
    <w:abstractNumId w:val="8"/>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36E"/>
    <w:rsid w:val="0000010A"/>
    <w:rsid w:val="00000C41"/>
    <w:rsid w:val="00002F6B"/>
    <w:rsid w:val="000040EB"/>
    <w:rsid w:val="00004330"/>
    <w:rsid w:val="0000477B"/>
    <w:rsid w:val="0000518E"/>
    <w:rsid w:val="00005666"/>
    <w:rsid w:val="000131B8"/>
    <w:rsid w:val="00013F43"/>
    <w:rsid w:val="000146BF"/>
    <w:rsid w:val="00016820"/>
    <w:rsid w:val="00016D8C"/>
    <w:rsid w:val="00027A00"/>
    <w:rsid w:val="00031179"/>
    <w:rsid w:val="000315CB"/>
    <w:rsid w:val="00033AD9"/>
    <w:rsid w:val="00036545"/>
    <w:rsid w:val="0003790C"/>
    <w:rsid w:val="00042A17"/>
    <w:rsid w:val="00046ABA"/>
    <w:rsid w:val="000527C1"/>
    <w:rsid w:val="00053750"/>
    <w:rsid w:val="00061996"/>
    <w:rsid w:val="00061CE0"/>
    <w:rsid w:val="00063028"/>
    <w:rsid w:val="0006340E"/>
    <w:rsid w:val="00065F66"/>
    <w:rsid w:val="00070F5C"/>
    <w:rsid w:val="000733F2"/>
    <w:rsid w:val="000754E1"/>
    <w:rsid w:val="00076412"/>
    <w:rsid w:val="00076DF4"/>
    <w:rsid w:val="00076EFD"/>
    <w:rsid w:val="000772F4"/>
    <w:rsid w:val="00080F8C"/>
    <w:rsid w:val="000820D7"/>
    <w:rsid w:val="00083781"/>
    <w:rsid w:val="00083872"/>
    <w:rsid w:val="00083D04"/>
    <w:rsid w:val="00084B8C"/>
    <w:rsid w:val="000870C0"/>
    <w:rsid w:val="000915C6"/>
    <w:rsid w:val="00091908"/>
    <w:rsid w:val="00092D5E"/>
    <w:rsid w:val="0009389C"/>
    <w:rsid w:val="000A015B"/>
    <w:rsid w:val="000A1F3E"/>
    <w:rsid w:val="000A3F55"/>
    <w:rsid w:val="000A70F8"/>
    <w:rsid w:val="000A7489"/>
    <w:rsid w:val="000B1186"/>
    <w:rsid w:val="000B2CB5"/>
    <w:rsid w:val="000B478D"/>
    <w:rsid w:val="000B4F73"/>
    <w:rsid w:val="000B7707"/>
    <w:rsid w:val="000C0F3F"/>
    <w:rsid w:val="000C2554"/>
    <w:rsid w:val="000C2601"/>
    <w:rsid w:val="000C2C80"/>
    <w:rsid w:val="000C3438"/>
    <w:rsid w:val="000C6DF7"/>
    <w:rsid w:val="000C710D"/>
    <w:rsid w:val="000C7895"/>
    <w:rsid w:val="000C7DEF"/>
    <w:rsid w:val="000D0712"/>
    <w:rsid w:val="000D0946"/>
    <w:rsid w:val="000D5B33"/>
    <w:rsid w:val="000D6BDD"/>
    <w:rsid w:val="000E3E9D"/>
    <w:rsid w:val="000F38C7"/>
    <w:rsid w:val="000F5040"/>
    <w:rsid w:val="000F5894"/>
    <w:rsid w:val="001025D0"/>
    <w:rsid w:val="00102B9D"/>
    <w:rsid w:val="00105074"/>
    <w:rsid w:val="00105106"/>
    <w:rsid w:val="00106A12"/>
    <w:rsid w:val="00111130"/>
    <w:rsid w:val="0011264E"/>
    <w:rsid w:val="00114431"/>
    <w:rsid w:val="0011548E"/>
    <w:rsid w:val="00115516"/>
    <w:rsid w:val="00115B5A"/>
    <w:rsid w:val="0011692D"/>
    <w:rsid w:val="001217E8"/>
    <w:rsid w:val="00122952"/>
    <w:rsid w:val="00123E6E"/>
    <w:rsid w:val="0012650F"/>
    <w:rsid w:val="001274D5"/>
    <w:rsid w:val="00132B6B"/>
    <w:rsid w:val="001360A2"/>
    <w:rsid w:val="00137713"/>
    <w:rsid w:val="00140986"/>
    <w:rsid w:val="00143476"/>
    <w:rsid w:val="001453C2"/>
    <w:rsid w:val="001469EE"/>
    <w:rsid w:val="00146D9F"/>
    <w:rsid w:val="0015211F"/>
    <w:rsid w:val="0015377E"/>
    <w:rsid w:val="00157B2A"/>
    <w:rsid w:val="00161E25"/>
    <w:rsid w:val="00162BC0"/>
    <w:rsid w:val="0016381E"/>
    <w:rsid w:val="00164757"/>
    <w:rsid w:val="00164CD0"/>
    <w:rsid w:val="0016636D"/>
    <w:rsid w:val="0017030D"/>
    <w:rsid w:val="00170434"/>
    <w:rsid w:val="0017227C"/>
    <w:rsid w:val="00180739"/>
    <w:rsid w:val="00181ED3"/>
    <w:rsid w:val="00182F70"/>
    <w:rsid w:val="001830FE"/>
    <w:rsid w:val="00183403"/>
    <w:rsid w:val="001835A9"/>
    <w:rsid w:val="00185561"/>
    <w:rsid w:val="00185644"/>
    <w:rsid w:val="001860B5"/>
    <w:rsid w:val="00187B37"/>
    <w:rsid w:val="00191B50"/>
    <w:rsid w:val="0019470A"/>
    <w:rsid w:val="0019515F"/>
    <w:rsid w:val="0019683C"/>
    <w:rsid w:val="001A02CF"/>
    <w:rsid w:val="001A4413"/>
    <w:rsid w:val="001A74C4"/>
    <w:rsid w:val="001B1979"/>
    <w:rsid w:val="001B4C20"/>
    <w:rsid w:val="001C18C0"/>
    <w:rsid w:val="001C19B2"/>
    <w:rsid w:val="001C4276"/>
    <w:rsid w:val="001C6F79"/>
    <w:rsid w:val="001C7267"/>
    <w:rsid w:val="001C7608"/>
    <w:rsid w:val="001D3F28"/>
    <w:rsid w:val="001D3FD2"/>
    <w:rsid w:val="001D66BF"/>
    <w:rsid w:val="001E42F3"/>
    <w:rsid w:val="001F1ADA"/>
    <w:rsid w:val="001F418F"/>
    <w:rsid w:val="001F46DA"/>
    <w:rsid w:val="00200DE1"/>
    <w:rsid w:val="002023F3"/>
    <w:rsid w:val="002033D0"/>
    <w:rsid w:val="00204F41"/>
    <w:rsid w:val="0020579C"/>
    <w:rsid w:val="00205A54"/>
    <w:rsid w:val="00211129"/>
    <w:rsid w:val="002160F6"/>
    <w:rsid w:val="00216C86"/>
    <w:rsid w:val="00220210"/>
    <w:rsid w:val="002207A7"/>
    <w:rsid w:val="00221652"/>
    <w:rsid w:val="002216A3"/>
    <w:rsid w:val="002250AD"/>
    <w:rsid w:val="002265D1"/>
    <w:rsid w:val="0023205A"/>
    <w:rsid w:val="00235025"/>
    <w:rsid w:val="00244E0D"/>
    <w:rsid w:val="002471A9"/>
    <w:rsid w:val="00247BF8"/>
    <w:rsid w:val="002501F0"/>
    <w:rsid w:val="00251984"/>
    <w:rsid w:val="002543D9"/>
    <w:rsid w:val="002545F8"/>
    <w:rsid w:val="00254B43"/>
    <w:rsid w:val="00256359"/>
    <w:rsid w:val="00256E9F"/>
    <w:rsid w:val="00261297"/>
    <w:rsid w:val="002640C8"/>
    <w:rsid w:val="002670C7"/>
    <w:rsid w:val="0026721A"/>
    <w:rsid w:val="00267AC6"/>
    <w:rsid w:val="0027155A"/>
    <w:rsid w:val="002806D6"/>
    <w:rsid w:val="00280E71"/>
    <w:rsid w:val="00281393"/>
    <w:rsid w:val="00292B64"/>
    <w:rsid w:val="00293246"/>
    <w:rsid w:val="002A0ECF"/>
    <w:rsid w:val="002A120F"/>
    <w:rsid w:val="002A234D"/>
    <w:rsid w:val="002A7856"/>
    <w:rsid w:val="002B044A"/>
    <w:rsid w:val="002B0D48"/>
    <w:rsid w:val="002B203C"/>
    <w:rsid w:val="002B20CA"/>
    <w:rsid w:val="002B2EB0"/>
    <w:rsid w:val="002B41B7"/>
    <w:rsid w:val="002B4675"/>
    <w:rsid w:val="002B6B58"/>
    <w:rsid w:val="002C476D"/>
    <w:rsid w:val="002C5A7C"/>
    <w:rsid w:val="002C7409"/>
    <w:rsid w:val="002D086D"/>
    <w:rsid w:val="002D2242"/>
    <w:rsid w:val="002D3223"/>
    <w:rsid w:val="002E222F"/>
    <w:rsid w:val="002E6103"/>
    <w:rsid w:val="002F07BC"/>
    <w:rsid w:val="002F08EC"/>
    <w:rsid w:val="002F127E"/>
    <w:rsid w:val="002F44FF"/>
    <w:rsid w:val="002F45F6"/>
    <w:rsid w:val="002F536A"/>
    <w:rsid w:val="002F7B67"/>
    <w:rsid w:val="00303871"/>
    <w:rsid w:val="003040AF"/>
    <w:rsid w:val="00304AC6"/>
    <w:rsid w:val="003061C1"/>
    <w:rsid w:val="00310EBB"/>
    <w:rsid w:val="003138DB"/>
    <w:rsid w:val="003150C3"/>
    <w:rsid w:val="003174D2"/>
    <w:rsid w:val="003202FA"/>
    <w:rsid w:val="003210E0"/>
    <w:rsid w:val="003216AE"/>
    <w:rsid w:val="003239B6"/>
    <w:rsid w:val="00326CE5"/>
    <w:rsid w:val="003315EE"/>
    <w:rsid w:val="00331897"/>
    <w:rsid w:val="00333560"/>
    <w:rsid w:val="00334E0A"/>
    <w:rsid w:val="0033651B"/>
    <w:rsid w:val="00336B02"/>
    <w:rsid w:val="0034113B"/>
    <w:rsid w:val="00342D03"/>
    <w:rsid w:val="003450FF"/>
    <w:rsid w:val="003473EB"/>
    <w:rsid w:val="00347F68"/>
    <w:rsid w:val="00350000"/>
    <w:rsid w:val="003527BC"/>
    <w:rsid w:val="00353E72"/>
    <w:rsid w:val="00353F05"/>
    <w:rsid w:val="003544E7"/>
    <w:rsid w:val="00354D9E"/>
    <w:rsid w:val="003551B0"/>
    <w:rsid w:val="0035687F"/>
    <w:rsid w:val="00356947"/>
    <w:rsid w:val="00357BD3"/>
    <w:rsid w:val="00360DCF"/>
    <w:rsid w:val="0036136F"/>
    <w:rsid w:val="00363462"/>
    <w:rsid w:val="00363AFF"/>
    <w:rsid w:val="00374ACE"/>
    <w:rsid w:val="00380E65"/>
    <w:rsid w:val="00382631"/>
    <w:rsid w:val="00382AC8"/>
    <w:rsid w:val="00383268"/>
    <w:rsid w:val="00385E94"/>
    <w:rsid w:val="00386247"/>
    <w:rsid w:val="00390B1D"/>
    <w:rsid w:val="00391258"/>
    <w:rsid w:val="003939FB"/>
    <w:rsid w:val="0039460F"/>
    <w:rsid w:val="003966FF"/>
    <w:rsid w:val="00397F6E"/>
    <w:rsid w:val="003A008F"/>
    <w:rsid w:val="003A233D"/>
    <w:rsid w:val="003A2D4E"/>
    <w:rsid w:val="003B35BD"/>
    <w:rsid w:val="003B4CFC"/>
    <w:rsid w:val="003C1095"/>
    <w:rsid w:val="003C3696"/>
    <w:rsid w:val="003C5585"/>
    <w:rsid w:val="003C5777"/>
    <w:rsid w:val="003C5D0D"/>
    <w:rsid w:val="003C7312"/>
    <w:rsid w:val="003D00F1"/>
    <w:rsid w:val="003D1EB1"/>
    <w:rsid w:val="003D3D1E"/>
    <w:rsid w:val="003D41AD"/>
    <w:rsid w:val="003D5A29"/>
    <w:rsid w:val="003D67A3"/>
    <w:rsid w:val="003E0D19"/>
    <w:rsid w:val="003E1FA2"/>
    <w:rsid w:val="003F16A9"/>
    <w:rsid w:val="003F2C33"/>
    <w:rsid w:val="003F30F4"/>
    <w:rsid w:val="003F377F"/>
    <w:rsid w:val="003F71FE"/>
    <w:rsid w:val="003F7B32"/>
    <w:rsid w:val="004056BB"/>
    <w:rsid w:val="004058EF"/>
    <w:rsid w:val="00412B6F"/>
    <w:rsid w:val="00412B99"/>
    <w:rsid w:val="00414FD8"/>
    <w:rsid w:val="00420734"/>
    <w:rsid w:val="00421105"/>
    <w:rsid w:val="0042172C"/>
    <w:rsid w:val="00422547"/>
    <w:rsid w:val="00424111"/>
    <w:rsid w:val="00424DEC"/>
    <w:rsid w:val="004250EF"/>
    <w:rsid w:val="00434ADA"/>
    <w:rsid w:val="00434F89"/>
    <w:rsid w:val="00435FAF"/>
    <w:rsid w:val="00440BFB"/>
    <w:rsid w:val="00442872"/>
    <w:rsid w:val="00446839"/>
    <w:rsid w:val="00451D5D"/>
    <w:rsid w:val="00451D94"/>
    <w:rsid w:val="004526CF"/>
    <w:rsid w:val="0045420B"/>
    <w:rsid w:val="0046085B"/>
    <w:rsid w:val="0046136D"/>
    <w:rsid w:val="0046285B"/>
    <w:rsid w:val="004667AE"/>
    <w:rsid w:val="00470546"/>
    <w:rsid w:val="00472274"/>
    <w:rsid w:val="00474630"/>
    <w:rsid w:val="00480BDF"/>
    <w:rsid w:val="00482788"/>
    <w:rsid w:val="004839AD"/>
    <w:rsid w:val="00484756"/>
    <w:rsid w:val="00486DAC"/>
    <w:rsid w:val="00490B8B"/>
    <w:rsid w:val="0049251A"/>
    <w:rsid w:val="00494481"/>
    <w:rsid w:val="00494A3B"/>
    <w:rsid w:val="004958A7"/>
    <w:rsid w:val="00495DEB"/>
    <w:rsid w:val="004A1A8F"/>
    <w:rsid w:val="004A4EEA"/>
    <w:rsid w:val="004B4502"/>
    <w:rsid w:val="004C0160"/>
    <w:rsid w:val="004C3EA3"/>
    <w:rsid w:val="004C455D"/>
    <w:rsid w:val="004C5388"/>
    <w:rsid w:val="004C77BE"/>
    <w:rsid w:val="004D57B3"/>
    <w:rsid w:val="004D5E92"/>
    <w:rsid w:val="004D7011"/>
    <w:rsid w:val="004D788C"/>
    <w:rsid w:val="004E0A7D"/>
    <w:rsid w:val="004E3A16"/>
    <w:rsid w:val="004E3C28"/>
    <w:rsid w:val="004E3E67"/>
    <w:rsid w:val="004E472A"/>
    <w:rsid w:val="004E7AF5"/>
    <w:rsid w:val="004F2685"/>
    <w:rsid w:val="004F692E"/>
    <w:rsid w:val="004F6AC6"/>
    <w:rsid w:val="00501DA1"/>
    <w:rsid w:val="00502268"/>
    <w:rsid w:val="0051033F"/>
    <w:rsid w:val="00514CDC"/>
    <w:rsid w:val="00515162"/>
    <w:rsid w:val="00516296"/>
    <w:rsid w:val="0052083C"/>
    <w:rsid w:val="0052384F"/>
    <w:rsid w:val="00527C3F"/>
    <w:rsid w:val="00527D5A"/>
    <w:rsid w:val="00532B31"/>
    <w:rsid w:val="0053570C"/>
    <w:rsid w:val="005373B1"/>
    <w:rsid w:val="005400A8"/>
    <w:rsid w:val="00540A31"/>
    <w:rsid w:val="00544CA4"/>
    <w:rsid w:val="00546707"/>
    <w:rsid w:val="005559A6"/>
    <w:rsid w:val="00557125"/>
    <w:rsid w:val="005603EC"/>
    <w:rsid w:val="00566B40"/>
    <w:rsid w:val="00567199"/>
    <w:rsid w:val="00567A86"/>
    <w:rsid w:val="00570277"/>
    <w:rsid w:val="0057142D"/>
    <w:rsid w:val="00573B89"/>
    <w:rsid w:val="00574395"/>
    <w:rsid w:val="005753A0"/>
    <w:rsid w:val="00581636"/>
    <w:rsid w:val="00581954"/>
    <w:rsid w:val="005834CB"/>
    <w:rsid w:val="005843A2"/>
    <w:rsid w:val="0058765B"/>
    <w:rsid w:val="00591A0B"/>
    <w:rsid w:val="0059259C"/>
    <w:rsid w:val="005A0AB5"/>
    <w:rsid w:val="005A3C47"/>
    <w:rsid w:val="005A5BB6"/>
    <w:rsid w:val="005A7614"/>
    <w:rsid w:val="005B1EBD"/>
    <w:rsid w:val="005B7481"/>
    <w:rsid w:val="005C2675"/>
    <w:rsid w:val="005C4E8C"/>
    <w:rsid w:val="005C6EFC"/>
    <w:rsid w:val="005D35F5"/>
    <w:rsid w:val="005D3927"/>
    <w:rsid w:val="005D4262"/>
    <w:rsid w:val="005D7803"/>
    <w:rsid w:val="005E0696"/>
    <w:rsid w:val="005E116B"/>
    <w:rsid w:val="005E3824"/>
    <w:rsid w:val="005E42A8"/>
    <w:rsid w:val="005F1846"/>
    <w:rsid w:val="005F6773"/>
    <w:rsid w:val="005F7756"/>
    <w:rsid w:val="0060135F"/>
    <w:rsid w:val="0060216A"/>
    <w:rsid w:val="0060739E"/>
    <w:rsid w:val="006128CF"/>
    <w:rsid w:val="006141CC"/>
    <w:rsid w:val="006143D4"/>
    <w:rsid w:val="00615143"/>
    <w:rsid w:val="006206A1"/>
    <w:rsid w:val="006231CD"/>
    <w:rsid w:val="006239FD"/>
    <w:rsid w:val="006241D1"/>
    <w:rsid w:val="006246E5"/>
    <w:rsid w:val="006303C2"/>
    <w:rsid w:val="00631782"/>
    <w:rsid w:val="00631DAE"/>
    <w:rsid w:val="00632EE1"/>
    <w:rsid w:val="0063337B"/>
    <w:rsid w:val="00634BAC"/>
    <w:rsid w:val="006353C9"/>
    <w:rsid w:val="00637963"/>
    <w:rsid w:val="006379FB"/>
    <w:rsid w:val="006479E7"/>
    <w:rsid w:val="006522E2"/>
    <w:rsid w:val="00653A8B"/>
    <w:rsid w:val="0066136D"/>
    <w:rsid w:val="00663958"/>
    <w:rsid w:val="00667D59"/>
    <w:rsid w:val="00671315"/>
    <w:rsid w:val="0067339D"/>
    <w:rsid w:val="006817CE"/>
    <w:rsid w:val="006817ED"/>
    <w:rsid w:val="0069328E"/>
    <w:rsid w:val="00693FB9"/>
    <w:rsid w:val="0069532E"/>
    <w:rsid w:val="006975F9"/>
    <w:rsid w:val="006A00F1"/>
    <w:rsid w:val="006A07BB"/>
    <w:rsid w:val="006A16D8"/>
    <w:rsid w:val="006A2601"/>
    <w:rsid w:val="006A3DE7"/>
    <w:rsid w:val="006A4C8A"/>
    <w:rsid w:val="006A560B"/>
    <w:rsid w:val="006A611D"/>
    <w:rsid w:val="006B49C4"/>
    <w:rsid w:val="006B4A64"/>
    <w:rsid w:val="006B5944"/>
    <w:rsid w:val="006B5D75"/>
    <w:rsid w:val="006C1E25"/>
    <w:rsid w:val="006C35C0"/>
    <w:rsid w:val="006C4A35"/>
    <w:rsid w:val="006D2971"/>
    <w:rsid w:val="006D3622"/>
    <w:rsid w:val="006D5D52"/>
    <w:rsid w:val="006E0C43"/>
    <w:rsid w:val="006E256E"/>
    <w:rsid w:val="006F2698"/>
    <w:rsid w:val="006F280D"/>
    <w:rsid w:val="006F3CEE"/>
    <w:rsid w:val="006F4BB4"/>
    <w:rsid w:val="00700336"/>
    <w:rsid w:val="007048C6"/>
    <w:rsid w:val="00706102"/>
    <w:rsid w:val="0071040A"/>
    <w:rsid w:val="007115D0"/>
    <w:rsid w:val="00711707"/>
    <w:rsid w:val="007122F6"/>
    <w:rsid w:val="00712EB4"/>
    <w:rsid w:val="00715E95"/>
    <w:rsid w:val="00720C68"/>
    <w:rsid w:val="0072196F"/>
    <w:rsid w:val="00722EE4"/>
    <w:rsid w:val="007261A6"/>
    <w:rsid w:val="00726A18"/>
    <w:rsid w:val="00734E38"/>
    <w:rsid w:val="00740514"/>
    <w:rsid w:val="00745407"/>
    <w:rsid w:val="007456FF"/>
    <w:rsid w:val="007515D6"/>
    <w:rsid w:val="00752A0B"/>
    <w:rsid w:val="00755076"/>
    <w:rsid w:val="007604AE"/>
    <w:rsid w:val="00761BD1"/>
    <w:rsid w:val="007622AF"/>
    <w:rsid w:val="00762433"/>
    <w:rsid w:val="007631A5"/>
    <w:rsid w:val="007673D7"/>
    <w:rsid w:val="00771E90"/>
    <w:rsid w:val="00776000"/>
    <w:rsid w:val="00777E9D"/>
    <w:rsid w:val="00780D4C"/>
    <w:rsid w:val="00786B4E"/>
    <w:rsid w:val="00787989"/>
    <w:rsid w:val="00790FB2"/>
    <w:rsid w:val="00791883"/>
    <w:rsid w:val="007919D3"/>
    <w:rsid w:val="0079265E"/>
    <w:rsid w:val="00794206"/>
    <w:rsid w:val="007942C0"/>
    <w:rsid w:val="007944DF"/>
    <w:rsid w:val="00795522"/>
    <w:rsid w:val="00795674"/>
    <w:rsid w:val="0079624C"/>
    <w:rsid w:val="00796E38"/>
    <w:rsid w:val="00797B83"/>
    <w:rsid w:val="007A2C1B"/>
    <w:rsid w:val="007A488F"/>
    <w:rsid w:val="007A4BF5"/>
    <w:rsid w:val="007A6034"/>
    <w:rsid w:val="007A6B50"/>
    <w:rsid w:val="007B42BA"/>
    <w:rsid w:val="007B55E4"/>
    <w:rsid w:val="007C0E00"/>
    <w:rsid w:val="007D462D"/>
    <w:rsid w:val="007D5B6A"/>
    <w:rsid w:val="007D663B"/>
    <w:rsid w:val="007D67AF"/>
    <w:rsid w:val="007D7500"/>
    <w:rsid w:val="007D7E7E"/>
    <w:rsid w:val="007E7E83"/>
    <w:rsid w:val="007F0CC6"/>
    <w:rsid w:val="007F1575"/>
    <w:rsid w:val="007F28AA"/>
    <w:rsid w:val="007F49C9"/>
    <w:rsid w:val="007F5B14"/>
    <w:rsid w:val="007F5E36"/>
    <w:rsid w:val="007F731E"/>
    <w:rsid w:val="00800CE5"/>
    <w:rsid w:val="0080233F"/>
    <w:rsid w:val="008032AB"/>
    <w:rsid w:val="00805CD7"/>
    <w:rsid w:val="00806E10"/>
    <w:rsid w:val="00811B67"/>
    <w:rsid w:val="00815079"/>
    <w:rsid w:val="008160DA"/>
    <w:rsid w:val="0082129D"/>
    <w:rsid w:val="00825DE5"/>
    <w:rsid w:val="00826A3E"/>
    <w:rsid w:val="00827E2C"/>
    <w:rsid w:val="00831F27"/>
    <w:rsid w:val="00833731"/>
    <w:rsid w:val="00843C64"/>
    <w:rsid w:val="00843CFC"/>
    <w:rsid w:val="008504B1"/>
    <w:rsid w:val="0085055D"/>
    <w:rsid w:val="00853E4A"/>
    <w:rsid w:val="0085431E"/>
    <w:rsid w:val="008562F5"/>
    <w:rsid w:val="008579DB"/>
    <w:rsid w:val="0086420F"/>
    <w:rsid w:val="00865197"/>
    <w:rsid w:val="008748FE"/>
    <w:rsid w:val="008760BE"/>
    <w:rsid w:val="00876469"/>
    <w:rsid w:val="00877FDB"/>
    <w:rsid w:val="008809C7"/>
    <w:rsid w:val="00881745"/>
    <w:rsid w:val="00883687"/>
    <w:rsid w:val="0088476A"/>
    <w:rsid w:val="00884A0B"/>
    <w:rsid w:val="00884EAC"/>
    <w:rsid w:val="008861BA"/>
    <w:rsid w:val="008916F3"/>
    <w:rsid w:val="00895A62"/>
    <w:rsid w:val="008A0831"/>
    <w:rsid w:val="008A16C4"/>
    <w:rsid w:val="008A20CB"/>
    <w:rsid w:val="008A2A09"/>
    <w:rsid w:val="008A48CF"/>
    <w:rsid w:val="008A6AD5"/>
    <w:rsid w:val="008A6E28"/>
    <w:rsid w:val="008B2B27"/>
    <w:rsid w:val="008B46D5"/>
    <w:rsid w:val="008C03A3"/>
    <w:rsid w:val="008C27A4"/>
    <w:rsid w:val="008C51AB"/>
    <w:rsid w:val="008C5B0C"/>
    <w:rsid w:val="008C6FC7"/>
    <w:rsid w:val="008D4312"/>
    <w:rsid w:val="008D69B0"/>
    <w:rsid w:val="008D76E0"/>
    <w:rsid w:val="008E5997"/>
    <w:rsid w:val="008E5F92"/>
    <w:rsid w:val="008F13D8"/>
    <w:rsid w:val="008F34B8"/>
    <w:rsid w:val="009009BF"/>
    <w:rsid w:val="00901209"/>
    <w:rsid w:val="009023A0"/>
    <w:rsid w:val="009026C4"/>
    <w:rsid w:val="0090470C"/>
    <w:rsid w:val="00904EF4"/>
    <w:rsid w:val="00905873"/>
    <w:rsid w:val="009068A1"/>
    <w:rsid w:val="009124BC"/>
    <w:rsid w:val="00912790"/>
    <w:rsid w:val="0091722B"/>
    <w:rsid w:val="009201F9"/>
    <w:rsid w:val="009203C1"/>
    <w:rsid w:val="009211F1"/>
    <w:rsid w:val="00921B14"/>
    <w:rsid w:val="00921D27"/>
    <w:rsid w:val="0092272A"/>
    <w:rsid w:val="00922B93"/>
    <w:rsid w:val="0092370A"/>
    <w:rsid w:val="00930A87"/>
    <w:rsid w:val="00931803"/>
    <w:rsid w:val="0093190A"/>
    <w:rsid w:val="00933DAC"/>
    <w:rsid w:val="00934744"/>
    <w:rsid w:val="009435E3"/>
    <w:rsid w:val="009451E2"/>
    <w:rsid w:val="009459E6"/>
    <w:rsid w:val="00946AB5"/>
    <w:rsid w:val="0094749A"/>
    <w:rsid w:val="00947F45"/>
    <w:rsid w:val="00950136"/>
    <w:rsid w:val="0095240B"/>
    <w:rsid w:val="00952EFC"/>
    <w:rsid w:val="00957776"/>
    <w:rsid w:val="00957DFE"/>
    <w:rsid w:val="0096017C"/>
    <w:rsid w:val="00960D05"/>
    <w:rsid w:val="00962501"/>
    <w:rsid w:val="00964100"/>
    <w:rsid w:val="0096469B"/>
    <w:rsid w:val="00966DF5"/>
    <w:rsid w:val="009740DD"/>
    <w:rsid w:val="009808C2"/>
    <w:rsid w:val="00983087"/>
    <w:rsid w:val="00983F4D"/>
    <w:rsid w:val="00983F59"/>
    <w:rsid w:val="00985394"/>
    <w:rsid w:val="00986E17"/>
    <w:rsid w:val="0099267D"/>
    <w:rsid w:val="00993A0B"/>
    <w:rsid w:val="009965D0"/>
    <w:rsid w:val="00997115"/>
    <w:rsid w:val="009A02B4"/>
    <w:rsid w:val="009A0815"/>
    <w:rsid w:val="009A3601"/>
    <w:rsid w:val="009A3A2D"/>
    <w:rsid w:val="009A526A"/>
    <w:rsid w:val="009A6E80"/>
    <w:rsid w:val="009B0E23"/>
    <w:rsid w:val="009B1B72"/>
    <w:rsid w:val="009B573F"/>
    <w:rsid w:val="009B730B"/>
    <w:rsid w:val="009C0C8A"/>
    <w:rsid w:val="009C17AB"/>
    <w:rsid w:val="009C6A45"/>
    <w:rsid w:val="009C70AB"/>
    <w:rsid w:val="009D105D"/>
    <w:rsid w:val="009D3543"/>
    <w:rsid w:val="009D5D0A"/>
    <w:rsid w:val="009D5F8C"/>
    <w:rsid w:val="009D6545"/>
    <w:rsid w:val="009D69C3"/>
    <w:rsid w:val="009E07A4"/>
    <w:rsid w:val="009E082B"/>
    <w:rsid w:val="009E204E"/>
    <w:rsid w:val="009E5F97"/>
    <w:rsid w:val="009E76E8"/>
    <w:rsid w:val="009E797C"/>
    <w:rsid w:val="009F0719"/>
    <w:rsid w:val="009F73F5"/>
    <w:rsid w:val="00A00085"/>
    <w:rsid w:val="00A00775"/>
    <w:rsid w:val="00A014AF"/>
    <w:rsid w:val="00A0331C"/>
    <w:rsid w:val="00A037E0"/>
    <w:rsid w:val="00A042E6"/>
    <w:rsid w:val="00A1124E"/>
    <w:rsid w:val="00A122FD"/>
    <w:rsid w:val="00A13D13"/>
    <w:rsid w:val="00A1442F"/>
    <w:rsid w:val="00A1619A"/>
    <w:rsid w:val="00A200D1"/>
    <w:rsid w:val="00A239B7"/>
    <w:rsid w:val="00A24441"/>
    <w:rsid w:val="00A271D6"/>
    <w:rsid w:val="00A30748"/>
    <w:rsid w:val="00A3219B"/>
    <w:rsid w:val="00A334C5"/>
    <w:rsid w:val="00A34247"/>
    <w:rsid w:val="00A35020"/>
    <w:rsid w:val="00A37BD1"/>
    <w:rsid w:val="00A418B4"/>
    <w:rsid w:val="00A41BE3"/>
    <w:rsid w:val="00A43FBF"/>
    <w:rsid w:val="00A4496A"/>
    <w:rsid w:val="00A462AF"/>
    <w:rsid w:val="00A474EA"/>
    <w:rsid w:val="00A50564"/>
    <w:rsid w:val="00A53043"/>
    <w:rsid w:val="00A54F9C"/>
    <w:rsid w:val="00A5531B"/>
    <w:rsid w:val="00A602FD"/>
    <w:rsid w:val="00A62632"/>
    <w:rsid w:val="00A652C7"/>
    <w:rsid w:val="00A66DE7"/>
    <w:rsid w:val="00A80BA4"/>
    <w:rsid w:val="00A82C08"/>
    <w:rsid w:val="00A858F6"/>
    <w:rsid w:val="00A87023"/>
    <w:rsid w:val="00A9138A"/>
    <w:rsid w:val="00A92276"/>
    <w:rsid w:val="00A97DDC"/>
    <w:rsid w:val="00AA2130"/>
    <w:rsid w:val="00AA264A"/>
    <w:rsid w:val="00AA2B93"/>
    <w:rsid w:val="00AA2F43"/>
    <w:rsid w:val="00AA402B"/>
    <w:rsid w:val="00AA4226"/>
    <w:rsid w:val="00AA535E"/>
    <w:rsid w:val="00AA5681"/>
    <w:rsid w:val="00AA5EE9"/>
    <w:rsid w:val="00AA7042"/>
    <w:rsid w:val="00AB25DD"/>
    <w:rsid w:val="00AB552D"/>
    <w:rsid w:val="00AC363C"/>
    <w:rsid w:val="00AC36E5"/>
    <w:rsid w:val="00AC5D3C"/>
    <w:rsid w:val="00AD5960"/>
    <w:rsid w:val="00AE4C28"/>
    <w:rsid w:val="00AE58D5"/>
    <w:rsid w:val="00AE708A"/>
    <w:rsid w:val="00AE714E"/>
    <w:rsid w:val="00AF253B"/>
    <w:rsid w:val="00AF331A"/>
    <w:rsid w:val="00AF642D"/>
    <w:rsid w:val="00AF6BCD"/>
    <w:rsid w:val="00B01A6E"/>
    <w:rsid w:val="00B03799"/>
    <w:rsid w:val="00B04585"/>
    <w:rsid w:val="00B0638B"/>
    <w:rsid w:val="00B11848"/>
    <w:rsid w:val="00B1414A"/>
    <w:rsid w:val="00B16FFA"/>
    <w:rsid w:val="00B210B7"/>
    <w:rsid w:val="00B21A8E"/>
    <w:rsid w:val="00B22733"/>
    <w:rsid w:val="00B269DF"/>
    <w:rsid w:val="00B26D82"/>
    <w:rsid w:val="00B339F0"/>
    <w:rsid w:val="00B33DA9"/>
    <w:rsid w:val="00B3444F"/>
    <w:rsid w:val="00B3540B"/>
    <w:rsid w:val="00B35677"/>
    <w:rsid w:val="00B40DA0"/>
    <w:rsid w:val="00B411F6"/>
    <w:rsid w:val="00B42E8E"/>
    <w:rsid w:val="00B50CFD"/>
    <w:rsid w:val="00B51AC5"/>
    <w:rsid w:val="00B532FD"/>
    <w:rsid w:val="00B53548"/>
    <w:rsid w:val="00B560F9"/>
    <w:rsid w:val="00B6075A"/>
    <w:rsid w:val="00B60CCC"/>
    <w:rsid w:val="00B62D97"/>
    <w:rsid w:val="00B6382E"/>
    <w:rsid w:val="00B67E8B"/>
    <w:rsid w:val="00B7096A"/>
    <w:rsid w:val="00B7162D"/>
    <w:rsid w:val="00B71C81"/>
    <w:rsid w:val="00B76047"/>
    <w:rsid w:val="00B774EC"/>
    <w:rsid w:val="00B81045"/>
    <w:rsid w:val="00B81897"/>
    <w:rsid w:val="00B8211E"/>
    <w:rsid w:val="00B84BB9"/>
    <w:rsid w:val="00B900CF"/>
    <w:rsid w:val="00B90371"/>
    <w:rsid w:val="00B91E1C"/>
    <w:rsid w:val="00B936E6"/>
    <w:rsid w:val="00B93EE7"/>
    <w:rsid w:val="00BA00A2"/>
    <w:rsid w:val="00BA1DC8"/>
    <w:rsid w:val="00BA22D2"/>
    <w:rsid w:val="00BA7A83"/>
    <w:rsid w:val="00BB0DF4"/>
    <w:rsid w:val="00BB1E12"/>
    <w:rsid w:val="00BB4723"/>
    <w:rsid w:val="00BB619A"/>
    <w:rsid w:val="00BB7E6B"/>
    <w:rsid w:val="00BC086F"/>
    <w:rsid w:val="00BC181C"/>
    <w:rsid w:val="00BC4960"/>
    <w:rsid w:val="00BC499C"/>
    <w:rsid w:val="00BC5618"/>
    <w:rsid w:val="00BD1BE1"/>
    <w:rsid w:val="00BD2257"/>
    <w:rsid w:val="00BD2A29"/>
    <w:rsid w:val="00BD2C31"/>
    <w:rsid w:val="00BD5358"/>
    <w:rsid w:val="00BD570D"/>
    <w:rsid w:val="00BD5752"/>
    <w:rsid w:val="00BD79D4"/>
    <w:rsid w:val="00BE1CED"/>
    <w:rsid w:val="00BE3A22"/>
    <w:rsid w:val="00BE4C1E"/>
    <w:rsid w:val="00BE4DB6"/>
    <w:rsid w:val="00BE6574"/>
    <w:rsid w:val="00BE77E9"/>
    <w:rsid w:val="00BF0405"/>
    <w:rsid w:val="00BF168E"/>
    <w:rsid w:val="00BF2089"/>
    <w:rsid w:val="00BF6ED8"/>
    <w:rsid w:val="00C016F7"/>
    <w:rsid w:val="00C04287"/>
    <w:rsid w:val="00C04614"/>
    <w:rsid w:val="00C06539"/>
    <w:rsid w:val="00C13D29"/>
    <w:rsid w:val="00C160D0"/>
    <w:rsid w:val="00C20CE3"/>
    <w:rsid w:val="00C20DFE"/>
    <w:rsid w:val="00C22E83"/>
    <w:rsid w:val="00C23211"/>
    <w:rsid w:val="00C248B4"/>
    <w:rsid w:val="00C2636E"/>
    <w:rsid w:val="00C2641D"/>
    <w:rsid w:val="00C26B75"/>
    <w:rsid w:val="00C30987"/>
    <w:rsid w:val="00C31B47"/>
    <w:rsid w:val="00C32B63"/>
    <w:rsid w:val="00C35204"/>
    <w:rsid w:val="00C35AB0"/>
    <w:rsid w:val="00C4231F"/>
    <w:rsid w:val="00C44406"/>
    <w:rsid w:val="00C44488"/>
    <w:rsid w:val="00C46D63"/>
    <w:rsid w:val="00C50CC3"/>
    <w:rsid w:val="00C519A3"/>
    <w:rsid w:val="00C52A10"/>
    <w:rsid w:val="00C539F7"/>
    <w:rsid w:val="00C53B6D"/>
    <w:rsid w:val="00C55EB3"/>
    <w:rsid w:val="00C57101"/>
    <w:rsid w:val="00C61CB1"/>
    <w:rsid w:val="00C630F5"/>
    <w:rsid w:val="00C6468A"/>
    <w:rsid w:val="00C70BB5"/>
    <w:rsid w:val="00C70C4B"/>
    <w:rsid w:val="00C76107"/>
    <w:rsid w:val="00C80608"/>
    <w:rsid w:val="00C9122F"/>
    <w:rsid w:val="00C97C2A"/>
    <w:rsid w:val="00CA7582"/>
    <w:rsid w:val="00CA7E11"/>
    <w:rsid w:val="00CA7F17"/>
    <w:rsid w:val="00CB1B0F"/>
    <w:rsid w:val="00CB1D87"/>
    <w:rsid w:val="00CB3FBA"/>
    <w:rsid w:val="00CB45AE"/>
    <w:rsid w:val="00CB7E8C"/>
    <w:rsid w:val="00CC4E3D"/>
    <w:rsid w:val="00CC5423"/>
    <w:rsid w:val="00CD1C19"/>
    <w:rsid w:val="00CD401D"/>
    <w:rsid w:val="00CD49C8"/>
    <w:rsid w:val="00CD5893"/>
    <w:rsid w:val="00CE1E72"/>
    <w:rsid w:val="00CE35AE"/>
    <w:rsid w:val="00CE5410"/>
    <w:rsid w:val="00CE585F"/>
    <w:rsid w:val="00CF3152"/>
    <w:rsid w:val="00CF6E4B"/>
    <w:rsid w:val="00D0143F"/>
    <w:rsid w:val="00D02DED"/>
    <w:rsid w:val="00D0378A"/>
    <w:rsid w:val="00D05BC9"/>
    <w:rsid w:val="00D073ED"/>
    <w:rsid w:val="00D078BD"/>
    <w:rsid w:val="00D07F56"/>
    <w:rsid w:val="00D1068C"/>
    <w:rsid w:val="00D12F87"/>
    <w:rsid w:val="00D16C97"/>
    <w:rsid w:val="00D20CAE"/>
    <w:rsid w:val="00D22845"/>
    <w:rsid w:val="00D26A24"/>
    <w:rsid w:val="00D33A22"/>
    <w:rsid w:val="00D34BAA"/>
    <w:rsid w:val="00D34CB8"/>
    <w:rsid w:val="00D367BA"/>
    <w:rsid w:val="00D3704C"/>
    <w:rsid w:val="00D40FD2"/>
    <w:rsid w:val="00D41106"/>
    <w:rsid w:val="00D41774"/>
    <w:rsid w:val="00D41939"/>
    <w:rsid w:val="00D44E4E"/>
    <w:rsid w:val="00D453B2"/>
    <w:rsid w:val="00D4766B"/>
    <w:rsid w:val="00D51635"/>
    <w:rsid w:val="00D51D38"/>
    <w:rsid w:val="00D53FA6"/>
    <w:rsid w:val="00D603A8"/>
    <w:rsid w:val="00D61E94"/>
    <w:rsid w:val="00D62BBF"/>
    <w:rsid w:val="00D63966"/>
    <w:rsid w:val="00D6460F"/>
    <w:rsid w:val="00D66BC9"/>
    <w:rsid w:val="00D66CEE"/>
    <w:rsid w:val="00D676A2"/>
    <w:rsid w:val="00D7163B"/>
    <w:rsid w:val="00D723F7"/>
    <w:rsid w:val="00D72821"/>
    <w:rsid w:val="00D733EA"/>
    <w:rsid w:val="00D7617D"/>
    <w:rsid w:val="00D77A45"/>
    <w:rsid w:val="00D80396"/>
    <w:rsid w:val="00D80D9C"/>
    <w:rsid w:val="00D80FE2"/>
    <w:rsid w:val="00D871CE"/>
    <w:rsid w:val="00D94981"/>
    <w:rsid w:val="00D97710"/>
    <w:rsid w:val="00DA41DB"/>
    <w:rsid w:val="00DA4E64"/>
    <w:rsid w:val="00DA6709"/>
    <w:rsid w:val="00DB3AEB"/>
    <w:rsid w:val="00DB4E82"/>
    <w:rsid w:val="00DB54DF"/>
    <w:rsid w:val="00DB5BF3"/>
    <w:rsid w:val="00DB6E5E"/>
    <w:rsid w:val="00DB7A95"/>
    <w:rsid w:val="00DC0710"/>
    <w:rsid w:val="00DC0D27"/>
    <w:rsid w:val="00DC2B28"/>
    <w:rsid w:val="00DC3B77"/>
    <w:rsid w:val="00DC6607"/>
    <w:rsid w:val="00DD06D9"/>
    <w:rsid w:val="00DD0E54"/>
    <w:rsid w:val="00DD155C"/>
    <w:rsid w:val="00DD483C"/>
    <w:rsid w:val="00DD5ACC"/>
    <w:rsid w:val="00DE0F33"/>
    <w:rsid w:val="00DE28A5"/>
    <w:rsid w:val="00DE3F15"/>
    <w:rsid w:val="00DE3F71"/>
    <w:rsid w:val="00DE74D2"/>
    <w:rsid w:val="00DE7941"/>
    <w:rsid w:val="00DF117F"/>
    <w:rsid w:val="00DF2D70"/>
    <w:rsid w:val="00DF36E9"/>
    <w:rsid w:val="00E01FFE"/>
    <w:rsid w:val="00E03E8C"/>
    <w:rsid w:val="00E040BD"/>
    <w:rsid w:val="00E10EC1"/>
    <w:rsid w:val="00E120DA"/>
    <w:rsid w:val="00E15ECF"/>
    <w:rsid w:val="00E1620B"/>
    <w:rsid w:val="00E17516"/>
    <w:rsid w:val="00E2459C"/>
    <w:rsid w:val="00E26DE7"/>
    <w:rsid w:val="00E27614"/>
    <w:rsid w:val="00E31592"/>
    <w:rsid w:val="00E32887"/>
    <w:rsid w:val="00E34F22"/>
    <w:rsid w:val="00E37E77"/>
    <w:rsid w:val="00E40F91"/>
    <w:rsid w:val="00E45A0C"/>
    <w:rsid w:val="00E4632E"/>
    <w:rsid w:val="00E4646C"/>
    <w:rsid w:val="00E476D6"/>
    <w:rsid w:val="00E500AC"/>
    <w:rsid w:val="00E517F2"/>
    <w:rsid w:val="00E5426D"/>
    <w:rsid w:val="00E5516C"/>
    <w:rsid w:val="00E55804"/>
    <w:rsid w:val="00E62AE0"/>
    <w:rsid w:val="00E63844"/>
    <w:rsid w:val="00E641AD"/>
    <w:rsid w:val="00E651A5"/>
    <w:rsid w:val="00E70DF7"/>
    <w:rsid w:val="00E7170D"/>
    <w:rsid w:val="00E77B84"/>
    <w:rsid w:val="00EA152E"/>
    <w:rsid w:val="00EA1BE9"/>
    <w:rsid w:val="00EA2066"/>
    <w:rsid w:val="00EA2BAD"/>
    <w:rsid w:val="00EA5F5C"/>
    <w:rsid w:val="00EA6512"/>
    <w:rsid w:val="00EB0636"/>
    <w:rsid w:val="00EB2669"/>
    <w:rsid w:val="00EB5815"/>
    <w:rsid w:val="00EC191B"/>
    <w:rsid w:val="00EC1E13"/>
    <w:rsid w:val="00EC4506"/>
    <w:rsid w:val="00EC632D"/>
    <w:rsid w:val="00EC7A4C"/>
    <w:rsid w:val="00ED0C67"/>
    <w:rsid w:val="00ED224A"/>
    <w:rsid w:val="00ED3C56"/>
    <w:rsid w:val="00ED5002"/>
    <w:rsid w:val="00EE16E0"/>
    <w:rsid w:val="00EE37A1"/>
    <w:rsid w:val="00EE3EE8"/>
    <w:rsid w:val="00EE6339"/>
    <w:rsid w:val="00EF08B7"/>
    <w:rsid w:val="00EF0964"/>
    <w:rsid w:val="00EF3509"/>
    <w:rsid w:val="00EF3F36"/>
    <w:rsid w:val="00F02F80"/>
    <w:rsid w:val="00F04AE0"/>
    <w:rsid w:val="00F04BF5"/>
    <w:rsid w:val="00F06897"/>
    <w:rsid w:val="00F06E1C"/>
    <w:rsid w:val="00F076A6"/>
    <w:rsid w:val="00F113C5"/>
    <w:rsid w:val="00F1319B"/>
    <w:rsid w:val="00F16914"/>
    <w:rsid w:val="00F24BD3"/>
    <w:rsid w:val="00F24F0A"/>
    <w:rsid w:val="00F27C5A"/>
    <w:rsid w:val="00F322A7"/>
    <w:rsid w:val="00F32FA9"/>
    <w:rsid w:val="00F3621A"/>
    <w:rsid w:val="00F4077F"/>
    <w:rsid w:val="00F40C8E"/>
    <w:rsid w:val="00F41361"/>
    <w:rsid w:val="00F41A62"/>
    <w:rsid w:val="00F50999"/>
    <w:rsid w:val="00F50DD2"/>
    <w:rsid w:val="00F552EF"/>
    <w:rsid w:val="00F56B6D"/>
    <w:rsid w:val="00F60FE6"/>
    <w:rsid w:val="00F67CFF"/>
    <w:rsid w:val="00F705BF"/>
    <w:rsid w:val="00F71417"/>
    <w:rsid w:val="00F75E09"/>
    <w:rsid w:val="00F762EF"/>
    <w:rsid w:val="00F77071"/>
    <w:rsid w:val="00F84BCD"/>
    <w:rsid w:val="00F86A4B"/>
    <w:rsid w:val="00F91BD9"/>
    <w:rsid w:val="00F92ABB"/>
    <w:rsid w:val="00F944A8"/>
    <w:rsid w:val="00FA05EB"/>
    <w:rsid w:val="00FA0A08"/>
    <w:rsid w:val="00FA29EE"/>
    <w:rsid w:val="00FA339D"/>
    <w:rsid w:val="00FA6ACE"/>
    <w:rsid w:val="00FB1D4B"/>
    <w:rsid w:val="00FB4A33"/>
    <w:rsid w:val="00FC0E64"/>
    <w:rsid w:val="00FC1034"/>
    <w:rsid w:val="00FC3720"/>
    <w:rsid w:val="00FC3921"/>
    <w:rsid w:val="00FC4C2C"/>
    <w:rsid w:val="00FC5D33"/>
    <w:rsid w:val="00FC6D68"/>
    <w:rsid w:val="00FD19C4"/>
    <w:rsid w:val="00FD1BEA"/>
    <w:rsid w:val="00FD39F7"/>
    <w:rsid w:val="00FD5717"/>
    <w:rsid w:val="00FD5C43"/>
    <w:rsid w:val="00FD6325"/>
    <w:rsid w:val="00FD6732"/>
    <w:rsid w:val="00FD7C75"/>
    <w:rsid w:val="00FE349A"/>
    <w:rsid w:val="00FE4148"/>
    <w:rsid w:val="00FE4C2D"/>
    <w:rsid w:val="00FE5677"/>
    <w:rsid w:val="00FE5756"/>
    <w:rsid w:val="00FE5B86"/>
    <w:rsid w:val="00FE6314"/>
    <w:rsid w:val="00FF0CA6"/>
    <w:rsid w:val="00FF51A4"/>
    <w:rsid w:val="00FF66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D55952"/>
  <w15:docId w15:val="{D2ACF0F7-DA40-4783-911E-1DD4F994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BFB"/>
    <w:pPr>
      <w:suppressAutoHyphens/>
    </w:pPr>
    <w:rPr>
      <w:rFonts w:ascii="Times New Roman" w:hAnsi="Times New Roman"/>
      <w:kern w:val="2"/>
      <w:sz w:val="24"/>
    </w:rPr>
  </w:style>
  <w:style w:type="paragraph" w:styleId="1">
    <w:name w:val="heading 1"/>
    <w:basedOn w:val="a"/>
    <w:next w:val="a"/>
    <w:link w:val="10"/>
    <w:uiPriority w:val="99"/>
    <w:qFormat/>
    <w:rsid w:val="00C2636E"/>
    <w:pPr>
      <w:widowControl w:val="0"/>
      <w:suppressAutoHyphens w:val="0"/>
      <w:autoSpaceDE w:val="0"/>
      <w:autoSpaceDN w:val="0"/>
      <w:adjustRightInd w:val="0"/>
      <w:spacing w:before="108" w:after="108"/>
      <w:jc w:val="center"/>
      <w:outlineLvl w:val="0"/>
    </w:pPr>
    <w:rPr>
      <w:rFonts w:ascii="Arial" w:hAnsi="Arial"/>
      <w:b/>
      <w:bCs/>
      <w:color w:val="00008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636E"/>
    <w:rPr>
      <w:rFonts w:ascii="Arial" w:hAnsi="Arial" w:cs="Times New Roman"/>
      <w:b/>
      <w:bCs/>
      <w:color w:val="000080"/>
      <w:sz w:val="20"/>
      <w:szCs w:val="20"/>
      <w:lang w:eastAsia="ru-RU"/>
    </w:rPr>
  </w:style>
  <w:style w:type="table" w:styleId="a3">
    <w:name w:val="Table Grid"/>
    <w:basedOn w:val="a1"/>
    <w:uiPriority w:val="99"/>
    <w:rsid w:val="00C2636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2636E"/>
    <w:pPr>
      <w:suppressAutoHyphens w:val="0"/>
    </w:pPr>
    <w:rPr>
      <w:rFonts w:ascii="Tahoma" w:hAnsi="Tahoma" w:cs="Tahoma"/>
      <w:kern w:val="0"/>
      <w:sz w:val="16"/>
      <w:szCs w:val="16"/>
    </w:rPr>
  </w:style>
  <w:style w:type="character" w:customStyle="1" w:styleId="a5">
    <w:name w:val="Текст выноски Знак"/>
    <w:link w:val="a4"/>
    <w:uiPriority w:val="99"/>
    <w:semiHidden/>
    <w:locked/>
    <w:rsid w:val="00C2636E"/>
    <w:rPr>
      <w:rFonts w:ascii="Tahoma" w:hAnsi="Tahoma" w:cs="Tahoma"/>
      <w:sz w:val="16"/>
      <w:szCs w:val="16"/>
      <w:lang w:eastAsia="ru-RU"/>
    </w:rPr>
  </w:style>
  <w:style w:type="character" w:customStyle="1" w:styleId="a6">
    <w:name w:val="Гипертекстовая ссылка"/>
    <w:uiPriority w:val="99"/>
    <w:rsid w:val="009C70AB"/>
    <w:rPr>
      <w:rFonts w:cs="Times New Roman"/>
      <w:color w:val="106BBE"/>
    </w:rPr>
  </w:style>
  <w:style w:type="character" w:customStyle="1" w:styleId="a7">
    <w:name w:val="Цветовое выделение"/>
    <w:uiPriority w:val="99"/>
    <w:rsid w:val="009C70AB"/>
    <w:rPr>
      <w:b/>
      <w:color w:val="26282F"/>
      <w:sz w:val="26"/>
    </w:rPr>
  </w:style>
  <w:style w:type="paragraph" w:customStyle="1" w:styleId="a8">
    <w:name w:val="Нормальный (таблица)"/>
    <w:basedOn w:val="a"/>
    <w:next w:val="a"/>
    <w:uiPriority w:val="99"/>
    <w:rsid w:val="009C70AB"/>
    <w:pPr>
      <w:widowControl w:val="0"/>
      <w:suppressAutoHyphens w:val="0"/>
      <w:autoSpaceDE w:val="0"/>
      <w:autoSpaceDN w:val="0"/>
      <w:adjustRightInd w:val="0"/>
      <w:jc w:val="both"/>
    </w:pPr>
    <w:rPr>
      <w:rFonts w:ascii="Arial" w:hAnsi="Arial"/>
      <w:kern w:val="0"/>
      <w:szCs w:val="24"/>
    </w:rPr>
  </w:style>
  <w:style w:type="paragraph" w:customStyle="1" w:styleId="a9">
    <w:name w:val="Прижатый влево"/>
    <w:basedOn w:val="a"/>
    <w:next w:val="a"/>
    <w:uiPriority w:val="99"/>
    <w:rsid w:val="009C70AB"/>
    <w:pPr>
      <w:widowControl w:val="0"/>
      <w:suppressAutoHyphens w:val="0"/>
      <w:autoSpaceDE w:val="0"/>
      <w:autoSpaceDN w:val="0"/>
      <w:adjustRightInd w:val="0"/>
    </w:pPr>
    <w:rPr>
      <w:rFonts w:ascii="Arial" w:hAnsi="Arial"/>
      <w:kern w:val="0"/>
      <w:szCs w:val="24"/>
    </w:rPr>
  </w:style>
  <w:style w:type="paragraph" w:styleId="aa">
    <w:name w:val="Body Text"/>
    <w:basedOn w:val="a"/>
    <w:link w:val="ab"/>
    <w:uiPriority w:val="99"/>
    <w:rsid w:val="00053750"/>
    <w:pPr>
      <w:spacing w:after="120"/>
    </w:pPr>
    <w:rPr>
      <w:rFonts w:cs="Calibri"/>
      <w:kern w:val="1"/>
      <w:szCs w:val="24"/>
      <w:lang w:eastAsia="ar-SA"/>
    </w:rPr>
  </w:style>
  <w:style w:type="character" w:customStyle="1" w:styleId="ab">
    <w:name w:val="Основной текст Знак"/>
    <w:link w:val="aa"/>
    <w:uiPriority w:val="99"/>
    <w:locked/>
    <w:rsid w:val="008C6FC7"/>
    <w:rPr>
      <w:rFonts w:ascii="Times New Roman" w:hAnsi="Times New Roman" w:cs="Times New Roman"/>
      <w:sz w:val="24"/>
      <w:szCs w:val="24"/>
    </w:rPr>
  </w:style>
  <w:style w:type="paragraph" w:styleId="ac">
    <w:name w:val="Body Text Indent"/>
    <w:basedOn w:val="a"/>
    <w:link w:val="ad"/>
    <w:uiPriority w:val="99"/>
    <w:rsid w:val="00053750"/>
    <w:pPr>
      <w:ind w:firstLine="900"/>
      <w:jc w:val="both"/>
    </w:pPr>
    <w:rPr>
      <w:rFonts w:cs="Calibri"/>
      <w:kern w:val="1"/>
      <w:sz w:val="28"/>
      <w:szCs w:val="24"/>
      <w:lang w:eastAsia="ar-SA"/>
    </w:rPr>
  </w:style>
  <w:style w:type="character" w:customStyle="1" w:styleId="ad">
    <w:name w:val="Основной текст с отступом Знак"/>
    <w:link w:val="ac"/>
    <w:uiPriority w:val="99"/>
    <w:semiHidden/>
    <w:locked/>
    <w:rsid w:val="008C6FC7"/>
    <w:rPr>
      <w:rFonts w:ascii="Times New Roman" w:hAnsi="Times New Roman" w:cs="Times New Roman"/>
      <w:sz w:val="24"/>
      <w:szCs w:val="24"/>
    </w:rPr>
  </w:style>
  <w:style w:type="paragraph" w:customStyle="1" w:styleId="31">
    <w:name w:val="Основной текст 31"/>
    <w:basedOn w:val="a"/>
    <w:uiPriority w:val="99"/>
    <w:rsid w:val="00053750"/>
    <w:pPr>
      <w:spacing w:after="120" w:line="276" w:lineRule="auto"/>
    </w:pPr>
    <w:rPr>
      <w:rFonts w:ascii="Calibri" w:hAnsi="Calibri" w:cs="Calibri"/>
      <w:kern w:val="1"/>
      <w:sz w:val="16"/>
      <w:szCs w:val="16"/>
      <w:lang w:eastAsia="ar-SA"/>
    </w:rPr>
  </w:style>
  <w:style w:type="character" w:styleId="ae">
    <w:name w:val="page number"/>
    <w:uiPriority w:val="99"/>
    <w:rsid w:val="00796E38"/>
    <w:rPr>
      <w:rFonts w:cs="Times New Roman"/>
    </w:rPr>
  </w:style>
  <w:style w:type="paragraph" w:styleId="af">
    <w:name w:val="footer"/>
    <w:basedOn w:val="a"/>
    <w:link w:val="af0"/>
    <w:uiPriority w:val="99"/>
    <w:rsid w:val="00796E38"/>
    <w:pPr>
      <w:tabs>
        <w:tab w:val="center" w:pos="4677"/>
        <w:tab w:val="right" w:pos="9355"/>
      </w:tabs>
      <w:spacing w:after="200" w:line="276" w:lineRule="auto"/>
    </w:pPr>
    <w:rPr>
      <w:rFonts w:ascii="Calibri" w:hAnsi="Calibri" w:cs="Calibri"/>
      <w:kern w:val="1"/>
      <w:sz w:val="22"/>
      <w:szCs w:val="22"/>
      <w:lang w:eastAsia="ar-SA"/>
    </w:rPr>
  </w:style>
  <w:style w:type="character" w:customStyle="1" w:styleId="af0">
    <w:name w:val="Нижний колонтитул Знак"/>
    <w:link w:val="af"/>
    <w:uiPriority w:val="99"/>
    <w:semiHidden/>
    <w:locked/>
    <w:rsid w:val="008C6FC7"/>
    <w:rPr>
      <w:rFonts w:ascii="Times New Roman" w:hAnsi="Times New Roman" w:cs="Times New Roman"/>
      <w:sz w:val="24"/>
      <w:szCs w:val="24"/>
    </w:rPr>
  </w:style>
  <w:style w:type="paragraph" w:customStyle="1" w:styleId="FR1">
    <w:name w:val="FR1"/>
    <w:uiPriority w:val="99"/>
    <w:rsid w:val="00796E38"/>
    <w:pPr>
      <w:widowControl w:val="0"/>
      <w:suppressAutoHyphens/>
      <w:autoSpaceDE w:val="0"/>
      <w:spacing w:line="300" w:lineRule="auto"/>
      <w:jc w:val="both"/>
    </w:pPr>
    <w:rPr>
      <w:rFonts w:ascii="Times New Roman" w:hAnsi="Times New Roman" w:cs="Calibri"/>
      <w:kern w:val="1"/>
      <w:sz w:val="24"/>
      <w:szCs w:val="24"/>
      <w:lang w:eastAsia="ar-SA"/>
    </w:rPr>
  </w:style>
  <w:style w:type="paragraph" w:customStyle="1" w:styleId="af1">
    <w:name w:val="Таблицы (моноширинный)"/>
    <w:basedOn w:val="a"/>
    <w:next w:val="a"/>
    <w:uiPriority w:val="99"/>
    <w:rsid w:val="00796E38"/>
    <w:pPr>
      <w:widowControl w:val="0"/>
      <w:suppressAutoHyphens w:val="0"/>
      <w:autoSpaceDE w:val="0"/>
      <w:autoSpaceDN w:val="0"/>
      <w:adjustRightInd w:val="0"/>
      <w:jc w:val="both"/>
    </w:pPr>
    <w:rPr>
      <w:rFonts w:ascii="Courier New" w:hAnsi="Courier New" w:cs="Courier New"/>
      <w:kern w:val="0"/>
      <w:szCs w:val="24"/>
    </w:rPr>
  </w:style>
  <w:style w:type="paragraph" w:styleId="3">
    <w:name w:val="Body Text 3"/>
    <w:basedOn w:val="a"/>
    <w:link w:val="30"/>
    <w:uiPriority w:val="99"/>
    <w:rsid w:val="00E62AE0"/>
    <w:pPr>
      <w:suppressAutoHyphens w:val="0"/>
      <w:spacing w:after="120"/>
    </w:pPr>
    <w:rPr>
      <w:kern w:val="0"/>
      <w:sz w:val="16"/>
      <w:szCs w:val="16"/>
    </w:rPr>
  </w:style>
  <w:style w:type="character" w:customStyle="1" w:styleId="30">
    <w:name w:val="Основной текст 3 Знак"/>
    <w:link w:val="3"/>
    <w:uiPriority w:val="99"/>
    <w:semiHidden/>
    <w:locked/>
    <w:rsid w:val="008C6FC7"/>
    <w:rPr>
      <w:rFonts w:ascii="Times New Roman" w:hAnsi="Times New Roman" w:cs="Times New Roman"/>
      <w:sz w:val="16"/>
      <w:szCs w:val="16"/>
    </w:rPr>
  </w:style>
  <w:style w:type="paragraph" w:styleId="af2">
    <w:name w:val="Title"/>
    <w:basedOn w:val="a"/>
    <w:link w:val="af3"/>
    <w:uiPriority w:val="99"/>
    <w:qFormat/>
    <w:locked/>
    <w:rsid w:val="00E62AE0"/>
    <w:pPr>
      <w:suppressAutoHyphens w:val="0"/>
      <w:jc w:val="center"/>
    </w:pPr>
    <w:rPr>
      <w:b/>
      <w:bCs/>
      <w:kern w:val="0"/>
      <w:sz w:val="36"/>
      <w:szCs w:val="28"/>
    </w:rPr>
  </w:style>
  <w:style w:type="character" w:customStyle="1" w:styleId="af3">
    <w:name w:val="Заголовок Знак"/>
    <w:link w:val="af2"/>
    <w:uiPriority w:val="99"/>
    <w:locked/>
    <w:rsid w:val="008C6FC7"/>
    <w:rPr>
      <w:rFonts w:ascii="Cambria" w:hAnsi="Cambria" w:cs="Times New Roman"/>
      <w:b/>
      <w:bCs/>
      <w:kern w:val="28"/>
      <w:sz w:val="32"/>
      <w:szCs w:val="32"/>
    </w:rPr>
  </w:style>
  <w:style w:type="paragraph" w:styleId="af4">
    <w:name w:val="List Paragraph"/>
    <w:basedOn w:val="a"/>
    <w:uiPriority w:val="99"/>
    <w:qFormat/>
    <w:rsid w:val="00363AFF"/>
    <w:pPr>
      <w:suppressAutoHyphens w:val="0"/>
      <w:ind w:left="720"/>
      <w:contextualSpacing/>
    </w:pPr>
    <w:rPr>
      <w:kern w:val="0"/>
      <w:sz w:val="28"/>
      <w:szCs w:val="28"/>
    </w:rPr>
  </w:style>
  <w:style w:type="paragraph" w:customStyle="1" w:styleId="ConsPlusTitle">
    <w:name w:val="ConsPlusTitle"/>
    <w:uiPriority w:val="99"/>
    <w:rsid w:val="00216C86"/>
    <w:pPr>
      <w:widowControl w:val="0"/>
      <w:autoSpaceDE w:val="0"/>
      <w:autoSpaceDN w:val="0"/>
      <w:adjustRightInd w:val="0"/>
    </w:pPr>
    <w:rPr>
      <w:rFonts w:ascii="Times New Roman" w:hAnsi="Times New Roman"/>
      <w:b/>
      <w:bCs/>
      <w:sz w:val="24"/>
      <w:szCs w:val="24"/>
    </w:rPr>
  </w:style>
  <w:style w:type="paragraph" w:styleId="af5">
    <w:name w:val="Plain Text"/>
    <w:basedOn w:val="a"/>
    <w:link w:val="af6"/>
    <w:uiPriority w:val="99"/>
    <w:rsid w:val="00A037E0"/>
    <w:pPr>
      <w:suppressAutoHyphens w:val="0"/>
    </w:pPr>
    <w:rPr>
      <w:rFonts w:ascii="Consolas" w:hAnsi="Consolas"/>
      <w:kern w:val="0"/>
      <w:sz w:val="21"/>
      <w:szCs w:val="21"/>
      <w:lang w:eastAsia="en-US"/>
    </w:rPr>
  </w:style>
  <w:style w:type="character" w:customStyle="1" w:styleId="af6">
    <w:name w:val="Текст Знак"/>
    <w:link w:val="af5"/>
    <w:uiPriority w:val="99"/>
    <w:locked/>
    <w:rsid w:val="00A037E0"/>
    <w:rPr>
      <w:rFonts w:ascii="Consolas" w:hAnsi="Consolas" w:cs="Times New Roman"/>
      <w:sz w:val="21"/>
      <w:szCs w:val="21"/>
      <w:lang w:val="ru-RU" w:eastAsia="en-US" w:bidi="ar-SA"/>
    </w:rPr>
  </w:style>
  <w:style w:type="paragraph" w:customStyle="1" w:styleId="11">
    <w:name w:val="Знак1"/>
    <w:basedOn w:val="a"/>
    <w:uiPriority w:val="99"/>
    <w:rsid w:val="001453C2"/>
    <w:pPr>
      <w:widowControl w:val="0"/>
      <w:suppressAutoHyphens w:val="0"/>
      <w:adjustRightInd w:val="0"/>
      <w:spacing w:line="360" w:lineRule="atLeast"/>
      <w:jc w:val="both"/>
      <w:textAlignment w:val="baseline"/>
    </w:pPr>
    <w:rPr>
      <w:rFonts w:ascii="Verdana" w:hAnsi="Verdana" w:cs="Verdana"/>
      <w:kern w:val="0"/>
      <w:sz w:val="20"/>
      <w:lang w:val="en-US" w:eastAsia="en-US"/>
    </w:rPr>
  </w:style>
  <w:style w:type="paragraph" w:customStyle="1" w:styleId="af7">
    <w:name w:val="Знак"/>
    <w:basedOn w:val="a"/>
    <w:uiPriority w:val="99"/>
    <w:rsid w:val="00D62BBF"/>
    <w:pPr>
      <w:widowControl w:val="0"/>
      <w:suppressAutoHyphens w:val="0"/>
      <w:adjustRightInd w:val="0"/>
      <w:spacing w:line="360" w:lineRule="atLeast"/>
      <w:jc w:val="both"/>
      <w:textAlignment w:val="baseline"/>
    </w:pPr>
    <w:rPr>
      <w:rFonts w:ascii="Verdana" w:hAnsi="Verdana" w:cs="Verdana"/>
      <w:kern w:val="0"/>
      <w:sz w:val="20"/>
      <w:lang w:val="en-US" w:eastAsia="en-US"/>
    </w:rPr>
  </w:style>
  <w:style w:type="paragraph" w:customStyle="1" w:styleId="12">
    <w:name w:val="Обычный (веб)1"/>
    <w:basedOn w:val="a"/>
    <w:uiPriority w:val="99"/>
    <w:rsid w:val="00042A17"/>
    <w:pPr>
      <w:widowControl w:val="0"/>
      <w:tabs>
        <w:tab w:val="left" w:pos="708"/>
      </w:tabs>
      <w:spacing w:before="28" w:after="119" w:line="100" w:lineRule="atLeast"/>
    </w:pPr>
    <w:rPr>
      <w:color w:val="00000A"/>
      <w:kern w:val="1"/>
      <w:szCs w:val="24"/>
      <w:lang w:eastAsia="hi-IN" w:bidi="hi-IN"/>
    </w:rPr>
  </w:style>
  <w:style w:type="paragraph" w:customStyle="1" w:styleId="af8">
    <w:name w:val="Содержимое таблицы"/>
    <w:basedOn w:val="a"/>
    <w:uiPriority w:val="99"/>
    <w:rsid w:val="00042A17"/>
    <w:pPr>
      <w:widowControl w:val="0"/>
      <w:suppressLineNumbers/>
      <w:tabs>
        <w:tab w:val="left" w:pos="708"/>
      </w:tabs>
      <w:spacing w:line="100" w:lineRule="atLeast"/>
    </w:pPr>
    <w:rPr>
      <w:rFonts w:eastAsia="SimSun" w:cs="Mangal"/>
      <w:color w:val="00000A"/>
      <w:kern w:val="1"/>
      <w:szCs w:val="24"/>
      <w:lang w:eastAsia="hi-IN" w:bidi="hi-IN"/>
    </w:rPr>
  </w:style>
  <w:style w:type="paragraph" w:styleId="af9">
    <w:name w:val="Normal (Web)"/>
    <w:basedOn w:val="a"/>
    <w:uiPriority w:val="99"/>
    <w:rsid w:val="0086420F"/>
    <w:pPr>
      <w:suppressAutoHyphens w:val="0"/>
      <w:spacing w:before="100" w:beforeAutospacing="1" w:after="100" w:afterAutospacing="1"/>
    </w:pPr>
    <w:rPr>
      <w:kern w:val="0"/>
      <w:szCs w:val="24"/>
    </w:rPr>
  </w:style>
  <w:style w:type="character" w:customStyle="1" w:styleId="s1">
    <w:name w:val="s1"/>
    <w:uiPriority w:val="99"/>
    <w:rsid w:val="00353F05"/>
    <w:rPr>
      <w:rFonts w:cs="Times New Roman"/>
    </w:rPr>
  </w:style>
  <w:style w:type="paragraph" w:customStyle="1" w:styleId="ConsPlusCell">
    <w:name w:val="ConsPlusCell"/>
    <w:uiPriority w:val="99"/>
    <w:rsid w:val="003D41AD"/>
    <w:pPr>
      <w:autoSpaceDE w:val="0"/>
      <w:autoSpaceDN w:val="0"/>
      <w:adjustRightInd w:val="0"/>
    </w:pPr>
    <w:rPr>
      <w:rFonts w:ascii="Arial" w:hAnsi="Arial" w:cs="Arial"/>
    </w:rPr>
  </w:style>
  <w:style w:type="paragraph" w:customStyle="1" w:styleId="ConsPlusNormal">
    <w:name w:val="ConsPlusNormal"/>
    <w:uiPriority w:val="99"/>
    <w:rsid w:val="00D41939"/>
    <w:pPr>
      <w:widowControl w:val="0"/>
      <w:suppressAutoHyphens/>
      <w:autoSpaceDE w:val="0"/>
      <w:ind w:firstLine="720"/>
    </w:pPr>
    <w:rPr>
      <w:rFonts w:ascii="Arial" w:hAnsi="Arial" w:cs="Arial"/>
      <w:kern w:val="2"/>
      <w:lang w:eastAsia="ar-SA"/>
    </w:rPr>
  </w:style>
  <w:style w:type="paragraph" w:customStyle="1" w:styleId="ConsNormal">
    <w:name w:val="ConsNormal"/>
    <w:uiPriority w:val="99"/>
    <w:rsid w:val="00D41939"/>
    <w:pPr>
      <w:widowControl w:val="0"/>
      <w:suppressAutoHyphens/>
      <w:autoSpaceDE w:val="0"/>
      <w:ind w:right="19772" w:firstLine="720"/>
    </w:pPr>
    <w:rPr>
      <w:rFonts w:ascii="Arial" w:hAnsi="Arial" w:cs="Arial"/>
      <w:kern w:val="2"/>
      <w:lang w:eastAsia="ar-SA"/>
    </w:rPr>
  </w:style>
  <w:style w:type="paragraph" w:customStyle="1" w:styleId="13">
    <w:name w:val="Текст1"/>
    <w:basedOn w:val="a"/>
    <w:uiPriority w:val="99"/>
    <w:rsid w:val="00E26DE7"/>
    <w:pPr>
      <w:spacing w:line="360" w:lineRule="auto"/>
      <w:ind w:firstLine="510"/>
      <w:jc w:val="both"/>
    </w:pPr>
    <w:rPr>
      <w:rFonts w:ascii="Courier New" w:hAnsi="Courier New"/>
      <w:kern w:val="1"/>
      <w:sz w:val="20"/>
    </w:rPr>
  </w:style>
  <w:style w:type="paragraph" w:customStyle="1" w:styleId="afa">
    <w:name w:val="Комментарий"/>
    <w:basedOn w:val="a"/>
    <w:next w:val="a"/>
    <w:uiPriority w:val="99"/>
    <w:rsid w:val="00BB619A"/>
    <w:pPr>
      <w:suppressAutoHyphens w:val="0"/>
      <w:autoSpaceDE w:val="0"/>
      <w:autoSpaceDN w:val="0"/>
      <w:adjustRightInd w:val="0"/>
      <w:spacing w:before="75"/>
      <w:ind w:left="170"/>
      <w:jc w:val="both"/>
    </w:pPr>
    <w:rPr>
      <w:rFonts w:ascii="Arial" w:hAnsi="Arial" w:cs="Arial"/>
      <w:color w:val="353842"/>
      <w:kern w:val="0"/>
      <w:szCs w:val="24"/>
      <w:shd w:val="clear" w:color="auto" w:fill="F0F0F0"/>
    </w:rPr>
  </w:style>
  <w:style w:type="paragraph" w:customStyle="1" w:styleId="afb">
    <w:name w:val="Информация об изменениях документа"/>
    <w:basedOn w:val="afa"/>
    <w:next w:val="a"/>
    <w:uiPriority w:val="99"/>
    <w:rsid w:val="00BB619A"/>
    <w:rPr>
      <w:i/>
      <w:iCs/>
    </w:rPr>
  </w:style>
  <w:style w:type="paragraph" w:customStyle="1" w:styleId="afc">
    <w:name w:val="Комментарий пользователя"/>
    <w:basedOn w:val="afa"/>
    <w:next w:val="a"/>
    <w:uiPriority w:val="99"/>
    <w:rsid w:val="00DB54DF"/>
    <w:pPr>
      <w:jc w:val="left"/>
    </w:pPr>
    <w:rPr>
      <w:shd w:val="clear" w:color="auto" w:fill="FFDFE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7277">
      <w:bodyDiv w:val="1"/>
      <w:marLeft w:val="0"/>
      <w:marRight w:val="0"/>
      <w:marTop w:val="0"/>
      <w:marBottom w:val="0"/>
      <w:divBdr>
        <w:top w:val="none" w:sz="0" w:space="0" w:color="auto"/>
        <w:left w:val="none" w:sz="0" w:space="0" w:color="auto"/>
        <w:bottom w:val="none" w:sz="0" w:space="0" w:color="auto"/>
        <w:right w:val="none" w:sz="0" w:space="0" w:color="auto"/>
      </w:divBdr>
    </w:div>
    <w:div w:id="203835611">
      <w:bodyDiv w:val="1"/>
      <w:marLeft w:val="0"/>
      <w:marRight w:val="0"/>
      <w:marTop w:val="0"/>
      <w:marBottom w:val="0"/>
      <w:divBdr>
        <w:top w:val="none" w:sz="0" w:space="0" w:color="auto"/>
        <w:left w:val="none" w:sz="0" w:space="0" w:color="auto"/>
        <w:bottom w:val="none" w:sz="0" w:space="0" w:color="auto"/>
        <w:right w:val="none" w:sz="0" w:space="0" w:color="auto"/>
      </w:divBdr>
    </w:div>
    <w:div w:id="236937473">
      <w:bodyDiv w:val="1"/>
      <w:marLeft w:val="0"/>
      <w:marRight w:val="0"/>
      <w:marTop w:val="0"/>
      <w:marBottom w:val="0"/>
      <w:divBdr>
        <w:top w:val="none" w:sz="0" w:space="0" w:color="auto"/>
        <w:left w:val="none" w:sz="0" w:space="0" w:color="auto"/>
        <w:bottom w:val="none" w:sz="0" w:space="0" w:color="auto"/>
        <w:right w:val="none" w:sz="0" w:space="0" w:color="auto"/>
      </w:divBdr>
    </w:div>
    <w:div w:id="263611077">
      <w:bodyDiv w:val="1"/>
      <w:marLeft w:val="0"/>
      <w:marRight w:val="0"/>
      <w:marTop w:val="0"/>
      <w:marBottom w:val="0"/>
      <w:divBdr>
        <w:top w:val="none" w:sz="0" w:space="0" w:color="auto"/>
        <w:left w:val="none" w:sz="0" w:space="0" w:color="auto"/>
        <w:bottom w:val="none" w:sz="0" w:space="0" w:color="auto"/>
        <w:right w:val="none" w:sz="0" w:space="0" w:color="auto"/>
      </w:divBdr>
    </w:div>
    <w:div w:id="662583310">
      <w:bodyDiv w:val="1"/>
      <w:marLeft w:val="0"/>
      <w:marRight w:val="0"/>
      <w:marTop w:val="0"/>
      <w:marBottom w:val="0"/>
      <w:divBdr>
        <w:top w:val="none" w:sz="0" w:space="0" w:color="auto"/>
        <w:left w:val="none" w:sz="0" w:space="0" w:color="auto"/>
        <w:bottom w:val="none" w:sz="0" w:space="0" w:color="auto"/>
        <w:right w:val="none" w:sz="0" w:space="0" w:color="auto"/>
      </w:divBdr>
    </w:div>
    <w:div w:id="1195390572">
      <w:bodyDiv w:val="1"/>
      <w:marLeft w:val="0"/>
      <w:marRight w:val="0"/>
      <w:marTop w:val="0"/>
      <w:marBottom w:val="0"/>
      <w:divBdr>
        <w:top w:val="none" w:sz="0" w:space="0" w:color="auto"/>
        <w:left w:val="none" w:sz="0" w:space="0" w:color="auto"/>
        <w:bottom w:val="none" w:sz="0" w:space="0" w:color="auto"/>
        <w:right w:val="none" w:sz="0" w:space="0" w:color="auto"/>
      </w:divBdr>
    </w:div>
    <w:div w:id="1430740928">
      <w:bodyDiv w:val="1"/>
      <w:marLeft w:val="0"/>
      <w:marRight w:val="0"/>
      <w:marTop w:val="0"/>
      <w:marBottom w:val="0"/>
      <w:divBdr>
        <w:top w:val="none" w:sz="0" w:space="0" w:color="auto"/>
        <w:left w:val="none" w:sz="0" w:space="0" w:color="auto"/>
        <w:bottom w:val="none" w:sz="0" w:space="0" w:color="auto"/>
        <w:right w:val="none" w:sz="0" w:space="0" w:color="auto"/>
      </w:divBdr>
    </w:div>
    <w:div w:id="1477336871">
      <w:bodyDiv w:val="1"/>
      <w:marLeft w:val="0"/>
      <w:marRight w:val="0"/>
      <w:marTop w:val="0"/>
      <w:marBottom w:val="0"/>
      <w:divBdr>
        <w:top w:val="none" w:sz="0" w:space="0" w:color="auto"/>
        <w:left w:val="none" w:sz="0" w:space="0" w:color="auto"/>
        <w:bottom w:val="none" w:sz="0" w:space="0" w:color="auto"/>
        <w:right w:val="none" w:sz="0" w:space="0" w:color="auto"/>
      </w:divBdr>
    </w:div>
    <w:div w:id="1531840464">
      <w:bodyDiv w:val="1"/>
      <w:marLeft w:val="0"/>
      <w:marRight w:val="0"/>
      <w:marTop w:val="0"/>
      <w:marBottom w:val="0"/>
      <w:divBdr>
        <w:top w:val="none" w:sz="0" w:space="0" w:color="auto"/>
        <w:left w:val="none" w:sz="0" w:space="0" w:color="auto"/>
        <w:bottom w:val="none" w:sz="0" w:space="0" w:color="auto"/>
        <w:right w:val="none" w:sz="0" w:space="0" w:color="auto"/>
      </w:divBdr>
    </w:div>
    <w:div w:id="1539583646">
      <w:bodyDiv w:val="1"/>
      <w:marLeft w:val="0"/>
      <w:marRight w:val="0"/>
      <w:marTop w:val="0"/>
      <w:marBottom w:val="0"/>
      <w:divBdr>
        <w:top w:val="none" w:sz="0" w:space="0" w:color="auto"/>
        <w:left w:val="none" w:sz="0" w:space="0" w:color="auto"/>
        <w:bottom w:val="none" w:sz="0" w:space="0" w:color="auto"/>
        <w:right w:val="none" w:sz="0" w:space="0" w:color="auto"/>
      </w:divBdr>
    </w:div>
    <w:div w:id="1612322404">
      <w:bodyDiv w:val="1"/>
      <w:marLeft w:val="0"/>
      <w:marRight w:val="0"/>
      <w:marTop w:val="0"/>
      <w:marBottom w:val="0"/>
      <w:divBdr>
        <w:top w:val="none" w:sz="0" w:space="0" w:color="auto"/>
        <w:left w:val="none" w:sz="0" w:space="0" w:color="auto"/>
        <w:bottom w:val="none" w:sz="0" w:space="0" w:color="auto"/>
        <w:right w:val="none" w:sz="0" w:space="0" w:color="auto"/>
      </w:divBdr>
    </w:div>
    <w:div w:id="1662540286">
      <w:bodyDiv w:val="1"/>
      <w:marLeft w:val="0"/>
      <w:marRight w:val="0"/>
      <w:marTop w:val="0"/>
      <w:marBottom w:val="0"/>
      <w:divBdr>
        <w:top w:val="none" w:sz="0" w:space="0" w:color="auto"/>
        <w:left w:val="none" w:sz="0" w:space="0" w:color="auto"/>
        <w:bottom w:val="none" w:sz="0" w:space="0" w:color="auto"/>
        <w:right w:val="none" w:sz="0" w:space="0" w:color="auto"/>
      </w:divBdr>
    </w:div>
    <w:div w:id="2129624034">
      <w:marLeft w:val="0"/>
      <w:marRight w:val="0"/>
      <w:marTop w:val="0"/>
      <w:marBottom w:val="0"/>
      <w:divBdr>
        <w:top w:val="none" w:sz="0" w:space="0" w:color="auto"/>
        <w:left w:val="none" w:sz="0" w:space="0" w:color="auto"/>
        <w:bottom w:val="none" w:sz="0" w:space="0" w:color="auto"/>
        <w:right w:val="none" w:sz="0" w:space="0" w:color="auto"/>
      </w:divBdr>
    </w:div>
    <w:div w:id="2129624035">
      <w:marLeft w:val="0"/>
      <w:marRight w:val="0"/>
      <w:marTop w:val="0"/>
      <w:marBottom w:val="0"/>
      <w:divBdr>
        <w:top w:val="none" w:sz="0" w:space="0" w:color="auto"/>
        <w:left w:val="none" w:sz="0" w:space="0" w:color="auto"/>
        <w:bottom w:val="none" w:sz="0" w:space="0" w:color="auto"/>
        <w:right w:val="none" w:sz="0" w:space="0" w:color="auto"/>
      </w:divBdr>
    </w:div>
    <w:div w:id="2129624036">
      <w:marLeft w:val="0"/>
      <w:marRight w:val="0"/>
      <w:marTop w:val="0"/>
      <w:marBottom w:val="0"/>
      <w:divBdr>
        <w:top w:val="none" w:sz="0" w:space="0" w:color="auto"/>
        <w:left w:val="none" w:sz="0" w:space="0" w:color="auto"/>
        <w:bottom w:val="none" w:sz="0" w:space="0" w:color="auto"/>
        <w:right w:val="none" w:sz="0" w:space="0" w:color="auto"/>
      </w:divBdr>
    </w:div>
    <w:div w:id="21296240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932EC-3B4C-412D-932B-1EF666EA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35</Pages>
  <Words>7701</Words>
  <Characters>43899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SSS</Company>
  <LinksUpToDate>false</LinksUpToDate>
  <CharactersWithSpaces>51498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soloviev-va</dc:creator>
  <cp:lastModifiedBy>Колган Надежда Викторовна</cp:lastModifiedBy>
  <cp:revision>27</cp:revision>
  <cp:lastPrinted>2021-11-25T21:53:00Z</cp:lastPrinted>
  <dcterms:created xsi:type="dcterms:W3CDTF">2021-02-01T22:16:00Z</dcterms:created>
  <dcterms:modified xsi:type="dcterms:W3CDTF">2023-03-02T21:22:00Z</dcterms:modified>
</cp:coreProperties>
</file>